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9DFFDF" w14:textId="77777777" w:rsidR="007B12B2" w:rsidRPr="00445700" w:rsidRDefault="007B12B2" w:rsidP="007B12B2">
      <w:pPr>
        <w:pStyle w:val="NoSpacing"/>
        <w:jc w:val="center"/>
        <w:rPr>
          <w:b/>
          <w:caps/>
          <w:shd w:val="clear" w:color="auto" w:fill="FFFFFF"/>
        </w:rPr>
      </w:pPr>
      <w:r w:rsidRPr="00445700">
        <w:rPr>
          <w:b/>
          <w:caps/>
          <w:shd w:val="clear" w:color="auto" w:fill="FFFFFF"/>
        </w:rPr>
        <w:t>University of Vermont Legislative Policy Summit</w:t>
      </w:r>
    </w:p>
    <w:p w14:paraId="2A6DF604" w14:textId="77777777" w:rsidR="007B12B2" w:rsidRPr="00B039BC" w:rsidRDefault="007B12B2" w:rsidP="007B12B2">
      <w:pPr>
        <w:pStyle w:val="NoSpacing"/>
        <w:jc w:val="center"/>
        <w:rPr>
          <w:b/>
          <w:sz w:val="24"/>
          <w:szCs w:val="24"/>
        </w:rPr>
      </w:pPr>
    </w:p>
    <w:p w14:paraId="71EDB65F" w14:textId="77777777" w:rsidR="007B12B2" w:rsidRDefault="007B12B2" w:rsidP="007B12B2">
      <w:pPr>
        <w:pStyle w:val="NoSpacing"/>
        <w:jc w:val="center"/>
      </w:pPr>
      <w:r w:rsidRPr="00B039BC">
        <w:t>November 21, 2019</w:t>
      </w:r>
    </w:p>
    <w:p w14:paraId="477A492E" w14:textId="77777777" w:rsidR="007B12B2" w:rsidRDefault="007B12B2" w:rsidP="007B12B2">
      <w:pPr>
        <w:pStyle w:val="NoSpacing"/>
        <w:jc w:val="center"/>
      </w:pPr>
      <w:r>
        <w:t>Larner Classroom - Medical Education Room 100</w:t>
      </w:r>
    </w:p>
    <w:p w14:paraId="39564E7D" w14:textId="77777777" w:rsidR="007B12B2" w:rsidRPr="00B039BC" w:rsidRDefault="007B12B2" w:rsidP="007B12B2">
      <w:pPr>
        <w:pStyle w:val="NoSpacing"/>
        <w:jc w:val="center"/>
      </w:pPr>
    </w:p>
    <w:p w14:paraId="3F0DF703" w14:textId="77777777" w:rsidR="007B12B2" w:rsidRPr="007166F9" w:rsidRDefault="007B12B2" w:rsidP="007B12B2">
      <w:pPr>
        <w:pStyle w:val="NoSpacing"/>
        <w:jc w:val="center"/>
        <w:rPr>
          <w:u w:val="single"/>
          <w:shd w:val="clear" w:color="auto" w:fill="FFFFFF"/>
        </w:rPr>
      </w:pPr>
      <w:r w:rsidRPr="007166F9">
        <w:rPr>
          <w:u w:val="single"/>
          <w:shd w:val="clear" w:color="auto" w:fill="FFFFFF"/>
        </w:rPr>
        <w:t>Innovations in Education and Research for the Benefit of Vermont</w:t>
      </w:r>
    </w:p>
    <w:p w14:paraId="15CA139F" w14:textId="77777777" w:rsidR="007B12B2" w:rsidRPr="007166F9" w:rsidRDefault="007B12B2" w:rsidP="007B12B2">
      <w:pPr>
        <w:pStyle w:val="NoSpacing"/>
        <w:jc w:val="center"/>
        <w:rPr>
          <w:b/>
          <w:sz w:val="24"/>
          <w:szCs w:val="24"/>
          <w:u w:val="single"/>
        </w:rPr>
      </w:pPr>
      <w:r w:rsidRPr="007166F9">
        <w:rPr>
          <w:u w:val="single"/>
          <w:shd w:val="clear" w:color="auto" w:fill="FFFFFF"/>
        </w:rPr>
        <w:t>at the University of Vermont’s Larner College of Medicine</w:t>
      </w:r>
    </w:p>
    <w:p w14:paraId="211F7BAB" w14:textId="77777777" w:rsidR="008F355E" w:rsidRPr="008F355E" w:rsidRDefault="008F355E" w:rsidP="00260424">
      <w:pPr>
        <w:jc w:val="center"/>
        <w:rPr>
          <w:b/>
          <w:caps/>
          <w:sz w:val="24"/>
          <w:szCs w:val="24"/>
        </w:rPr>
      </w:pPr>
    </w:p>
    <w:p w14:paraId="36993F36" w14:textId="519FB083" w:rsidR="00A956AA" w:rsidRDefault="00445700">
      <w:r>
        <w:t>I.</w:t>
      </w:r>
      <w:r>
        <w:tab/>
      </w:r>
      <w:r w:rsidR="003F2106">
        <w:t>Registration and B</w:t>
      </w:r>
      <w:r w:rsidR="00A956AA">
        <w:t>reakfast</w:t>
      </w:r>
      <w:r>
        <w:t xml:space="preserve"> </w:t>
      </w:r>
      <w:r w:rsidR="000868D2">
        <w:t>(8:00 - 8:30 am)</w:t>
      </w:r>
    </w:p>
    <w:p w14:paraId="5B389938" w14:textId="7813CA50" w:rsidR="008E6806" w:rsidRDefault="00445700" w:rsidP="008E6806">
      <w:r>
        <w:t>II.</w:t>
      </w:r>
      <w:r>
        <w:tab/>
      </w:r>
      <w:r w:rsidR="008E6806">
        <w:t>Welcome:  Suresh V. Garimella, President, University of Vermont  (8:30-8:45 am)</w:t>
      </w:r>
    </w:p>
    <w:p w14:paraId="3953B9CA" w14:textId="1EF53176" w:rsidR="00D30C25" w:rsidRDefault="008E6806" w:rsidP="008E6806">
      <w:pPr>
        <w:spacing w:after="0"/>
        <w:ind w:firstLine="720"/>
      </w:pPr>
      <w:r>
        <w:t>Opening Remarks</w:t>
      </w:r>
      <w:r w:rsidR="00D30C25">
        <w:t>: (8:45 – 9:00 am)</w:t>
      </w:r>
      <w:r>
        <w:tab/>
      </w:r>
    </w:p>
    <w:p w14:paraId="507D5D0A" w14:textId="6137EB88" w:rsidR="00115B85" w:rsidRDefault="00115B85" w:rsidP="00D30C25">
      <w:pPr>
        <w:spacing w:after="0"/>
        <w:ind w:left="720" w:firstLine="720"/>
      </w:pPr>
      <w:r>
        <w:t xml:space="preserve">John </w:t>
      </w:r>
      <w:r w:rsidR="008E6806">
        <w:t xml:space="preserve">R. </w:t>
      </w:r>
      <w:r>
        <w:t>Brumsted, M</w:t>
      </w:r>
      <w:r w:rsidR="008E6806">
        <w:t>.</w:t>
      </w:r>
      <w:r>
        <w:t>D</w:t>
      </w:r>
      <w:r w:rsidR="008E6806">
        <w:t xml:space="preserve">., CEO, </w:t>
      </w:r>
      <w:r>
        <w:t>UVM Health Network</w:t>
      </w:r>
      <w:r w:rsidR="008E6806">
        <w:t xml:space="preserve"> </w:t>
      </w:r>
    </w:p>
    <w:p w14:paraId="706D4F13" w14:textId="11E38A28" w:rsidR="00115B85" w:rsidRDefault="00115B85" w:rsidP="00D30C25">
      <w:pPr>
        <w:spacing w:after="0"/>
        <w:ind w:left="720" w:firstLine="720"/>
      </w:pPr>
      <w:r>
        <w:t xml:space="preserve">Richard </w:t>
      </w:r>
      <w:r w:rsidR="008E6806">
        <w:t xml:space="preserve">L. </w:t>
      </w:r>
      <w:r>
        <w:t>Page, M</w:t>
      </w:r>
      <w:r w:rsidR="008E6806">
        <w:t>.</w:t>
      </w:r>
      <w:r>
        <w:t>D</w:t>
      </w:r>
      <w:r w:rsidR="008E6806">
        <w:t>.</w:t>
      </w:r>
      <w:r>
        <w:t>, Dean</w:t>
      </w:r>
      <w:r w:rsidR="008E6806">
        <w:t>,</w:t>
      </w:r>
      <w:r>
        <w:t xml:space="preserve"> Larner College of Medicine</w:t>
      </w:r>
      <w:r w:rsidR="008E6806">
        <w:t xml:space="preserve">  </w:t>
      </w:r>
    </w:p>
    <w:p w14:paraId="2FCE8C47" w14:textId="77777777" w:rsidR="00115B85" w:rsidRPr="00D65774" w:rsidRDefault="00115B85" w:rsidP="00115B85">
      <w:pPr>
        <w:spacing w:after="0"/>
      </w:pPr>
    </w:p>
    <w:p w14:paraId="0C840A26" w14:textId="3653DC05" w:rsidR="00A956AA" w:rsidRPr="00D65774" w:rsidRDefault="00865CC1">
      <w:r>
        <w:t xml:space="preserve">III. </w:t>
      </w:r>
      <w:r w:rsidR="00A956AA" w:rsidRPr="00D65774">
        <w:t xml:space="preserve">A </w:t>
      </w:r>
      <w:r w:rsidR="003F2106" w:rsidRPr="00D65774">
        <w:t>T</w:t>
      </w:r>
      <w:r w:rsidR="00A956AA" w:rsidRPr="00D65774">
        <w:t xml:space="preserve">radition of </w:t>
      </w:r>
      <w:r w:rsidR="003F2106" w:rsidRPr="00D65774">
        <w:t>C</w:t>
      </w:r>
      <w:r w:rsidR="00A956AA" w:rsidRPr="00D65774">
        <w:t xml:space="preserve">urricular </w:t>
      </w:r>
      <w:r w:rsidR="003F2106" w:rsidRPr="00D65774">
        <w:t>I</w:t>
      </w:r>
      <w:r w:rsidR="00A956AA" w:rsidRPr="00D65774">
        <w:t>nnovation</w:t>
      </w:r>
      <w:r w:rsidR="003F2106" w:rsidRPr="00D65774">
        <w:t xml:space="preserve"> </w:t>
      </w:r>
      <w:r w:rsidR="000868D2">
        <w:t>(9:00 - 10:15 am)</w:t>
      </w:r>
    </w:p>
    <w:p w14:paraId="0D17AA09" w14:textId="0C1C0552" w:rsidR="009A0B9C" w:rsidRPr="0062252A" w:rsidRDefault="009A0B9C" w:rsidP="000868D2">
      <w:pPr>
        <w:pStyle w:val="ListParagraph"/>
        <w:numPr>
          <w:ilvl w:val="0"/>
          <w:numId w:val="2"/>
        </w:numPr>
        <w:ind w:left="1080"/>
      </w:pPr>
      <w:r w:rsidRPr="00D65774">
        <w:t>Med</w:t>
      </w:r>
      <w:r w:rsidR="00C32315" w:rsidRPr="00D65774">
        <w:t>ical</w:t>
      </w:r>
      <w:r w:rsidRPr="00D65774">
        <w:t xml:space="preserve"> Ed</w:t>
      </w:r>
      <w:r w:rsidR="00C32315" w:rsidRPr="00D65774">
        <w:t>ucation</w:t>
      </w:r>
      <w:r w:rsidR="00F47045">
        <w:t xml:space="preserve"> Overview - highlights </w:t>
      </w:r>
      <w:r w:rsidRPr="00D65774">
        <w:t xml:space="preserve">our medical education program, with brief </w:t>
      </w:r>
      <w:r w:rsidR="00240A9C">
        <w:t>presentation from</w:t>
      </w:r>
      <w:r w:rsidRPr="00D65774">
        <w:t xml:space="preserve"> a Vermont student who is interested in staying in Vermont to provide care in an under</w:t>
      </w:r>
      <w:r w:rsidR="00F47045">
        <w:t>served specialty</w:t>
      </w:r>
    </w:p>
    <w:p w14:paraId="5FE2D629" w14:textId="6F9A8043" w:rsidR="009A0B9C" w:rsidRPr="0062252A" w:rsidRDefault="003F2106" w:rsidP="000868D2">
      <w:pPr>
        <w:pStyle w:val="ListParagraph"/>
        <w:numPr>
          <w:ilvl w:val="0"/>
          <w:numId w:val="2"/>
        </w:numPr>
        <w:ind w:left="1080"/>
      </w:pPr>
      <w:r w:rsidRPr="0062252A">
        <w:t xml:space="preserve">Active Learning Experience - highlights </w:t>
      </w:r>
      <w:r w:rsidR="009A0B9C" w:rsidRPr="0062252A">
        <w:t>our innovative approach to medical education</w:t>
      </w:r>
      <w:r w:rsidR="00C32315" w:rsidRPr="0062252A">
        <w:t xml:space="preserve"> </w:t>
      </w:r>
    </w:p>
    <w:p w14:paraId="3247D704" w14:textId="4A5E176B" w:rsidR="009A0B9C" w:rsidRPr="0062252A" w:rsidRDefault="009A0B9C" w:rsidP="000868D2">
      <w:pPr>
        <w:pStyle w:val="ListParagraph"/>
        <w:numPr>
          <w:ilvl w:val="0"/>
          <w:numId w:val="2"/>
        </w:numPr>
        <w:ind w:left="1080"/>
      </w:pPr>
      <w:r w:rsidRPr="0062252A">
        <w:t>Lo</w:t>
      </w:r>
      <w:r w:rsidR="00F47045">
        <w:t xml:space="preserve">ngitudinal Integrated Clerkship - </w:t>
      </w:r>
      <w:r w:rsidR="00682A62" w:rsidRPr="0062252A">
        <w:t xml:space="preserve">innovative </w:t>
      </w:r>
      <w:r w:rsidRPr="0062252A">
        <w:t xml:space="preserve">clinical </w:t>
      </w:r>
      <w:r w:rsidR="00240A9C">
        <w:t>education</w:t>
      </w:r>
      <w:r w:rsidRPr="0062252A">
        <w:t xml:space="preserve"> opportunity that supports workforce r</w:t>
      </w:r>
      <w:r w:rsidR="00240A9C">
        <w:t>ecruitment to rural practice</w:t>
      </w:r>
      <w:r w:rsidR="00B41313">
        <w:t xml:space="preserve"> </w:t>
      </w:r>
    </w:p>
    <w:p w14:paraId="2E4A43D8" w14:textId="16B53DA3" w:rsidR="00421C86" w:rsidRPr="0062252A" w:rsidRDefault="00421C86" w:rsidP="000868D2">
      <w:pPr>
        <w:pStyle w:val="ListParagraph"/>
        <w:numPr>
          <w:ilvl w:val="0"/>
          <w:numId w:val="2"/>
        </w:numPr>
        <w:ind w:left="1080"/>
      </w:pPr>
      <w:r w:rsidRPr="0062252A">
        <w:t>Inter</w:t>
      </w:r>
      <w:r w:rsidR="00F47045">
        <w:t>-</w:t>
      </w:r>
      <w:r w:rsidRPr="0062252A">
        <w:t xml:space="preserve">professional </w:t>
      </w:r>
      <w:r w:rsidR="00F45EE1" w:rsidRPr="0062252A">
        <w:t>E</w:t>
      </w:r>
      <w:r w:rsidR="00F47045">
        <w:t>ducation - c</w:t>
      </w:r>
      <w:r w:rsidR="00240A9C">
        <w:t>ombined education with students of other health professions</w:t>
      </w:r>
      <w:r w:rsidR="00B41313">
        <w:t xml:space="preserve"> </w:t>
      </w:r>
    </w:p>
    <w:p w14:paraId="136C5D9B" w14:textId="0682A261" w:rsidR="0062252A" w:rsidRDefault="003F2106" w:rsidP="000868D2">
      <w:pPr>
        <w:pStyle w:val="ListParagraph"/>
        <w:numPr>
          <w:ilvl w:val="0"/>
          <w:numId w:val="2"/>
        </w:numPr>
        <w:ind w:left="1080"/>
      </w:pPr>
      <w:r w:rsidRPr="0062252A">
        <w:t>Public Health Project</w:t>
      </w:r>
      <w:r w:rsidR="0038574C">
        <w:t>s</w:t>
      </w:r>
      <w:r w:rsidRPr="0062252A">
        <w:t xml:space="preserve"> - highlights </w:t>
      </w:r>
      <w:r w:rsidR="009A0B9C" w:rsidRPr="0062252A">
        <w:t>community engagement around public health and</w:t>
      </w:r>
      <w:r w:rsidR="0062252A">
        <w:t xml:space="preserve"> social determinants of health</w:t>
      </w:r>
    </w:p>
    <w:p w14:paraId="48A8760A" w14:textId="0F2522D7" w:rsidR="00A956AA" w:rsidRPr="0062252A" w:rsidRDefault="00A956AA" w:rsidP="0062252A">
      <w:r w:rsidRPr="0062252A">
        <w:t>Break</w:t>
      </w:r>
      <w:r w:rsidR="003F2106" w:rsidRPr="0062252A">
        <w:t xml:space="preserve"> </w:t>
      </w:r>
      <w:r w:rsidR="000868D2">
        <w:t xml:space="preserve"> (10:15 - 10:30 am)</w:t>
      </w:r>
    </w:p>
    <w:p w14:paraId="01C536F4" w14:textId="1CE87842" w:rsidR="00A956AA" w:rsidRPr="00D65774" w:rsidRDefault="00445700" w:rsidP="00A956AA">
      <w:r>
        <w:t>IV.</w:t>
      </w:r>
      <w:r>
        <w:tab/>
      </w:r>
      <w:r w:rsidR="00A956AA" w:rsidRPr="0062252A">
        <w:t xml:space="preserve">Research </w:t>
      </w:r>
      <w:r w:rsidR="003F2106" w:rsidRPr="0062252A">
        <w:t>E</w:t>
      </w:r>
      <w:r w:rsidR="000868D2">
        <w:t>xcellence (10:30 - 11:45 am)</w:t>
      </w:r>
    </w:p>
    <w:p w14:paraId="2077D210" w14:textId="3A81476F" w:rsidR="009A0B9C" w:rsidRPr="0062252A" w:rsidRDefault="00F47045" w:rsidP="000868D2">
      <w:pPr>
        <w:pStyle w:val="ListParagraph"/>
        <w:numPr>
          <w:ilvl w:val="0"/>
          <w:numId w:val="3"/>
        </w:numPr>
        <w:ind w:left="1080"/>
      </w:pPr>
      <w:r>
        <w:t>Overview - i</w:t>
      </w:r>
      <w:r w:rsidR="006735A7" w:rsidRPr="00D65774">
        <w:t>mpact and opportunities</w:t>
      </w:r>
      <w:r w:rsidR="00682A62" w:rsidRPr="00D65774">
        <w:t xml:space="preserve"> for the health and economy of Vermont that result from work that ranges from basic laboratory science to clinical and implementation research throughout the state</w:t>
      </w:r>
      <w:r w:rsidR="00B41313">
        <w:t xml:space="preserve"> </w:t>
      </w:r>
    </w:p>
    <w:p w14:paraId="05D9CF8A" w14:textId="0C9E50E8" w:rsidR="00A956AA" w:rsidRPr="00D65774" w:rsidRDefault="001662C4" w:rsidP="000868D2">
      <w:pPr>
        <w:pStyle w:val="ListParagraph"/>
        <w:numPr>
          <w:ilvl w:val="0"/>
          <w:numId w:val="3"/>
        </w:numPr>
        <w:ind w:left="1080"/>
      </w:pPr>
      <w:r w:rsidRPr="0062252A">
        <w:t xml:space="preserve">Neurovascular </w:t>
      </w:r>
      <w:r w:rsidR="003F2106" w:rsidRPr="0062252A">
        <w:t>R</w:t>
      </w:r>
      <w:r w:rsidRPr="0062252A">
        <w:t>egulatio</w:t>
      </w:r>
      <w:r w:rsidR="003F2106" w:rsidRPr="0062252A">
        <w:t xml:space="preserve">n - </w:t>
      </w:r>
      <w:r w:rsidR="0062252A">
        <w:t xml:space="preserve"> </w:t>
      </w:r>
      <w:r w:rsidR="00374652" w:rsidRPr="00D65774">
        <w:t>work that led</w:t>
      </w:r>
      <w:r w:rsidR="00C32315" w:rsidRPr="00D65774">
        <w:t xml:space="preserve"> to election to National Academy of Sciences</w:t>
      </w:r>
      <w:r w:rsidR="00B41313">
        <w:t xml:space="preserve"> </w:t>
      </w:r>
    </w:p>
    <w:p w14:paraId="0FFB8AA6" w14:textId="1727E426" w:rsidR="001662C4" w:rsidRPr="00D65774" w:rsidRDefault="00BA7443" w:rsidP="000868D2">
      <w:pPr>
        <w:pStyle w:val="ListParagraph"/>
        <w:numPr>
          <w:ilvl w:val="0"/>
          <w:numId w:val="3"/>
        </w:numPr>
        <w:ind w:left="1080"/>
      </w:pPr>
      <w:r w:rsidRPr="00D65774">
        <w:t xml:space="preserve">Thrombosis </w:t>
      </w:r>
      <w:r w:rsidR="003F2106" w:rsidRPr="00D65774">
        <w:t>R</w:t>
      </w:r>
      <w:r w:rsidRPr="00D65774">
        <w:t>esearc</w:t>
      </w:r>
      <w:r w:rsidR="003F2106" w:rsidRPr="00D65774">
        <w:t xml:space="preserve">h - </w:t>
      </w:r>
      <w:r w:rsidR="00C32315" w:rsidRPr="00D65774">
        <w:t>research and clinical trials</w:t>
      </w:r>
      <w:r w:rsidR="00B41313">
        <w:t xml:space="preserve"> </w:t>
      </w:r>
    </w:p>
    <w:p w14:paraId="2B95F67D" w14:textId="77777777" w:rsidR="00BE2787" w:rsidRDefault="006545E9" w:rsidP="000868D2">
      <w:pPr>
        <w:pStyle w:val="ListParagraph"/>
        <w:numPr>
          <w:ilvl w:val="0"/>
          <w:numId w:val="3"/>
        </w:numPr>
        <w:ind w:left="1080"/>
      </w:pPr>
      <w:r w:rsidRPr="00D65774">
        <w:t>Cen</w:t>
      </w:r>
      <w:r>
        <w:t xml:space="preserve">ter for Health Services Research - opportunities </w:t>
      </w:r>
      <w:r w:rsidRPr="00D65774">
        <w:t>to maximize healthcare quality, access and cost-effectiveness</w:t>
      </w:r>
      <w:r>
        <w:t xml:space="preserve"> </w:t>
      </w:r>
    </w:p>
    <w:p w14:paraId="578A30C7" w14:textId="103A6652" w:rsidR="00D27747" w:rsidRDefault="00D27747" w:rsidP="000868D2">
      <w:pPr>
        <w:pStyle w:val="ListParagraph"/>
        <w:numPr>
          <w:ilvl w:val="0"/>
          <w:numId w:val="3"/>
        </w:numPr>
        <w:spacing w:line="252" w:lineRule="auto"/>
        <w:ind w:left="1080"/>
      </w:pPr>
      <w:r>
        <w:t xml:space="preserve">Northern New England Clinical and Translational Research Network – major initiative with rural health focus providing benefits to Vermont and the region </w:t>
      </w:r>
    </w:p>
    <w:p w14:paraId="6B7E30CF" w14:textId="44DC5B58" w:rsidR="00D27747" w:rsidRDefault="00D27747" w:rsidP="000868D2">
      <w:pPr>
        <w:pStyle w:val="ListParagraph"/>
        <w:numPr>
          <w:ilvl w:val="0"/>
          <w:numId w:val="3"/>
        </w:numPr>
        <w:spacing w:line="252" w:lineRule="auto"/>
        <w:ind w:left="1080"/>
      </w:pPr>
      <w:r>
        <w:t xml:space="preserve">UVM Center on Rural Addiction -  new grant that will promote dissemination of best practices and technical support to rural providers </w:t>
      </w:r>
    </w:p>
    <w:p w14:paraId="04B7A3A3" w14:textId="57CD20DE" w:rsidR="00AF1289" w:rsidRPr="00D65774" w:rsidRDefault="00AF1289" w:rsidP="000868D2">
      <w:pPr>
        <w:pStyle w:val="ListParagraph"/>
        <w:numPr>
          <w:ilvl w:val="0"/>
          <w:numId w:val="3"/>
        </w:numPr>
        <w:ind w:left="1080"/>
      </w:pPr>
      <w:r>
        <w:t>Panel</w:t>
      </w:r>
      <w:r w:rsidR="002808E8">
        <w:t xml:space="preserve"> </w:t>
      </w:r>
      <w:r w:rsidR="00D27747">
        <w:t>d</w:t>
      </w:r>
      <w:r w:rsidR="00BE2787">
        <w:t xml:space="preserve">iscussion with </w:t>
      </w:r>
      <w:r w:rsidR="00D27747">
        <w:t>r</w:t>
      </w:r>
      <w:r w:rsidR="00BE2787">
        <w:t xml:space="preserve">esearch </w:t>
      </w:r>
      <w:r w:rsidR="00D27747">
        <w:t>s</w:t>
      </w:r>
      <w:r w:rsidR="00BE2787">
        <w:t>cientists</w:t>
      </w:r>
    </w:p>
    <w:p w14:paraId="7CD2FA79" w14:textId="7CF2BB8B" w:rsidR="007D6798" w:rsidRDefault="0062252A">
      <w:r>
        <w:t>V.</w:t>
      </w:r>
      <w:r>
        <w:tab/>
      </w:r>
      <w:r w:rsidR="009A0B9C" w:rsidRPr="0062252A">
        <w:t xml:space="preserve">Wrap </w:t>
      </w:r>
      <w:r w:rsidR="003F2106" w:rsidRPr="0062252A">
        <w:t>U</w:t>
      </w:r>
      <w:r w:rsidR="009A0B9C" w:rsidRPr="0062252A">
        <w:t xml:space="preserve">p </w:t>
      </w:r>
      <w:r w:rsidR="000868D2">
        <w:t>(11:45 am - 12:00 pm)</w:t>
      </w:r>
    </w:p>
    <w:p w14:paraId="67A2BD5B" w14:textId="694B8F92" w:rsidR="00756714" w:rsidRDefault="007D6798" w:rsidP="00C50A9F">
      <w:pPr>
        <w:ind w:left="720" w:hanging="720"/>
      </w:pPr>
      <w:r>
        <w:t>VI.</w:t>
      </w:r>
      <w:r>
        <w:tab/>
        <w:t xml:space="preserve">Bag </w:t>
      </w:r>
      <w:r w:rsidR="00F47045">
        <w:t>L</w:t>
      </w:r>
      <w:r>
        <w:t xml:space="preserve">unch </w:t>
      </w:r>
      <w:r w:rsidR="005437B6">
        <w:t xml:space="preserve">and </w:t>
      </w:r>
      <w:r w:rsidR="00F47045">
        <w:t>I</w:t>
      </w:r>
      <w:r>
        <w:t xml:space="preserve">nformal </w:t>
      </w:r>
      <w:r w:rsidR="00F47045">
        <w:t>D</w:t>
      </w:r>
      <w:r>
        <w:t xml:space="preserve">iscussion with </w:t>
      </w:r>
      <w:r w:rsidR="00F47045">
        <w:t>P</w:t>
      </w:r>
      <w:r>
        <w:t xml:space="preserve">resenters </w:t>
      </w:r>
      <w:r w:rsidR="000868D2">
        <w:t>(12:00 - 1:00 pm)</w:t>
      </w:r>
      <w:r w:rsidR="00687158">
        <w:t xml:space="preserve"> We will also h</w:t>
      </w:r>
      <w:r w:rsidR="00404A40">
        <w:t>ear</w:t>
      </w:r>
      <w:r w:rsidR="00687158">
        <w:t xml:space="preserve"> from a Jeffords Fellow at this time to discuss additional research </w:t>
      </w:r>
      <w:bookmarkStart w:id="0" w:name="_GoBack"/>
      <w:bookmarkEnd w:id="0"/>
      <w:r w:rsidR="00687158">
        <w:t>at UVM</w:t>
      </w:r>
    </w:p>
    <w:sectPr w:rsidR="00756714" w:rsidSect="003F2106"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D700B"/>
    <w:multiLevelType w:val="hybridMultilevel"/>
    <w:tmpl w:val="33B6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8694F"/>
    <w:multiLevelType w:val="hybridMultilevel"/>
    <w:tmpl w:val="9C98F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1653F0"/>
    <w:multiLevelType w:val="hybridMultilevel"/>
    <w:tmpl w:val="909E5FD8"/>
    <w:lvl w:ilvl="0" w:tplc="41E8CC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210D23"/>
    <w:multiLevelType w:val="hybridMultilevel"/>
    <w:tmpl w:val="5D54F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4A6EAB"/>
    <w:multiLevelType w:val="hybridMultilevel"/>
    <w:tmpl w:val="AFE69B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7"/>
  <w:doNotDisplayPageBoundarie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F539D81-1E22-4245-91A0-53AC6AD4FE86}"/>
    <w:docVar w:name="dgnword-eventsink" w:val="319342440"/>
  </w:docVars>
  <w:rsids>
    <w:rsidRoot w:val="00A956AA"/>
    <w:rsid w:val="0001246A"/>
    <w:rsid w:val="000868D2"/>
    <w:rsid w:val="00114A16"/>
    <w:rsid w:val="00115B85"/>
    <w:rsid w:val="001662C4"/>
    <w:rsid w:val="00240A9C"/>
    <w:rsid w:val="002447FF"/>
    <w:rsid w:val="00260424"/>
    <w:rsid w:val="002808E8"/>
    <w:rsid w:val="002D61CA"/>
    <w:rsid w:val="002E2166"/>
    <w:rsid w:val="002F5158"/>
    <w:rsid w:val="00374652"/>
    <w:rsid w:val="0038574C"/>
    <w:rsid w:val="003F2106"/>
    <w:rsid w:val="00404A40"/>
    <w:rsid w:val="00421C86"/>
    <w:rsid w:val="00445700"/>
    <w:rsid w:val="00446627"/>
    <w:rsid w:val="0046040E"/>
    <w:rsid w:val="00482926"/>
    <w:rsid w:val="00510C4A"/>
    <w:rsid w:val="00510F54"/>
    <w:rsid w:val="00511D8C"/>
    <w:rsid w:val="00522F8C"/>
    <w:rsid w:val="005437B6"/>
    <w:rsid w:val="00581C3B"/>
    <w:rsid w:val="005E2CD4"/>
    <w:rsid w:val="00601709"/>
    <w:rsid w:val="0062252A"/>
    <w:rsid w:val="00634BF8"/>
    <w:rsid w:val="006545E9"/>
    <w:rsid w:val="006735A7"/>
    <w:rsid w:val="00682A62"/>
    <w:rsid w:val="00685782"/>
    <w:rsid w:val="00687158"/>
    <w:rsid w:val="006E7EE3"/>
    <w:rsid w:val="00756714"/>
    <w:rsid w:val="007A14EC"/>
    <w:rsid w:val="007B12B2"/>
    <w:rsid w:val="007B341E"/>
    <w:rsid w:val="007D4A07"/>
    <w:rsid w:val="007D6798"/>
    <w:rsid w:val="0083709F"/>
    <w:rsid w:val="00865CC1"/>
    <w:rsid w:val="008E6806"/>
    <w:rsid w:val="008F355E"/>
    <w:rsid w:val="009A0B9C"/>
    <w:rsid w:val="009C5113"/>
    <w:rsid w:val="009E1067"/>
    <w:rsid w:val="00A13601"/>
    <w:rsid w:val="00A82563"/>
    <w:rsid w:val="00A956AA"/>
    <w:rsid w:val="00AB4083"/>
    <w:rsid w:val="00AB5343"/>
    <w:rsid w:val="00AF1289"/>
    <w:rsid w:val="00B018B1"/>
    <w:rsid w:val="00B01F6B"/>
    <w:rsid w:val="00B41313"/>
    <w:rsid w:val="00B67980"/>
    <w:rsid w:val="00BA7443"/>
    <w:rsid w:val="00BE2787"/>
    <w:rsid w:val="00C03D53"/>
    <w:rsid w:val="00C32315"/>
    <w:rsid w:val="00C50A9F"/>
    <w:rsid w:val="00C731B1"/>
    <w:rsid w:val="00D03023"/>
    <w:rsid w:val="00D27747"/>
    <w:rsid w:val="00D30C25"/>
    <w:rsid w:val="00D42EB5"/>
    <w:rsid w:val="00D645BD"/>
    <w:rsid w:val="00D65774"/>
    <w:rsid w:val="00DA49ED"/>
    <w:rsid w:val="00DE4DE2"/>
    <w:rsid w:val="00E64311"/>
    <w:rsid w:val="00E85072"/>
    <w:rsid w:val="00E956CE"/>
    <w:rsid w:val="00EE6D52"/>
    <w:rsid w:val="00F45EE1"/>
    <w:rsid w:val="00F47045"/>
    <w:rsid w:val="00F84A0C"/>
    <w:rsid w:val="00FE0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6F959"/>
  <w15:chartTrackingRefBased/>
  <w15:docId w15:val="{D49F6673-287A-451E-B679-6FABB5344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C51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51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51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1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1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11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5774"/>
    <w:pPr>
      <w:ind w:left="720"/>
      <w:contextualSpacing/>
    </w:pPr>
  </w:style>
  <w:style w:type="paragraph" w:styleId="NoSpacing">
    <w:name w:val="No Spacing"/>
    <w:uiPriority w:val="1"/>
    <w:qFormat/>
    <w:rsid w:val="008F35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F442-7B44-4541-99F9-08A96F53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UVM College of Medicine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Page, Richard L (LCOM Dean)</dc:creator>
  <cp:keywords/>
  <dc:description/>
  <cp:lastModifiedBy>Page, Richard L (LCOM Dean)</cp:lastModifiedBy>
  <cp:revision>2</cp:revision>
  <cp:lastPrinted>2019-11-13T14:20:00Z</cp:lastPrinted>
  <dcterms:created xsi:type="dcterms:W3CDTF">2019-11-18T14:21:00Z</dcterms:created>
  <dcterms:modified xsi:type="dcterms:W3CDTF">2019-11-18T14:21:00Z</dcterms:modified>
</cp:coreProperties>
</file>