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2638D" w14:textId="77777777" w:rsidR="00CC248B" w:rsidRPr="00002A7F" w:rsidRDefault="00EA6B29" w:rsidP="00002A7F">
      <w:pPr>
        <w:jc w:val="center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/>
          <w:bCs/>
          <w:sz w:val="22"/>
          <w:szCs w:val="22"/>
        </w:rPr>
        <w:t xml:space="preserve">ENDING </w:t>
      </w:r>
      <w:r w:rsidR="00CC248B" w:rsidRPr="00002A7F">
        <w:rPr>
          <w:rFonts w:ascii="Arial" w:hAnsi="Arial" w:cs="Arial"/>
          <w:b/>
          <w:bCs/>
          <w:sz w:val="22"/>
          <w:szCs w:val="22"/>
        </w:rPr>
        <w:t xml:space="preserve">EVALUATION OF </w:t>
      </w:r>
      <w:r w:rsidR="00AA50EA">
        <w:rPr>
          <w:rFonts w:ascii="Arial" w:hAnsi="Arial" w:cs="Arial"/>
          <w:b/>
          <w:bCs/>
          <w:sz w:val="22"/>
          <w:szCs w:val="22"/>
        </w:rPr>
        <w:t>B</w:t>
      </w:r>
      <w:r w:rsidR="00B61E70" w:rsidRPr="00002A7F">
        <w:rPr>
          <w:rFonts w:ascii="Arial" w:hAnsi="Arial" w:cs="Arial"/>
          <w:b/>
          <w:bCs/>
          <w:sz w:val="22"/>
          <w:szCs w:val="22"/>
        </w:rPr>
        <w:t xml:space="preserve">.S.W. </w:t>
      </w:r>
      <w:r w:rsidR="00CC248B" w:rsidRPr="00002A7F">
        <w:rPr>
          <w:rFonts w:ascii="Arial" w:hAnsi="Arial" w:cs="Arial"/>
          <w:b/>
          <w:bCs/>
          <w:sz w:val="22"/>
          <w:szCs w:val="22"/>
        </w:rPr>
        <w:t>FIELD STUDENT</w:t>
      </w:r>
    </w:p>
    <w:p w14:paraId="03C20B77" w14:textId="77777777" w:rsidR="00AA50EA" w:rsidRDefault="00AA50EA" w:rsidP="00002A7F">
      <w:pPr>
        <w:jc w:val="center"/>
        <w:rPr>
          <w:rFonts w:ascii="Arial" w:hAnsi="Arial" w:cs="Arial"/>
          <w:sz w:val="22"/>
          <w:szCs w:val="22"/>
        </w:rPr>
      </w:pPr>
    </w:p>
    <w:p w14:paraId="463E95A5" w14:textId="77777777" w:rsidR="00CC248B" w:rsidRPr="00002A7F" w:rsidRDefault="00CC248B" w:rsidP="00002A7F">
      <w:pPr>
        <w:jc w:val="center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University of Vermont</w:t>
      </w:r>
    </w:p>
    <w:p w14:paraId="69FFA45E" w14:textId="77777777" w:rsidR="00CC248B" w:rsidRPr="00002A7F" w:rsidRDefault="00B01A02" w:rsidP="00002A7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Undergraduate </w:t>
      </w:r>
      <w:r w:rsidR="00CC248B" w:rsidRPr="00002A7F">
        <w:rPr>
          <w:rFonts w:ascii="Arial" w:hAnsi="Arial" w:cs="Arial"/>
          <w:sz w:val="22"/>
          <w:szCs w:val="22"/>
        </w:rPr>
        <w:t>Social Work Program</w:t>
      </w:r>
    </w:p>
    <w:p w14:paraId="0F51AAA7" w14:textId="77777777" w:rsidR="00CC248B" w:rsidRPr="00002A7F" w:rsidRDefault="00CC248B" w:rsidP="00002A7F">
      <w:pPr>
        <w:jc w:val="center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b/>
          <w:bCs/>
          <w:i/>
          <w:iCs/>
          <w:sz w:val="22"/>
          <w:szCs w:val="22"/>
        </w:rPr>
        <w:t>CONFIDENTIAL</w:t>
      </w:r>
    </w:p>
    <w:p w14:paraId="4B0C8FD9" w14:textId="77777777" w:rsidR="00CC248B" w:rsidRDefault="00CC248B" w:rsidP="00002A7F">
      <w:pPr>
        <w:jc w:val="both"/>
        <w:rPr>
          <w:rFonts w:ascii="Arial" w:hAnsi="Arial" w:cs="Arial"/>
          <w:sz w:val="22"/>
          <w:szCs w:val="22"/>
        </w:rPr>
      </w:pPr>
    </w:p>
    <w:p w14:paraId="3BF7671A" w14:textId="77777777" w:rsidR="00C579B4" w:rsidRPr="00002A7F" w:rsidRDefault="00AA50EA" w:rsidP="00BC4B9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40BC4" w:rsidRPr="00002A7F">
        <w:rPr>
          <w:rFonts w:ascii="Arial" w:hAnsi="Arial" w:cs="Arial"/>
          <w:sz w:val="22"/>
          <w:szCs w:val="22"/>
        </w:rPr>
        <w:t>.S.W. Student Name: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bookmarkEnd w:id="1"/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D3B202C" w14:textId="77777777" w:rsidR="00C579B4" w:rsidRPr="00002A7F" w:rsidRDefault="00640BC4" w:rsidP="00BC4B90">
      <w:pPr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Field Site Agency or Organization: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004DF5A8" w14:textId="77777777" w:rsidR="00640BC4" w:rsidRPr="00002A7F" w:rsidRDefault="00640BC4" w:rsidP="00BC4B9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02A7F">
        <w:rPr>
          <w:rFonts w:ascii="Arial" w:hAnsi="Arial" w:cs="Arial"/>
          <w:sz w:val="22"/>
          <w:szCs w:val="22"/>
        </w:rPr>
        <w:t xml:space="preserve">Field Instructor: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49D5CDF3" w14:textId="77777777" w:rsidR="00640BC4" w:rsidRPr="00002A7F" w:rsidRDefault="00640BC4" w:rsidP="00BC4B90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002A7F">
        <w:rPr>
          <w:rFonts w:ascii="Arial" w:hAnsi="Arial" w:cs="Arial"/>
          <w:sz w:val="22"/>
          <w:szCs w:val="22"/>
        </w:rPr>
        <w:t xml:space="preserve">Faculty Field Liaison: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2A4ACBA8" w14:textId="77777777" w:rsidR="00640BC4" w:rsidRDefault="00640BC4" w:rsidP="00002A7F">
      <w:pPr>
        <w:rPr>
          <w:rFonts w:ascii="Arial" w:hAnsi="Arial" w:cs="Arial"/>
          <w:b/>
          <w:sz w:val="22"/>
          <w:szCs w:val="22"/>
        </w:rPr>
      </w:pPr>
    </w:p>
    <w:p w14:paraId="1273AEDF" w14:textId="77777777" w:rsidR="00640BC4" w:rsidRPr="00002A7F" w:rsidRDefault="00640BC4" w:rsidP="00002A7F">
      <w:pPr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I. INSTRUCTIONS</w:t>
      </w:r>
    </w:p>
    <w:p w14:paraId="7B085562" w14:textId="77777777" w:rsidR="00640BC4" w:rsidRPr="00002A7F" w:rsidRDefault="00640BC4" w:rsidP="00002A7F">
      <w:pPr>
        <w:rPr>
          <w:rFonts w:ascii="Arial" w:hAnsi="Arial" w:cs="Arial"/>
          <w:b/>
          <w:sz w:val="22"/>
          <w:szCs w:val="22"/>
        </w:rPr>
      </w:pPr>
    </w:p>
    <w:p w14:paraId="09C08F89" w14:textId="77777777" w:rsidR="003752C0" w:rsidRPr="00002A7F" w:rsidRDefault="003752C0" w:rsidP="00002A7F">
      <w:pPr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>Please complete this evaluation form together with your student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>It may be helpful to review the December evaluation together first and then review the prompts on this form before either of you prepares for the actual evaluation meeting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>Unlike the December evaluation, at this time of year a quantitative tally of student progress toward the courses learning objectives (see syllabus) is required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>Please do not focus solely on these measurements of progress however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Pr="00002A7F">
        <w:rPr>
          <w:rFonts w:ascii="Arial" w:hAnsi="Arial" w:cs="Arial"/>
          <w:sz w:val="22"/>
          <w:szCs w:val="22"/>
        </w:rPr>
        <w:t xml:space="preserve">The narrative and dialogic nature of the December evaluation might serve as guidance for a </w:t>
      </w:r>
      <w:r w:rsidR="00001456" w:rsidRPr="00002A7F">
        <w:rPr>
          <w:rFonts w:ascii="Arial" w:hAnsi="Arial" w:cs="Arial"/>
          <w:sz w:val="22"/>
          <w:szCs w:val="22"/>
        </w:rPr>
        <w:t>b</w:t>
      </w:r>
      <w:r w:rsidRPr="00002A7F">
        <w:rPr>
          <w:rFonts w:ascii="Arial" w:hAnsi="Arial" w:cs="Arial"/>
          <w:sz w:val="22"/>
          <w:szCs w:val="22"/>
        </w:rPr>
        <w:t xml:space="preserve">roader/deeper discussion – especially the two prompts below. </w:t>
      </w:r>
    </w:p>
    <w:p w14:paraId="3B4F22DB" w14:textId="77777777" w:rsidR="003752C0" w:rsidRPr="00002A7F" w:rsidRDefault="003752C0" w:rsidP="00002A7F">
      <w:pPr>
        <w:pStyle w:val="BodyText"/>
        <w:rPr>
          <w:rFonts w:ascii="Arial" w:hAnsi="Arial" w:cs="Arial"/>
          <w:b/>
          <w:sz w:val="22"/>
          <w:szCs w:val="22"/>
        </w:rPr>
      </w:pPr>
    </w:p>
    <w:p w14:paraId="65F90C37" w14:textId="77777777" w:rsidR="003752C0" w:rsidRPr="00002A7F" w:rsidRDefault="003752C0" w:rsidP="00002A7F">
      <w:pPr>
        <w:pStyle w:val="BodyText"/>
        <w:rPr>
          <w:rFonts w:ascii="Arial" w:hAnsi="Arial" w:cs="Arial"/>
          <w:i/>
          <w:sz w:val="22"/>
          <w:szCs w:val="22"/>
        </w:rPr>
      </w:pPr>
      <w:r w:rsidRPr="00002A7F">
        <w:rPr>
          <w:rFonts w:ascii="Arial" w:hAnsi="Arial" w:cs="Arial"/>
          <w:i/>
          <w:sz w:val="22"/>
          <w:szCs w:val="22"/>
        </w:rPr>
        <w:t>Prompts from December evaluation</w:t>
      </w:r>
    </w:p>
    <w:p w14:paraId="1E567FF6" w14:textId="77777777" w:rsidR="003752C0" w:rsidRPr="00002A7F" w:rsidRDefault="003752C0" w:rsidP="00002A7F">
      <w:pPr>
        <w:pStyle w:val="BodyText"/>
        <w:rPr>
          <w:rFonts w:ascii="Arial" w:hAnsi="Arial" w:cs="Arial"/>
          <w:i/>
          <w:sz w:val="22"/>
          <w:szCs w:val="22"/>
        </w:rPr>
      </w:pPr>
    </w:p>
    <w:p w14:paraId="7777BC02" w14:textId="77777777" w:rsidR="003752C0" w:rsidRPr="00002A7F" w:rsidRDefault="003752C0" w:rsidP="00002A7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002A7F">
        <w:rPr>
          <w:rFonts w:ascii="Arial" w:hAnsi="Arial" w:cs="Arial"/>
          <w:i/>
          <w:sz w:val="22"/>
          <w:szCs w:val="22"/>
        </w:rPr>
        <w:t>Please reflect on and tell your stories of your relationship with one another as student and field instructor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Also explore the nature of the student’s relationships with other professional colleagues and what might kinds of related goals the student might like to have as a true social work collaborator.</w:t>
      </w:r>
    </w:p>
    <w:p w14:paraId="4774890B" w14:textId="77777777" w:rsidR="003752C0" w:rsidRPr="00002A7F" w:rsidRDefault="003752C0" w:rsidP="00002A7F">
      <w:pPr>
        <w:rPr>
          <w:rFonts w:ascii="Arial" w:hAnsi="Arial" w:cs="Arial"/>
          <w:i/>
          <w:sz w:val="22"/>
          <w:szCs w:val="22"/>
        </w:rPr>
      </w:pPr>
    </w:p>
    <w:p w14:paraId="5CBA4FA0" w14:textId="77777777" w:rsidR="00AC7B6C" w:rsidRPr="00002A7F" w:rsidRDefault="003752C0" w:rsidP="00002A7F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002A7F">
        <w:rPr>
          <w:rFonts w:ascii="Arial" w:hAnsi="Arial" w:cs="Arial"/>
          <w:i/>
          <w:sz w:val="22"/>
          <w:szCs w:val="22"/>
        </w:rPr>
        <w:t>Please share some specific examples of the student’s relationship to the work of the internship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The student should comment from a self-reflective stance of both skill progress and knowledge, as well as, the depth of emotional understanding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This is a good time to consider how the complexity of the work provided opportunities for growth as a professional social worker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Think about growth, too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Not just in terms of skill development but also in terms of taking initiative, developing a professional social work identity, and developing a personal self-reflective practice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  <w:r w:rsidRPr="00002A7F">
        <w:rPr>
          <w:rFonts w:ascii="Arial" w:hAnsi="Arial" w:cs="Arial"/>
          <w:i/>
          <w:sz w:val="22"/>
          <w:szCs w:val="22"/>
        </w:rPr>
        <w:t>It’s also a place to notice assumptions, language, and times where questions complicated the taken-for-granted approaches to the work</w:t>
      </w:r>
      <w:r w:rsidR="00002A7F" w:rsidRPr="00002A7F">
        <w:rPr>
          <w:rFonts w:ascii="Arial" w:hAnsi="Arial" w:cs="Arial"/>
          <w:i/>
          <w:sz w:val="22"/>
          <w:szCs w:val="22"/>
        </w:rPr>
        <w:t xml:space="preserve">. </w:t>
      </w:r>
    </w:p>
    <w:p w14:paraId="728D84CA" w14:textId="77777777" w:rsidR="00013E69" w:rsidRPr="00002A7F" w:rsidRDefault="00013E69" w:rsidP="00002A7F">
      <w:pPr>
        <w:pStyle w:val="BodyText"/>
        <w:rPr>
          <w:rFonts w:ascii="Arial" w:hAnsi="Arial" w:cs="Arial"/>
          <w:b/>
          <w:sz w:val="22"/>
          <w:szCs w:val="22"/>
        </w:rPr>
      </w:pPr>
    </w:p>
    <w:p w14:paraId="3A2C2727" w14:textId="77777777" w:rsidR="00077D12" w:rsidRPr="00002A7F" w:rsidRDefault="003752C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</w:t>
      </w:r>
      <w:r w:rsidR="00640BC4" w:rsidRPr="00002A7F">
        <w:rPr>
          <w:rFonts w:ascii="Arial" w:hAnsi="Arial" w:cs="Arial"/>
          <w:b/>
          <w:sz w:val="22"/>
          <w:szCs w:val="22"/>
        </w:rPr>
        <w:t>I.</w:t>
      </w:r>
      <w:r w:rsidR="00640BC4" w:rsidRPr="00002A7F">
        <w:rPr>
          <w:rFonts w:ascii="Arial" w:hAnsi="Arial" w:cs="Arial"/>
          <w:sz w:val="22"/>
          <w:szCs w:val="22"/>
        </w:rPr>
        <w:t xml:space="preserve"> </w:t>
      </w:r>
      <w:r w:rsidR="00640BC4" w:rsidRPr="00002A7F">
        <w:rPr>
          <w:rFonts w:ascii="Arial" w:hAnsi="Arial" w:cs="Arial"/>
          <w:b/>
          <w:bCs/>
          <w:sz w:val="22"/>
          <w:szCs w:val="22"/>
        </w:rPr>
        <w:t>LEARNING OBJECTIVES</w:t>
      </w:r>
    </w:p>
    <w:p w14:paraId="4AE6E10E" w14:textId="77777777" w:rsidR="00A05170" w:rsidRPr="00002A7F" w:rsidRDefault="00A0517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/>
          <w:bCs/>
          <w:sz w:val="22"/>
          <w:szCs w:val="22"/>
        </w:rPr>
      </w:pPr>
    </w:p>
    <w:p w14:paraId="1654A06B" w14:textId="77777777" w:rsidR="00A05170" w:rsidRPr="00002A7F" w:rsidRDefault="00A05170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Please use the following scale to</w:t>
      </w:r>
      <w:r w:rsidR="008C01B5" w:rsidRPr="00002A7F">
        <w:rPr>
          <w:rFonts w:ascii="Arial" w:hAnsi="Arial" w:cs="Arial"/>
          <w:bCs/>
          <w:sz w:val="22"/>
          <w:szCs w:val="22"/>
        </w:rPr>
        <w:t xml:space="preserve"> rate each Learning Objective</w:t>
      </w:r>
      <w:r w:rsidR="00002A7F" w:rsidRPr="00002A7F">
        <w:rPr>
          <w:rFonts w:ascii="Arial" w:hAnsi="Arial" w:cs="Arial"/>
          <w:bCs/>
          <w:sz w:val="22"/>
          <w:szCs w:val="22"/>
        </w:rPr>
        <w:t xml:space="preserve">. </w:t>
      </w:r>
      <w:r w:rsidR="008C01B5" w:rsidRPr="00002A7F">
        <w:rPr>
          <w:rFonts w:ascii="Arial" w:hAnsi="Arial" w:cs="Arial"/>
          <w:bCs/>
          <w:sz w:val="22"/>
          <w:szCs w:val="22"/>
        </w:rPr>
        <w:t>We understand that these are life-long practice goals, but please rate the student given where she/he is in her/his academic program.</w:t>
      </w:r>
    </w:p>
    <w:p w14:paraId="479AE38A" w14:textId="77777777" w:rsidR="00B42585" w:rsidRPr="00002A7F" w:rsidRDefault="00B42585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</w:p>
    <w:p w14:paraId="1C180797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1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 H</w:t>
      </w:r>
      <w:r w:rsidRPr="00002A7F">
        <w:rPr>
          <w:rFonts w:ascii="Arial" w:hAnsi="Arial" w:cs="Arial"/>
          <w:bCs/>
          <w:sz w:val="22"/>
          <w:szCs w:val="22"/>
        </w:rPr>
        <w:t>as exceeded expectations for undergraduate student performance</w:t>
      </w:r>
    </w:p>
    <w:p w14:paraId="60E7F941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2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satisfactorily met objective</w:t>
      </w:r>
    </w:p>
    <w:p w14:paraId="3E5224CE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3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made steady progress toward meeting objective</w:t>
      </w:r>
    </w:p>
    <w:p w14:paraId="705AC5C7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lastRenderedPageBreak/>
        <w:t>4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made minimal (not enough) progress toward meeting objective</w:t>
      </w:r>
    </w:p>
    <w:p w14:paraId="6562666A" w14:textId="77777777" w:rsidR="00B42585" w:rsidRPr="00002A7F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5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Has made no progress toward meeting objective</w:t>
      </w:r>
    </w:p>
    <w:p w14:paraId="0AFFEBEB" w14:textId="77777777" w:rsidR="00013E69" w:rsidRDefault="00B42585" w:rsidP="00153038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002A7F">
        <w:rPr>
          <w:rFonts w:ascii="Arial" w:hAnsi="Arial" w:cs="Arial"/>
          <w:bCs/>
          <w:sz w:val="22"/>
          <w:szCs w:val="22"/>
        </w:rPr>
        <w:t>N/A</w:t>
      </w:r>
      <w:r w:rsidR="00FF6388" w:rsidRPr="00002A7F">
        <w:rPr>
          <w:rFonts w:ascii="Arial" w:hAnsi="Arial" w:cs="Arial"/>
          <w:bCs/>
          <w:sz w:val="22"/>
          <w:szCs w:val="22"/>
        </w:rPr>
        <w:t xml:space="preserve"> =</w:t>
      </w:r>
      <w:r w:rsidRPr="00002A7F">
        <w:rPr>
          <w:rFonts w:ascii="Arial" w:hAnsi="Arial" w:cs="Arial"/>
          <w:bCs/>
          <w:sz w:val="22"/>
          <w:szCs w:val="22"/>
        </w:rPr>
        <w:t xml:space="preserve"> Not able to judge this objective</w:t>
      </w:r>
      <w:r w:rsidR="008C01B5" w:rsidRPr="00002A7F">
        <w:rPr>
          <w:rFonts w:ascii="Arial" w:hAnsi="Arial" w:cs="Arial"/>
          <w:bCs/>
          <w:sz w:val="22"/>
          <w:szCs w:val="22"/>
        </w:rPr>
        <w:t xml:space="preserve"> due to lack of opportunity</w:t>
      </w:r>
    </w:p>
    <w:p w14:paraId="170A5012" w14:textId="77777777" w:rsidR="00013E69" w:rsidRDefault="00013E69" w:rsidP="00002A7F">
      <w:pPr>
        <w:tabs>
          <w:tab w:val="left" w:pos="-1080"/>
          <w:tab w:val="left" w:pos="-720"/>
          <w:tab w:val="left" w:pos="0"/>
          <w:tab w:val="left" w:pos="1080"/>
          <w:tab w:val="left" w:pos="3330"/>
          <w:tab w:val="left" w:pos="5580"/>
          <w:tab w:val="left" w:pos="7830"/>
          <w:tab w:val="left" w:pos="8280"/>
          <w:tab w:val="left" w:pos="9360"/>
        </w:tabs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03"/>
        <w:gridCol w:w="5873"/>
        <w:gridCol w:w="469"/>
        <w:gridCol w:w="469"/>
        <w:gridCol w:w="469"/>
        <w:gridCol w:w="469"/>
        <w:gridCol w:w="469"/>
        <w:gridCol w:w="555"/>
      </w:tblGrid>
      <w:tr w:rsidR="00B42585" w:rsidRPr="00002A7F" w14:paraId="1C29122E" w14:textId="77777777" w:rsidTr="00D31058">
        <w:tc>
          <w:tcPr>
            <w:tcW w:w="9576" w:type="dxa"/>
            <w:gridSpan w:val="8"/>
            <w:shd w:val="clear" w:color="auto" w:fill="C0C0C0"/>
          </w:tcPr>
          <w:p w14:paraId="01AE70C6" w14:textId="77777777" w:rsidR="00B42585" w:rsidRPr="00002A7F" w:rsidRDefault="00013E69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B42585"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#1: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Demonstrate Ethical and Professional Behavior</w:t>
            </w:r>
          </w:p>
        </w:tc>
      </w:tr>
      <w:tr w:rsidR="007048ED" w:rsidRPr="00002A7F" w14:paraId="5C6E4798" w14:textId="77777777" w:rsidTr="00C579B4">
        <w:tblPrEx>
          <w:shd w:val="clear" w:color="auto" w:fill="auto"/>
        </w:tblPrEx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6EAB35AB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73" w:type="dxa"/>
            <w:tcBorders>
              <w:bottom w:val="single" w:sz="4" w:space="0" w:color="auto"/>
            </w:tcBorders>
            <w:shd w:val="clear" w:color="auto" w:fill="auto"/>
          </w:tcPr>
          <w:p w14:paraId="3936D27D" w14:textId="77777777" w:rsidR="007048ED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735D882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37BFB790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50F1DBF7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9906599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3969ABD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14:paraId="23BB1DAD" w14:textId="77777777" w:rsidR="007048ED" w:rsidRPr="00002A7F" w:rsidRDefault="007048ED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163869" w:rsidRPr="00002A7F" w14:paraId="15BA1AAD" w14:textId="77777777" w:rsidTr="00C579B4">
        <w:tblPrEx>
          <w:shd w:val="clear" w:color="auto" w:fill="auto"/>
        </w:tblPrEx>
        <w:tc>
          <w:tcPr>
            <w:tcW w:w="803" w:type="dxa"/>
            <w:shd w:val="clear" w:color="auto" w:fill="auto"/>
          </w:tcPr>
          <w:p w14:paraId="0DBD7294" w14:textId="77777777" w:rsidR="00163869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1.1</w:t>
            </w:r>
          </w:p>
        </w:tc>
        <w:tc>
          <w:tcPr>
            <w:tcW w:w="5873" w:type="dxa"/>
            <w:shd w:val="clear" w:color="auto" w:fill="auto"/>
          </w:tcPr>
          <w:p w14:paraId="37E161DF" w14:textId="77777777" w:rsidR="00163869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Make ethical decisions by applying the standards of the NASW Code of Ethics, relevant laws and regulations, models for ethical decision-making, ethical conduct of research, and additional codes of ethics as appropriate to context</w:t>
            </w:r>
          </w:p>
        </w:tc>
        <w:tc>
          <w:tcPr>
            <w:tcW w:w="469" w:type="dxa"/>
            <w:shd w:val="clear" w:color="auto" w:fill="auto"/>
          </w:tcPr>
          <w:p w14:paraId="5C747423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469" w:type="dxa"/>
            <w:shd w:val="clear" w:color="auto" w:fill="auto"/>
          </w:tcPr>
          <w:p w14:paraId="7A985188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69" w:type="dxa"/>
            <w:shd w:val="clear" w:color="auto" w:fill="auto"/>
          </w:tcPr>
          <w:p w14:paraId="407CC10C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69" w:type="dxa"/>
            <w:shd w:val="clear" w:color="auto" w:fill="auto"/>
          </w:tcPr>
          <w:p w14:paraId="0D06BFE8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69" w:type="dxa"/>
            <w:shd w:val="clear" w:color="auto" w:fill="auto"/>
          </w:tcPr>
          <w:p w14:paraId="56FCD2E3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55" w:type="dxa"/>
            <w:shd w:val="clear" w:color="auto" w:fill="auto"/>
          </w:tcPr>
          <w:p w14:paraId="3C3343BA" w14:textId="77777777" w:rsidR="00163869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</w:tr>
      <w:tr w:rsidR="00C579B4" w:rsidRPr="00002A7F" w14:paraId="589A1D13" w14:textId="77777777" w:rsidTr="00C579B4">
        <w:tblPrEx>
          <w:shd w:val="clear" w:color="auto" w:fill="auto"/>
        </w:tblPrEx>
        <w:tc>
          <w:tcPr>
            <w:tcW w:w="803" w:type="dxa"/>
            <w:shd w:val="clear" w:color="auto" w:fill="auto"/>
          </w:tcPr>
          <w:p w14:paraId="1F9E2C1A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1.2</w:t>
            </w:r>
          </w:p>
        </w:tc>
        <w:tc>
          <w:tcPr>
            <w:tcW w:w="5873" w:type="dxa"/>
            <w:shd w:val="clear" w:color="auto" w:fill="auto"/>
          </w:tcPr>
          <w:p w14:paraId="120E9F57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Use reflection and self-regulation to manage personal values and maintain professionalism in practice situations</w:t>
            </w:r>
          </w:p>
        </w:tc>
        <w:tc>
          <w:tcPr>
            <w:tcW w:w="469" w:type="dxa"/>
            <w:shd w:val="clear" w:color="auto" w:fill="auto"/>
          </w:tcPr>
          <w:p w14:paraId="5603816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F8934F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DC2106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FBC7A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E27777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0B1FA8C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40F1849D" w14:textId="77777777" w:rsidTr="00C579B4">
        <w:tblPrEx>
          <w:shd w:val="clear" w:color="auto" w:fill="auto"/>
        </w:tblPrEx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2B5A52BF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1.3</w:t>
            </w:r>
          </w:p>
        </w:tc>
        <w:tc>
          <w:tcPr>
            <w:tcW w:w="5873" w:type="dxa"/>
            <w:tcBorders>
              <w:bottom w:val="single" w:sz="4" w:space="0" w:color="auto"/>
            </w:tcBorders>
            <w:shd w:val="clear" w:color="auto" w:fill="auto"/>
          </w:tcPr>
          <w:p w14:paraId="432531FE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Demonstrate professional demeanor in behavior; appearance; and oral, written, and electronic communication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4FBB77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47BB048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CAACD1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6F8B082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43C5AD4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14:paraId="1195F55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6521FC4A" w14:textId="77777777" w:rsidTr="00C579B4">
        <w:tblPrEx>
          <w:shd w:val="clear" w:color="auto" w:fill="auto"/>
        </w:tblPrEx>
        <w:tc>
          <w:tcPr>
            <w:tcW w:w="803" w:type="dxa"/>
            <w:shd w:val="clear" w:color="auto" w:fill="auto"/>
          </w:tcPr>
          <w:p w14:paraId="0C79407F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1.4</w:t>
            </w:r>
          </w:p>
        </w:tc>
        <w:tc>
          <w:tcPr>
            <w:tcW w:w="5873" w:type="dxa"/>
            <w:shd w:val="clear" w:color="auto" w:fill="auto"/>
          </w:tcPr>
          <w:p w14:paraId="22AC0A3A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Use technology ethically and appropriately to facilitate practice outcomes</w:t>
            </w:r>
          </w:p>
        </w:tc>
        <w:tc>
          <w:tcPr>
            <w:tcW w:w="469" w:type="dxa"/>
            <w:shd w:val="clear" w:color="auto" w:fill="auto"/>
          </w:tcPr>
          <w:p w14:paraId="3D110E7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265ACD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1A3E53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79CF1D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AF6281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06D88B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54925937" w14:textId="77777777" w:rsidTr="00C579B4">
        <w:tblPrEx>
          <w:shd w:val="clear" w:color="auto" w:fill="auto"/>
        </w:tblPrEx>
        <w:tc>
          <w:tcPr>
            <w:tcW w:w="803" w:type="dxa"/>
            <w:shd w:val="clear" w:color="auto" w:fill="auto"/>
          </w:tcPr>
          <w:p w14:paraId="63D884BD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1.5</w:t>
            </w:r>
          </w:p>
        </w:tc>
        <w:tc>
          <w:tcPr>
            <w:tcW w:w="5873" w:type="dxa"/>
            <w:shd w:val="clear" w:color="auto" w:fill="auto"/>
          </w:tcPr>
          <w:p w14:paraId="0469290C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Use supervision and consultation to guide professional judgment and behavior</w:t>
            </w:r>
          </w:p>
        </w:tc>
        <w:tc>
          <w:tcPr>
            <w:tcW w:w="469" w:type="dxa"/>
            <w:shd w:val="clear" w:color="auto" w:fill="auto"/>
          </w:tcPr>
          <w:p w14:paraId="5158516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438B8E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F1A953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9DB3F4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B16D6D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363CC65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0D7569C0" w14:textId="77777777" w:rsidR="008C01B5" w:rsidRDefault="008C01B5" w:rsidP="00002A7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5"/>
        <w:gridCol w:w="6121"/>
        <w:gridCol w:w="469"/>
        <w:gridCol w:w="469"/>
        <w:gridCol w:w="469"/>
        <w:gridCol w:w="469"/>
        <w:gridCol w:w="469"/>
        <w:gridCol w:w="555"/>
      </w:tblGrid>
      <w:tr w:rsidR="000D127F" w:rsidRPr="00002A7F" w14:paraId="39C5123D" w14:textId="77777777" w:rsidTr="00D31058">
        <w:tc>
          <w:tcPr>
            <w:tcW w:w="9576" w:type="dxa"/>
            <w:gridSpan w:val="8"/>
            <w:shd w:val="clear" w:color="auto" w:fill="C0C0C0"/>
          </w:tcPr>
          <w:p w14:paraId="6C66AB43" w14:textId="77777777" w:rsidR="000D127F" w:rsidRPr="00002A7F" w:rsidRDefault="000D127F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#2: </w:t>
            </w:r>
            <w:r w:rsidR="00002A7F" w:rsidRPr="00002A7F">
              <w:rPr>
                <w:rFonts w:ascii="Arial" w:hAnsi="Arial" w:cs="Arial"/>
                <w:b/>
                <w:sz w:val="22"/>
                <w:szCs w:val="22"/>
              </w:rPr>
              <w:t>Engage Diversity and Difference in Practice</w:t>
            </w:r>
          </w:p>
        </w:tc>
      </w:tr>
      <w:tr w:rsidR="000D127F" w:rsidRPr="00002A7F" w14:paraId="10A8009B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58599363" w14:textId="77777777" w:rsidR="000D127F" w:rsidRPr="00002A7F" w:rsidRDefault="000D12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1" w:type="dxa"/>
            <w:shd w:val="clear" w:color="auto" w:fill="auto"/>
          </w:tcPr>
          <w:p w14:paraId="7F782603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3F573441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F7C8280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36A716A8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31D00AD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4AAFB7ED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522FD916" w14:textId="77777777" w:rsidR="000D127F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06A29B12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182BE51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2.1</w:t>
            </w:r>
          </w:p>
        </w:tc>
        <w:tc>
          <w:tcPr>
            <w:tcW w:w="6121" w:type="dxa"/>
            <w:shd w:val="clear" w:color="auto" w:fill="auto"/>
          </w:tcPr>
          <w:p w14:paraId="670098B1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Apply and communicate understanding of the importance of diversity and difference in shaping life experiences in practice at the  micro, mezzo, and macro levels</w:t>
            </w:r>
          </w:p>
        </w:tc>
        <w:tc>
          <w:tcPr>
            <w:tcW w:w="469" w:type="dxa"/>
            <w:shd w:val="clear" w:color="auto" w:fill="auto"/>
          </w:tcPr>
          <w:p w14:paraId="1CEEA96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AE4910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D9BB7F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9EE62F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567F1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6571A8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04B4B765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723C12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2.2</w:t>
            </w:r>
          </w:p>
        </w:tc>
        <w:tc>
          <w:tcPr>
            <w:tcW w:w="6121" w:type="dxa"/>
            <w:shd w:val="clear" w:color="auto" w:fill="auto"/>
          </w:tcPr>
          <w:p w14:paraId="21B5D72D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Present themselves as learners and engage clients and constituencies as experts of their own experiences</w:t>
            </w:r>
          </w:p>
        </w:tc>
        <w:tc>
          <w:tcPr>
            <w:tcW w:w="469" w:type="dxa"/>
            <w:shd w:val="clear" w:color="auto" w:fill="auto"/>
          </w:tcPr>
          <w:p w14:paraId="580CA34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7E1A58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697FCB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FC7D0A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F9B6E8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8EC1A2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74E3432B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3EC540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2.3</w:t>
            </w:r>
          </w:p>
        </w:tc>
        <w:tc>
          <w:tcPr>
            <w:tcW w:w="6121" w:type="dxa"/>
            <w:shd w:val="clear" w:color="auto" w:fill="auto"/>
          </w:tcPr>
          <w:p w14:paraId="3C5FEB61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sz w:val="22"/>
                <w:szCs w:val="22"/>
              </w:rPr>
              <w:t>Apply self-awareness and self-regulation to manage the influence of personal biases and values in working with diverse clients and constituencies</w:t>
            </w:r>
          </w:p>
        </w:tc>
        <w:tc>
          <w:tcPr>
            <w:tcW w:w="469" w:type="dxa"/>
            <w:shd w:val="clear" w:color="auto" w:fill="auto"/>
          </w:tcPr>
          <w:p w14:paraId="46D5BE7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0F9512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7AAD7D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0269C4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4456B5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5632C60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D94BFE8" w14:textId="77777777" w:rsidR="009A5BE2" w:rsidRDefault="009A5BE2" w:rsidP="00002A7F">
      <w:pPr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4"/>
        <w:gridCol w:w="6122"/>
        <w:gridCol w:w="469"/>
        <w:gridCol w:w="469"/>
        <w:gridCol w:w="469"/>
        <w:gridCol w:w="469"/>
        <w:gridCol w:w="469"/>
        <w:gridCol w:w="555"/>
      </w:tblGrid>
      <w:tr w:rsidR="000D127F" w:rsidRPr="00002A7F" w14:paraId="499BC88D" w14:textId="77777777" w:rsidTr="00D31058">
        <w:tc>
          <w:tcPr>
            <w:tcW w:w="9576" w:type="dxa"/>
            <w:gridSpan w:val="8"/>
            <w:shd w:val="clear" w:color="auto" w:fill="C0C0C0"/>
          </w:tcPr>
          <w:p w14:paraId="5E9307B6" w14:textId="77777777" w:rsidR="000D127F" w:rsidRPr="00002A7F" w:rsidRDefault="000D127F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#3: </w:t>
            </w:r>
            <w:r w:rsidR="00002A7F" w:rsidRPr="00002A7F">
              <w:rPr>
                <w:rFonts w:ascii="Arial" w:hAnsi="Arial" w:cs="Arial"/>
                <w:b/>
                <w:sz w:val="22"/>
                <w:szCs w:val="22"/>
              </w:rPr>
              <w:t>Advance Human Rights and Social, Economic, and Environmental Justice</w:t>
            </w:r>
          </w:p>
        </w:tc>
      </w:tr>
      <w:tr w:rsidR="00163869" w:rsidRPr="00002A7F" w14:paraId="7E0DC63D" w14:textId="77777777" w:rsidTr="00C579B4">
        <w:tblPrEx>
          <w:shd w:val="clear" w:color="auto" w:fill="auto"/>
        </w:tblPrEx>
        <w:tc>
          <w:tcPr>
            <w:tcW w:w="554" w:type="dxa"/>
            <w:shd w:val="clear" w:color="auto" w:fill="auto"/>
          </w:tcPr>
          <w:p w14:paraId="7869B797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2" w:type="dxa"/>
            <w:shd w:val="clear" w:color="auto" w:fill="auto"/>
          </w:tcPr>
          <w:p w14:paraId="0AB50B0D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5E75BA7A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657FC278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715461DD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D3B472E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76269F20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42B392A6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2AE28A0E" w14:textId="77777777" w:rsidTr="00C579B4">
        <w:tblPrEx>
          <w:shd w:val="clear" w:color="auto" w:fill="auto"/>
        </w:tblPrEx>
        <w:tc>
          <w:tcPr>
            <w:tcW w:w="554" w:type="dxa"/>
            <w:shd w:val="clear" w:color="auto" w:fill="auto"/>
          </w:tcPr>
          <w:p w14:paraId="717B0D7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3.1</w:t>
            </w:r>
          </w:p>
        </w:tc>
        <w:tc>
          <w:tcPr>
            <w:tcW w:w="6122" w:type="dxa"/>
            <w:shd w:val="clear" w:color="auto" w:fill="auto"/>
          </w:tcPr>
          <w:p w14:paraId="18C17404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their understanding of social, economic, and environmental justice to advocate for human rights at the individual and system levels</w:t>
            </w:r>
          </w:p>
        </w:tc>
        <w:tc>
          <w:tcPr>
            <w:tcW w:w="469" w:type="dxa"/>
            <w:shd w:val="clear" w:color="auto" w:fill="auto"/>
          </w:tcPr>
          <w:p w14:paraId="508C7DD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8C395E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25A12E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495432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D3CF67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6C83D3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7FC70BE8" w14:textId="77777777" w:rsidTr="00C579B4">
        <w:tblPrEx>
          <w:shd w:val="clear" w:color="auto" w:fill="auto"/>
        </w:tblPrEx>
        <w:tc>
          <w:tcPr>
            <w:tcW w:w="554" w:type="dxa"/>
            <w:shd w:val="clear" w:color="auto" w:fill="auto"/>
          </w:tcPr>
          <w:p w14:paraId="4FD711B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3.2</w:t>
            </w:r>
          </w:p>
        </w:tc>
        <w:tc>
          <w:tcPr>
            <w:tcW w:w="6122" w:type="dxa"/>
            <w:shd w:val="clear" w:color="auto" w:fill="auto"/>
          </w:tcPr>
          <w:p w14:paraId="08CEFF56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856280">
              <w:rPr>
                <w:rFonts w:ascii="Arial" w:hAnsi="Arial" w:cs="Arial"/>
                <w:sz w:val="22"/>
                <w:szCs w:val="22"/>
              </w:rPr>
              <w:t>ngage in practices that advance social, economic, an</w:t>
            </w:r>
            <w:r>
              <w:rPr>
                <w:rFonts w:ascii="Arial" w:hAnsi="Arial" w:cs="Arial"/>
                <w:sz w:val="22"/>
                <w:szCs w:val="22"/>
              </w:rPr>
              <w:t>d environmental justice</w:t>
            </w:r>
          </w:p>
        </w:tc>
        <w:tc>
          <w:tcPr>
            <w:tcW w:w="469" w:type="dxa"/>
            <w:shd w:val="clear" w:color="auto" w:fill="auto"/>
          </w:tcPr>
          <w:p w14:paraId="08262AA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B3F538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773925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7C1236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7795CC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15E7FC4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1220BFBE" w14:textId="77777777" w:rsidR="001A0A2D" w:rsidRDefault="001A0A2D" w:rsidP="00002A7F">
      <w:pPr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5"/>
        <w:gridCol w:w="6120"/>
        <w:gridCol w:w="469"/>
        <w:gridCol w:w="469"/>
        <w:gridCol w:w="469"/>
        <w:gridCol w:w="469"/>
        <w:gridCol w:w="469"/>
        <w:gridCol w:w="556"/>
      </w:tblGrid>
      <w:tr w:rsidR="001A0A2D" w:rsidRPr="00002A7F" w14:paraId="7DA6C691" w14:textId="77777777" w:rsidTr="00D31058">
        <w:tc>
          <w:tcPr>
            <w:tcW w:w="9576" w:type="dxa"/>
            <w:gridSpan w:val="8"/>
            <w:shd w:val="clear" w:color="auto" w:fill="C0C0C0"/>
          </w:tcPr>
          <w:p w14:paraId="0D688443" w14:textId="77777777" w:rsidR="001A0A2D" w:rsidRPr="00002A7F" w:rsidRDefault="001A0A2D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>Objective #</w:t>
            </w:r>
            <w:r w:rsidR="0066084F" w:rsidRPr="00002A7F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Engage in Practice-Informed Research and Research-Informed Practice</w:t>
            </w:r>
          </w:p>
        </w:tc>
      </w:tr>
      <w:tr w:rsidR="00163869" w:rsidRPr="00002A7F" w14:paraId="7658689D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021CACC7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1" w:type="dxa"/>
            <w:shd w:val="clear" w:color="auto" w:fill="auto"/>
          </w:tcPr>
          <w:p w14:paraId="211D0AC3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7232A4B8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1BE61B6F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65B73D13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1AEF43E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6FDCCF67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050D9D4E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55854CB3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38B2407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4.1</w:t>
            </w:r>
          </w:p>
        </w:tc>
        <w:tc>
          <w:tcPr>
            <w:tcW w:w="6121" w:type="dxa"/>
            <w:shd w:val="clear" w:color="auto" w:fill="auto"/>
          </w:tcPr>
          <w:p w14:paraId="29606276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56280">
              <w:rPr>
                <w:rFonts w:ascii="Arial" w:hAnsi="Arial" w:cs="Arial"/>
                <w:sz w:val="22"/>
                <w:szCs w:val="22"/>
              </w:rPr>
              <w:t>se practice experience and theory to inform scientific inquiry and research</w:t>
            </w:r>
          </w:p>
        </w:tc>
        <w:tc>
          <w:tcPr>
            <w:tcW w:w="469" w:type="dxa"/>
            <w:shd w:val="clear" w:color="auto" w:fill="auto"/>
          </w:tcPr>
          <w:p w14:paraId="71AE100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DAA8BA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2BB6F4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BA92E8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46A667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0EA3F2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2FDD8008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75DC5C3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4.2</w:t>
            </w:r>
          </w:p>
        </w:tc>
        <w:tc>
          <w:tcPr>
            <w:tcW w:w="6121" w:type="dxa"/>
            <w:shd w:val="clear" w:color="auto" w:fill="auto"/>
          </w:tcPr>
          <w:p w14:paraId="21C9DCF5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critical thinking to engage in analysis of quantitative and qualitative research methods and research findings</w:t>
            </w:r>
          </w:p>
        </w:tc>
        <w:tc>
          <w:tcPr>
            <w:tcW w:w="469" w:type="dxa"/>
            <w:shd w:val="clear" w:color="auto" w:fill="auto"/>
          </w:tcPr>
          <w:p w14:paraId="582E60F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64AEC4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3562B2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BC1E06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7CA2DC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24AEFC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21052DFC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5F858B7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4.3</w:t>
            </w:r>
          </w:p>
        </w:tc>
        <w:tc>
          <w:tcPr>
            <w:tcW w:w="6121" w:type="dxa"/>
            <w:shd w:val="clear" w:color="auto" w:fill="auto"/>
          </w:tcPr>
          <w:p w14:paraId="21446F42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56280">
              <w:rPr>
                <w:rFonts w:ascii="Arial" w:hAnsi="Arial" w:cs="Arial"/>
                <w:sz w:val="22"/>
                <w:szCs w:val="22"/>
              </w:rPr>
              <w:t>se and translate research evidence to inform and improve practice, policy, and service delivery</w:t>
            </w:r>
          </w:p>
        </w:tc>
        <w:tc>
          <w:tcPr>
            <w:tcW w:w="469" w:type="dxa"/>
            <w:shd w:val="clear" w:color="auto" w:fill="auto"/>
          </w:tcPr>
          <w:p w14:paraId="596D09B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719DFE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6AEC25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963146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13344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0C92E6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66084F" w:rsidRPr="00002A7F" w14:paraId="4F026912" w14:textId="77777777" w:rsidTr="00D31058">
        <w:tc>
          <w:tcPr>
            <w:tcW w:w="9576" w:type="dxa"/>
            <w:gridSpan w:val="8"/>
            <w:shd w:val="clear" w:color="auto" w:fill="C0C0C0"/>
          </w:tcPr>
          <w:p w14:paraId="5EC1E1DB" w14:textId="77777777" w:rsidR="0066084F" w:rsidRPr="00002A7F" w:rsidRDefault="00013E69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br w:type="page"/>
            </w:r>
            <w:r>
              <w:br w:type="page"/>
            </w:r>
            <w:r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66084F"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#5: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Engage in Policy Practice</w:t>
            </w:r>
          </w:p>
        </w:tc>
      </w:tr>
      <w:tr w:rsidR="00163869" w:rsidRPr="00002A7F" w14:paraId="71E40EC2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A85C190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685F8BF9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3489C76B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24B4264B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2E2DDD98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309ADB99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3FE74C15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275E90C1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28811ED6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55170FB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5.1</w:t>
            </w:r>
          </w:p>
        </w:tc>
        <w:tc>
          <w:tcPr>
            <w:tcW w:w="6120" w:type="dxa"/>
            <w:shd w:val="clear" w:color="auto" w:fill="auto"/>
          </w:tcPr>
          <w:p w14:paraId="70C33818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56280">
              <w:rPr>
                <w:rFonts w:ascii="Arial" w:hAnsi="Arial" w:cs="Arial"/>
                <w:sz w:val="22"/>
                <w:szCs w:val="22"/>
              </w:rPr>
              <w:t>Identify social policy at the local, state, and federal level that impacts well-being, service delivery, and access to social services</w:t>
            </w:r>
          </w:p>
        </w:tc>
        <w:tc>
          <w:tcPr>
            <w:tcW w:w="469" w:type="dxa"/>
            <w:shd w:val="clear" w:color="auto" w:fill="auto"/>
          </w:tcPr>
          <w:p w14:paraId="0C4BF5A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91B776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DC0C10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6B9E0C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3F0940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0F6B755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30B50AAF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7C88D33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5.2</w:t>
            </w:r>
          </w:p>
        </w:tc>
        <w:tc>
          <w:tcPr>
            <w:tcW w:w="6120" w:type="dxa"/>
            <w:shd w:val="clear" w:color="auto" w:fill="auto"/>
          </w:tcPr>
          <w:p w14:paraId="281C4FF5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Assess</w:t>
            </w:r>
            <w:r w:rsidRPr="00856280">
              <w:rPr>
                <w:rFonts w:ascii="Arial" w:hAnsi="Arial" w:cs="Arial"/>
                <w:sz w:val="22"/>
                <w:szCs w:val="22"/>
              </w:rPr>
              <w:t xml:space="preserve"> how social welfare and economic policies impact the delivery of and access to social services</w:t>
            </w:r>
          </w:p>
        </w:tc>
        <w:tc>
          <w:tcPr>
            <w:tcW w:w="469" w:type="dxa"/>
            <w:shd w:val="clear" w:color="auto" w:fill="auto"/>
          </w:tcPr>
          <w:p w14:paraId="6134357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AF39FF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F4CDE7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2FF27E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1AA133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64AF35E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19A50382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C67B4E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5.3</w:t>
            </w:r>
          </w:p>
        </w:tc>
        <w:tc>
          <w:tcPr>
            <w:tcW w:w="6120" w:type="dxa"/>
            <w:shd w:val="clear" w:color="auto" w:fill="auto"/>
          </w:tcPr>
          <w:p w14:paraId="21935616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critical thinking to analyze, formulate, and advocate for policies that advance human rights and social, economic, and environmental justice</w:t>
            </w:r>
          </w:p>
        </w:tc>
        <w:tc>
          <w:tcPr>
            <w:tcW w:w="469" w:type="dxa"/>
            <w:shd w:val="clear" w:color="auto" w:fill="auto"/>
          </w:tcPr>
          <w:p w14:paraId="2C5A59D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136654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ED72CA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FD8EBC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FDA9E8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21000AA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6A84421A" w14:textId="77777777" w:rsidR="0066084F" w:rsidRDefault="0066084F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6"/>
        <w:gridCol w:w="6120"/>
        <w:gridCol w:w="469"/>
        <w:gridCol w:w="469"/>
        <w:gridCol w:w="469"/>
        <w:gridCol w:w="469"/>
        <w:gridCol w:w="469"/>
        <w:gridCol w:w="555"/>
      </w:tblGrid>
      <w:tr w:rsidR="0066084F" w:rsidRPr="00002A7F" w14:paraId="773D5072" w14:textId="77777777" w:rsidTr="00D31058">
        <w:trPr>
          <w:trHeight w:val="278"/>
        </w:trPr>
        <w:tc>
          <w:tcPr>
            <w:tcW w:w="9576" w:type="dxa"/>
            <w:gridSpan w:val="8"/>
            <w:shd w:val="clear" w:color="auto" w:fill="C0C0C0"/>
          </w:tcPr>
          <w:p w14:paraId="6EE8E244" w14:textId="77777777" w:rsidR="0066084F" w:rsidRPr="00002A7F" w:rsidRDefault="0066084F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#6: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Engage with Individuals, Families, Groups, Organizations, and Communities</w:t>
            </w:r>
          </w:p>
        </w:tc>
      </w:tr>
      <w:tr w:rsidR="00163869" w:rsidRPr="00002A7F" w14:paraId="13E30911" w14:textId="77777777" w:rsidTr="00002A7F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06442E76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00B720E4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0C756AE7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F92C982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0D4937F0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CF3BAC1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3D506806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50B39189" w14:textId="77777777" w:rsidR="00163869" w:rsidRPr="00002A7F" w:rsidRDefault="00163869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28D9BB69" w14:textId="77777777" w:rsidTr="00002A7F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07DF91E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6.1</w:t>
            </w:r>
          </w:p>
        </w:tc>
        <w:tc>
          <w:tcPr>
            <w:tcW w:w="6120" w:type="dxa"/>
            <w:shd w:val="clear" w:color="auto" w:fill="auto"/>
          </w:tcPr>
          <w:p w14:paraId="26ED9573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002A7F">
              <w:rPr>
                <w:rFonts w:ascii="Arial" w:hAnsi="Arial" w:cs="Arial"/>
                <w:sz w:val="22"/>
                <w:szCs w:val="22"/>
              </w:rPr>
              <w:t>pply knowledge of human behavior and the social environment, person-in-environment, and other multidisciplinary theoretical  frameworks to engage with clients and constituencies</w:t>
            </w:r>
          </w:p>
        </w:tc>
        <w:tc>
          <w:tcPr>
            <w:tcW w:w="469" w:type="dxa"/>
            <w:shd w:val="clear" w:color="auto" w:fill="auto"/>
          </w:tcPr>
          <w:p w14:paraId="038B35A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E95BEC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1C3B45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BEAAA0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48A87E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18C27A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20B2751B" w14:textId="77777777" w:rsidTr="00002A7F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43F7764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6.2</w:t>
            </w:r>
          </w:p>
        </w:tc>
        <w:tc>
          <w:tcPr>
            <w:tcW w:w="6120" w:type="dxa"/>
            <w:shd w:val="clear" w:color="auto" w:fill="auto"/>
          </w:tcPr>
          <w:p w14:paraId="07822292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56280">
              <w:rPr>
                <w:rFonts w:ascii="Arial" w:hAnsi="Arial" w:cs="Arial"/>
                <w:sz w:val="22"/>
                <w:szCs w:val="22"/>
              </w:rPr>
              <w:t>se empathy, reflection, and interpersonal skills to effectively engage diverse clients and constituencies</w:t>
            </w:r>
          </w:p>
        </w:tc>
        <w:tc>
          <w:tcPr>
            <w:tcW w:w="469" w:type="dxa"/>
            <w:shd w:val="clear" w:color="auto" w:fill="auto"/>
          </w:tcPr>
          <w:p w14:paraId="2674F02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F2E4CC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E44601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027E8B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617867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1F8DDF0B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79435D21" w14:textId="77777777" w:rsidR="0066084F" w:rsidRPr="00002A7F" w:rsidRDefault="0066084F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5"/>
        <w:gridCol w:w="6120"/>
        <w:gridCol w:w="469"/>
        <w:gridCol w:w="469"/>
        <w:gridCol w:w="469"/>
        <w:gridCol w:w="469"/>
        <w:gridCol w:w="469"/>
        <w:gridCol w:w="556"/>
      </w:tblGrid>
      <w:tr w:rsidR="005C4FDA" w:rsidRPr="00002A7F" w14:paraId="6D742B2B" w14:textId="77777777" w:rsidTr="00D31058">
        <w:trPr>
          <w:trHeight w:val="278"/>
        </w:trPr>
        <w:tc>
          <w:tcPr>
            <w:tcW w:w="9576" w:type="dxa"/>
            <w:gridSpan w:val="8"/>
            <w:shd w:val="clear" w:color="auto" w:fill="C0C0C0"/>
          </w:tcPr>
          <w:p w14:paraId="2858B067" w14:textId="77777777" w:rsidR="005C4FDA" w:rsidRPr="00002A7F" w:rsidRDefault="005C4FDA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#7: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Assess Individuals, Families, Groups, Organizations, and Communities</w:t>
            </w:r>
          </w:p>
        </w:tc>
      </w:tr>
      <w:tr w:rsidR="004428A8" w:rsidRPr="00002A7F" w14:paraId="7BE8AA5E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1CA902F7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1AE37867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238EC383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36EF45FE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145CED1B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C00D164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566DC617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4C553540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0D5859DE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7DCDB5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7.1</w:t>
            </w:r>
          </w:p>
        </w:tc>
        <w:tc>
          <w:tcPr>
            <w:tcW w:w="6120" w:type="dxa"/>
            <w:shd w:val="clear" w:color="auto" w:fill="auto"/>
          </w:tcPr>
          <w:p w14:paraId="5ED7C144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56280">
              <w:rPr>
                <w:rFonts w:ascii="Arial" w:hAnsi="Arial" w:cs="Arial"/>
                <w:sz w:val="22"/>
                <w:szCs w:val="22"/>
              </w:rPr>
              <w:t>ollect and organize data, and apply critical thinking to interpret information from clients and constituencies</w:t>
            </w:r>
          </w:p>
        </w:tc>
        <w:tc>
          <w:tcPr>
            <w:tcW w:w="469" w:type="dxa"/>
            <w:shd w:val="clear" w:color="auto" w:fill="auto"/>
          </w:tcPr>
          <w:p w14:paraId="161E490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2E4B75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B5B1D2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179A3F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293921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125977D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25CE3D17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117C4170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7.2</w:t>
            </w:r>
          </w:p>
        </w:tc>
        <w:tc>
          <w:tcPr>
            <w:tcW w:w="6120" w:type="dxa"/>
            <w:shd w:val="clear" w:color="auto" w:fill="auto"/>
          </w:tcPr>
          <w:p w14:paraId="66E72A78" w14:textId="77777777" w:rsid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knowledge of human behavior and the social environment, person-in-environment, and other multidisciplinary theoretical frameworks in the analysis of assessment data from clients and constituencies</w:t>
            </w:r>
          </w:p>
        </w:tc>
        <w:tc>
          <w:tcPr>
            <w:tcW w:w="469" w:type="dxa"/>
            <w:shd w:val="clear" w:color="auto" w:fill="auto"/>
          </w:tcPr>
          <w:p w14:paraId="4D55340E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8BADD98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3D3E84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382163A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09B7846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17620108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138313C0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740A6322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7.3</w:t>
            </w:r>
          </w:p>
        </w:tc>
        <w:tc>
          <w:tcPr>
            <w:tcW w:w="6120" w:type="dxa"/>
            <w:shd w:val="clear" w:color="auto" w:fill="auto"/>
          </w:tcPr>
          <w:p w14:paraId="4D8A1001" w14:textId="77777777" w:rsid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856280">
              <w:rPr>
                <w:rFonts w:ascii="Arial" w:hAnsi="Arial" w:cs="Arial"/>
                <w:sz w:val="22"/>
                <w:szCs w:val="22"/>
              </w:rPr>
              <w:t>evelop mutually agreed-on intervention goals and objectives based on the critical assessment of strengths, needs, and challenges within clients and constituencies</w:t>
            </w:r>
          </w:p>
        </w:tc>
        <w:tc>
          <w:tcPr>
            <w:tcW w:w="469" w:type="dxa"/>
            <w:shd w:val="clear" w:color="auto" w:fill="auto"/>
          </w:tcPr>
          <w:p w14:paraId="4494CB8F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B51F49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220C47B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E1E800C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3230C4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529AB0F2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1B0189F3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6996C71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7.4</w:t>
            </w:r>
          </w:p>
        </w:tc>
        <w:tc>
          <w:tcPr>
            <w:tcW w:w="6120" w:type="dxa"/>
            <w:shd w:val="clear" w:color="auto" w:fill="auto"/>
          </w:tcPr>
          <w:p w14:paraId="66E1EDA9" w14:textId="77777777" w:rsid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56280">
              <w:rPr>
                <w:rFonts w:ascii="Arial" w:hAnsi="Arial" w:cs="Arial"/>
                <w:sz w:val="22"/>
                <w:szCs w:val="22"/>
              </w:rPr>
              <w:t>elect appropriate intervention strategies based on the assessment, research knowledge, and values and preferences of clients and constituencies</w:t>
            </w:r>
          </w:p>
        </w:tc>
        <w:tc>
          <w:tcPr>
            <w:tcW w:w="469" w:type="dxa"/>
            <w:shd w:val="clear" w:color="auto" w:fill="auto"/>
          </w:tcPr>
          <w:p w14:paraId="04675898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BBE7DCA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5EC553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68D3C72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354E717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0B3212A2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2515F27D" w14:textId="77777777" w:rsidR="005C4FDA" w:rsidRPr="00002A7F" w:rsidRDefault="005C4FDA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5"/>
        <w:gridCol w:w="6120"/>
        <w:gridCol w:w="469"/>
        <w:gridCol w:w="469"/>
        <w:gridCol w:w="469"/>
        <w:gridCol w:w="469"/>
        <w:gridCol w:w="469"/>
        <w:gridCol w:w="556"/>
      </w:tblGrid>
      <w:tr w:rsidR="005C4FDA" w:rsidRPr="00002A7F" w14:paraId="052DF074" w14:textId="77777777" w:rsidTr="00D31058">
        <w:trPr>
          <w:trHeight w:val="278"/>
        </w:trPr>
        <w:tc>
          <w:tcPr>
            <w:tcW w:w="9576" w:type="dxa"/>
            <w:gridSpan w:val="8"/>
            <w:shd w:val="clear" w:color="auto" w:fill="C0C0C0"/>
          </w:tcPr>
          <w:p w14:paraId="56047CA0" w14:textId="77777777" w:rsidR="005C4FDA" w:rsidRPr="00002A7F" w:rsidRDefault="005C4FDA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#8: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Intervene with Individuals, Families, Groups, Organizations, and Communities</w:t>
            </w:r>
          </w:p>
        </w:tc>
      </w:tr>
      <w:tr w:rsidR="004428A8" w:rsidRPr="00002A7F" w14:paraId="5EB28951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4E6E3BF3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75FEC0C0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49358008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247D9D88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02113018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686EB958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7AC960C0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1A91994B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2AA885D7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024AD5A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8.1</w:t>
            </w:r>
          </w:p>
        </w:tc>
        <w:tc>
          <w:tcPr>
            <w:tcW w:w="6120" w:type="dxa"/>
            <w:shd w:val="clear" w:color="auto" w:fill="auto"/>
          </w:tcPr>
          <w:p w14:paraId="0BF3FAE2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56280">
              <w:rPr>
                <w:rFonts w:ascii="Arial" w:hAnsi="Arial" w:cs="Arial"/>
                <w:sz w:val="22"/>
                <w:szCs w:val="22"/>
              </w:rPr>
              <w:t>ritically choose and implement interventions to achieve practice goals and enhance capacities of clients and constituencies</w:t>
            </w:r>
          </w:p>
        </w:tc>
        <w:tc>
          <w:tcPr>
            <w:tcW w:w="469" w:type="dxa"/>
            <w:shd w:val="clear" w:color="auto" w:fill="auto"/>
          </w:tcPr>
          <w:p w14:paraId="29EC69F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DA9627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632451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191F9F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82E8A48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2C7BF66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0034B39D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1E235A5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8.2</w:t>
            </w:r>
          </w:p>
        </w:tc>
        <w:tc>
          <w:tcPr>
            <w:tcW w:w="6120" w:type="dxa"/>
            <w:shd w:val="clear" w:color="auto" w:fill="auto"/>
          </w:tcPr>
          <w:p w14:paraId="4D4D1E75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knowledge of human behavior and the social environment, person-in-environment, and other multidisciplinary theoretical frameworks in interventions with clients and constituencies</w:t>
            </w:r>
          </w:p>
        </w:tc>
        <w:tc>
          <w:tcPr>
            <w:tcW w:w="469" w:type="dxa"/>
            <w:shd w:val="clear" w:color="auto" w:fill="auto"/>
          </w:tcPr>
          <w:p w14:paraId="2296557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C59330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506B4D6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D5438C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314001D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41554B40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23435926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00DB4DF4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8.3</w:t>
            </w:r>
          </w:p>
        </w:tc>
        <w:tc>
          <w:tcPr>
            <w:tcW w:w="6120" w:type="dxa"/>
            <w:shd w:val="clear" w:color="auto" w:fill="auto"/>
          </w:tcPr>
          <w:p w14:paraId="784A3ACB" w14:textId="77777777" w:rsid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856280">
              <w:rPr>
                <w:rFonts w:ascii="Arial" w:hAnsi="Arial" w:cs="Arial"/>
                <w:sz w:val="22"/>
                <w:szCs w:val="22"/>
              </w:rPr>
              <w:t>se inter-professional collaboration as appropriate to achieve beneficial practice outcomes</w:t>
            </w:r>
          </w:p>
        </w:tc>
        <w:tc>
          <w:tcPr>
            <w:tcW w:w="469" w:type="dxa"/>
            <w:shd w:val="clear" w:color="auto" w:fill="auto"/>
          </w:tcPr>
          <w:p w14:paraId="52BE6BF4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6E40459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32BA4C1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30058B49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5FBD383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7921DDB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02A7F" w:rsidRPr="00002A7F" w14:paraId="747E9E44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69BFCBF6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8.4</w:t>
            </w:r>
          </w:p>
        </w:tc>
        <w:tc>
          <w:tcPr>
            <w:tcW w:w="6120" w:type="dxa"/>
            <w:shd w:val="clear" w:color="auto" w:fill="auto"/>
          </w:tcPr>
          <w:p w14:paraId="7E008F4E" w14:textId="77777777" w:rsid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856280">
              <w:rPr>
                <w:rFonts w:ascii="Arial" w:hAnsi="Arial" w:cs="Arial"/>
                <w:sz w:val="22"/>
                <w:szCs w:val="22"/>
              </w:rPr>
              <w:t>egotiate, mediate, and advocate with and on behalf of diverse clients and constituencies</w:t>
            </w:r>
          </w:p>
        </w:tc>
        <w:tc>
          <w:tcPr>
            <w:tcW w:w="469" w:type="dxa"/>
            <w:shd w:val="clear" w:color="auto" w:fill="auto"/>
          </w:tcPr>
          <w:p w14:paraId="76869599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24260EF0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6317C681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22274158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570297D2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19873EBD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A2CFD" w:rsidRPr="00002A7F" w14:paraId="03A5D4D2" w14:textId="77777777" w:rsidTr="00FB0C6A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388A8D17" w14:textId="77777777" w:rsidR="009A2CFD" w:rsidRPr="00002A7F" w:rsidRDefault="009A2CFD" w:rsidP="00FB0C6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365384E5" w14:textId="77777777" w:rsidR="009A2CFD" w:rsidRPr="00002A7F" w:rsidRDefault="009A2CFD" w:rsidP="00FB0C6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3D1E215B" w14:textId="77777777" w:rsidR="009A2CFD" w:rsidRPr="00002A7F" w:rsidRDefault="009A2CFD" w:rsidP="00FB0C6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47F26392" w14:textId="77777777" w:rsidR="009A2CFD" w:rsidRPr="00002A7F" w:rsidRDefault="009A2CFD" w:rsidP="00FB0C6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38E2A4C4" w14:textId="77777777" w:rsidR="009A2CFD" w:rsidRPr="00002A7F" w:rsidRDefault="009A2CFD" w:rsidP="00FB0C6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69D7CD0A" w14:textId="77777777" w:rsidR="009A2CFD" w:rsidRPr="00002A7F" w:rsidRDefault="009A2CFD" w:rsidP="00FB0C6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16E1F0AC" w14:textId="77777777" w:rsidR="009A2CFD" w:rsidRPr="00002A7F" w:rsidRDefault="009A2CFD" w:rsidP="00FB0C6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74DAA982" w14:textId="77777777" w:rsidR="009A2CFD" w:rsidRPr="00002A7F" w:rsidRDefault="009A2CFD" w:rsidP="00FB0C6A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002A7F" w:rsidRPr="00002A7F" w14:paraId="7AEF6F58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0BE221AF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8.5</w:t>
            </w:r>
          </w:p>
        </w:tc>
        <w:tc>
          <w:tcPr>
            <w:tcW w:w="6120" w:type="dxa"/>
            <w:shd w:val="clear" w:color="auto" w:fill="auto"/>
          </w:tcPr>
          <w:p w14:paraId="7D32DC2F" w14:textId="77777777" w:rsidR="00002A7F" w:rsidRPr="00856280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856280">
              <w:rPr>
                <w:rFonts w:ascii="Arial" w:hAnsi="Arial" w:cs="Arial"/>
                <w:sz w:val="22"/>
                <w:szCs w:val="22"/>
              </w:rPr>
              <w:t>acilitate effective transitions and endings that advance mutually agreed-on goals</w:t>
            </w:r>
          </w:p>
        </w:tc>
        <w:tc>
          <w:tcPr>
            <w:tcW w:w="469" w:type="dxa"/>
            <w:shd w:val="clear" w:color="auto" w:fill="auto"/>
          </w:tcPr>
          <w:p w14:paraId="2335FE52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696A6462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3199E037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773B64EF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9" w:type="dxa"/>
            <w:shd w:val="clear" w:color="auto" w:fill="auto"/>
          </w:tcPr>
          <w:p w14:paraId="3C9C258D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56" w:type="dxa"/>
            <w:shd w:val="clear" w:color="auto" w:fill="auto"/>
          </w:tcPr>
          <w:p w14:paraId="4D596E7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E8F71F0" w14:textId="77777777" w:rsidR="005C4FDA" w:rsidRDefault="005C4FDA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5"/>
        <w:gridCol w:w="6120"/>
        <w:gridCol w:w="469"/>
        <w:gridCol w:w="469"/>
        <w:gridCol w:w="469"/>
        <w:gridCol w:w="469"/>
        <w:gridCol w:w="469"/>
        <w:gridCol w:w="556"/>
      </w:tblGrid>
      <w:tr w:rsidR="005C4FDA" w:rsidRPr="00002A7F" w14:paraId="1EEDC371" w14:textId="77777777" w:rsidTr="00D31058">
        <w:trPr>
          <w:trHeight w:val="278"/>
        </w:trPr>
        <w:tc>
          <w:tcPr>
            <w:tcW w:w="9576" w:type="dxa"/>
            <w:gridSpan w:val="8"/>
            <w:shd w:val="clear" w:color="auto" w:fill="C0C0C0"/>
          </w:tcPr>
          <w:p w14:paraId="7012DE79" w14:textId="77777777" w:rsidR="005C4FDA" w:rsidRPr="00002A7F" w:rsidRDefault="005C4FDA" w:rsidP="00002A7F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530"/>
                <w:tab w:val="left" w:pos="2520"/>
                <w:tab w:val="left" w:pos="4140"/>
                <w:tab w:val="left" w:pos="4500"/>
                <w:tab w:val="left" w:pos="5400"/>
                <w:tab w:val="left" w:pos="6120"/>
                <w:tab w:val="left" w:pos="7650"/>
                <w:tab w:val="left" w:pos="936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02A7F">
              <w:rPr>
                <w:rFonts w:ascii="Arial" w:hAnsi="Arial" w:cs="Arial"/>
                <w:b/>
                <w:sz w:val="22"/>
                <w:szCs w:val="22"/>
              </w:rPr>
              <w:t xml:space="preserve">Objective #9: </w:t>
            </w:r>
            <w:r w:rsidR="00002A7F"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Evaluate Practice with Individuals, Families, Groups, Organizations, and Communities</w:t>
            </w:r>
          </w:p>
        </w:tc>
      </w:tr>
      <w:tr w:rsidR="004428A8" w:rsidRPr="00002A7F" w14:paraId="7D7D16BE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226F86B7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120" w:type="dxa"/>
            <w:shd w:val="clear" w:color="auto" w:fill="auto"/>
          </w:tcPr>
          <w:p w14:paraId="2B8FEAF4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4B356FA0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5C0836EC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422FE7DB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42DE9A85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70DAB19C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56" w:type="dxa"/>
            <w:shd w:val="clear" w:color="auto" w:fill="auto"/>
          </w:tcPr>
          <w:p w14:paraId="10DCB0F3" w14:textId="77777777" w:rsidR="004428A8" w:rsidRPr="00002A7F" w:rsidRDefault="004428A8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C579B4" w:rsidRPr="00002A7F" w14:paraId="7A8AD6CE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42DE674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9.1</w:t>
            </w:r>
          </w:p>
        </w:tc>
        <w:tc>
          <w:tcPr>
            <w:tcW w:w="6120" w:type="dxa"/>
            <w:shd w:val="clear" w:color="auto" w:fill="auto"/>
          </w:tcPr>
          <w:p w14:paraId="692C7970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856280">
              <w:rPr>
                <w:rFonts w:ascii="Arial" w:hAnsi="Arial" w:cs="Arial"/>
                <w:sz w:val="22"/>
                <w:szCs w:val="22"/>
              </w:rPr>
              <w:t>elect and use appropriate methods for evaluation of outcomes</w:t>
            </w:r>
          </w:p>
        </w:tc>
        <w:tc>
          <w:tcPr>
            <w:tcW w:w="469" w:type="dxa"/>
            <w:shd w:val="clear" w:color="auto" w:fill="auto"/>
          </w:tcPr>
          <w:p w14:paraId="6A3BA071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C86F85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0F169DC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876F15E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61671D3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66197AD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C579B4" w:rsidRPr="00002A7F" w14:paraId="583BB34F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3B5FA654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t>9.2</w:t>
            </w:r>
          </w:p>
        </w:tc>
        <w:tc>
          <w:tcPr>
            <w:tcW w:w="6120" w:type="dxa"/>
            <w:shd w:val="clear" w:color="auto" w:fill="auto"/>
          </w:tcPr>
          <w:p w14:paraId="5F7CCA57" w14:textId="77777777" w:rsidR="00C579B4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knowledge of human behavior and the social environment, person-in-environment, and other multidisciplinary theoretical  frameworks in the evaluation of outcomes</w:t>
            </w:r>
          </w:p>
        </w:tc>
        <w:tc>
          <w:tcPr>
            <w:tcW w:w="469" w:type="dxa"/>
            <w:shd w:val="clear" w:color="auto" w:fill="auto"/>
          </w:tcPr>
          <w:p w14:paraId="516B660A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0365FD5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1072BD2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B28EF07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C66D449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2FEAA7FF" w14:textId="77777777" w:rsidR="00C579B4" w:rsidRPr="00002A7F" w:rsidRDefault="00C579B4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3B53F985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055AB718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9.3</w:t>
            </w:r>
          </w:p>
        </w:tc>
        <w:tc>
          <w:tcPr>
            <w:tcW w:w="6120" w:type="dxa"/>
            <w:shd w:val="clear" w:color="auto" w:fill="auto"/>
          </w:tcPr>
          <w:p w14:paraId="042EBB96" w14:textId="77777777" w:rsidR="00002A7F" w:rsidRPr="00856280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856280">
              <w:rPr>
                <w:rFonts w:ascii="Arial" w:hAnsi="Arial" w:cs="Arial"/>
                <w:sz w:val="22"/>
                <w:szCs w:val="22"/>
              </w:rPr>
              <w:t>ritically analyze, monitor, and evaluate intervention and program processes and outcomes</w:t>
            </w:r>
          </w:p>
        </w:tc>
        <w:tc>
          <w:tcPr>
            <w:tcW w:w="469" w:type="dxa"/>
            <w:shd w:val="clear" w:color="auto" w:fill="auto"/>
          </w:tcPr>
          <w:p w14:paraId="0FDF0EE2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B4AC01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DB7A02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87A667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70773BD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53F00DF3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  <w:tr w:rsidR="00002A7F" w:rsidRPr="00002A7F" w14:paraId="2FFE6595" w14:textId="77777777" w:rsidTr="00002A7F">
        <w:tblPrEx>
          <w:shd w:val="clear" w:color="auto" w:fill="auto"/>
        </w:tblPrEx>
        <w:tc>
          <w:tcPr>
            <w:tcW w:w="555" w:type="dxa"/>
            <w:shd w:val="clear" w:color="auto" w:fill="auto"/>
          </w:tcPr>
          <w:p w14:paraId="1F983FC8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9.4</w:t>
            </w:r>
          </w:p>
        </w:tc>
        <w:tc>
          <w:tcPr>
            <w:tcW w:w="6120" w:type="dxa"/>
            <w:shd w:val="clear" w:color="auto" w:fill="auto"/>
          </w:tcPr>
          <w:p w14:paraId="2ED394AE" w14:textId="77777777" w:rsidR="00002A7F" w:rsidRPr="00856280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56280">
              <w:rPr>
                <w:rFonts w:ascii="Arial" w:hAnsi="Arial" w:cs="Arial"/>
                <w:sz w:val="22"/>
                <w:szCs w:val="22"/>
              </w:rPr>
              <w:t>pply evaluation findings to improve practice effectiveness at the micro, mezzo, and macro levels</w:t>
            </w:r>
          </w:p>
        </w:tc>
        <w:tc>
          <w:tcPr>
            <w:tcW w:w="469" w:type="dxa"/>
            <w:shd w:val="clear" w:color="auto" w:fill="auto"/>
          </w:tcPr>
          <w:p w14:paraId="05FB9375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F54A47B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D36C646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96118C4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CFFC68E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" w:type="dxa"/>
            <w:shd w:val="clear" w:color="auto" w:fill="auto"/>
          </w:tcPr>
          <w:p w14:paraId="2B712DFF" w14:textId="77777777" w:rsidR="00002A7F" w:rsidRPr="00002A7F" w:rsidRDefault="00002A7F" w:rsidP="00002A7F">
            <w:pPr>
              <w:tabs>
                <w:tab w:val="left" w:pos="560"/>
                <w:tab w:val="left" w:pos="1120"/>
                <w:tab w:val="left" w:pos="1680"/>
                <w:tab w:val="left" w:pos="2250"/>
                <w:tab w:val="left" w:pos="2800"/>
                <w:tab w:val="left" w:pos="3360"/>
                <w:tab w:val="left" w:pos="3920"/>
                <w:tab w:val="left" w:pos="450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F37248" w:rsidRPr="00002A7F">
              <w:rPr>
                <w:rFonts w:ascii="Arial" w:hAnsi="Arial" w:cs="Arial"/>
                <w:bCs/>
                <w:sz w:val="22"/>
                <w:szCs w:val="22"/>
              </w:rPr>
            </w:r>
            <w:r w:rsidRPr="00002A7F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</w:tr>
    </w:tbl>
    <w:p w14:paraId="4D8BC5B7" w14:textId="77777777" w:rsidR="00FF6388" w:rsidRDefault="00FF6388" w:rsidP="00002A7F">
      <w:pPr>
        <w:tabs>
          <w:tab w:val="left" w:pos="560"/>
          <w:tab w:val="left" w:pos="1120"/>
          <w:tab w:val="left" w:pos="1680"/>
          <w:tab w:val="left" w:pos="2250"/>
          <w:tab w:val="left" w:pos="2800"/>
          <w:tab w:val="left" w:pos="3360"/>
          <w:tab w:val="left" w:pos="3920"/>
          <w:tab w:val="left" w:pos="4500"/>
          <w:tab w:val="left" w:pos="5040"/>
          <w:tab w:val="left" w:pos="5600"/>
          <w:tab w:val="left" w:pos="6160"/>
          <w:tab w:val="left" w:pos="6720"/>
        </w:tabs>
        <w:ind w:left="1120" w:hanging="1120"/>
        <w:rPr>
          <w:rFonts w:ascii="Arial" w:hAnsi="Arial" w:cs="Arial"/>
          <w:bCs/>
          <w:sz w:val="22"/>
          <w:szCs w:val="22"/>
        </w:rPr>
      </w:pPr>
    </w:p>
    <w:p w14:paraId="062CED5A" w14:textId="77777777" w:rsidR="00004397" w:rsidRPr="00002A7F" w:rsidRDefault="0000439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049A5071" w14:textId="77777777" w:rsidR="00D24A87" w:rsidRPr="00002A7F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  <w:u w:val="single"/>
        </w:rPr>
      </w:pPr>
      <w:r w:rsidRPr="00002A7F">
        <w:rPr>
          <w:rFonts w:ascii="Arial" w:hAnsi="Arial" w:cs="Arial"/>
          <w:b/>
          <w:sz w:val="22"/>
          <w:szCs w:val="22"/>
        </w:rPr>
        <w:t>III</w:t>
      </w:r>
      <w:r w:rsidR="001F0B5E" w:rsidRPr="00002A7F">
        <w:rPr>
          <w:rFonts w:ascii="Arial" w:hAnsi="Arial" w:cs="Arial"/>
          <w:b/>
          <w:sz w:val="22"/>
          <w:szCs w:val="22"/>
        </w:rPr>
        <w:t xml:space="preserve">. </w:t>
      </w:r>
      <w:r w:rsidR="00A05170" w:rsidRPr="00002A7F">
        <w:rPr>
          <w:rFonts w:ascii="Arial" w:hAnsi="Arial" w:cs="Arial"/>
          <w:b/>
          <w:sz w:val="22"/>
          <w:szCs w:val="22"/>
        </w:rPr>
        <w:t>Please describe any unusual conditions at the agency/organization that may have impacted the student’s placement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="00CC248B" w:rsidRPr="00002A7F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2F0CC21D" w14:textId="77777777" w:rsidR="00F779CC" w:rsidRDefault="00F779CC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  <w:u w:val="single"/>
        </w:rPr>
      </w:pPr>
    </w:p>
    <w:p w14:paraId="177F9BD1" w14:textId="77777777" w:rsidR="00013E69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  <w:u w:val="single"/>
        </w:rPr>
      </w:pPr>
    </w:p>
    <w:p w14:paraId="15896D21" w14:textId="77777777" w:rsidR="00013E69" w:rsidRPr="00002A7F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542C5A69" w14:textId="77777777" w:rsidR="00F779CC" w:rsidRPr="00002A7F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I</w:t>
      </w:r>
      <w:r w:rsidR="00AC7B6C" w:rsidRPr="00002A7F">
        <w:rPr>
          <w:rFonts w:ascii="Arial" w:hAnsi="Arial" w:cs="Arial"/>
          <w:b/>
          <w:sz w:val="22"/>
          <w:szCs w:val="22"/>
        </w:rPr>
        <w:t xml:space="preserve">V. </w:t>
      </w:r>
      <w:r w:rsidR="00F779CC" w:rsidRPr="00002A7F">
        <w:rPr>
          <w:rFonts w:ascii="Arial" w:hAnsi="Arial" w:cs="Arial"/>
          <w:b/>
          <w:sz w:val="22"/>
          <w:szCs w:val="22"/>
        </w:rPr>
        <w:t>SUMMARY</w:t>
      </w:r>
    </w:p>
    <w:p w14:paraId="44955CAA" w14:textId="77777777" w:rsidR="00AC7B6C" w:rsidRPr="00002A7F" w:rsidRDefault="00AC7B6C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After submitting the outcome numerics above, please fill in the gaps in the student</w:t>
      </w:r>
      <w:r w:rsidR="00B350D4">
        <w:rPr>
          <w:rFonts w:ascii="Arial" w:hAnsi="Arial" w:cs="Arial"/>
          <w:b/>
          <w:sz w:val="22"/>
          <w:szCs w:val="22"/>
        </w:rPr>
        <w:t>’</w:t>
      </w:r>
      <w:r w:rsidRPr="00002A7F">
        <w:rPr>
          <w:rFonts w:ascii="Arial" w:hAnsi="Arial" w:cs="Arial"/>
          <w:b/>
          <w:sz w:val="22"/>
          <w:szCs w:val="22"/>
        </w:rPr>
        <w:t>s story of this placement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Pr="00002A7F">
        <w:rPr>
          <w:rFonts w:ascii="Arial" w:hAnsi="Arial" w:cs="Arial"/>
          <w:b/>
          <w:sz w:val="22"/>
          <w:szCs w:val="22"/>
        </w:rPr>
        <w:t>In other words consider the same kinds of questions in the mid year evaluation and together tell us more personally about the progress the student has made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Pr="00002A7F">
        <w:rPr>
          <w:rFonts w:ascii="Arial" w:hAnsi="Arial" w:cs="Arial"/>
          <w:b/>
          <w:sz w:val="22"/>
          <w:szCs w:val="22"/>
        </w:rPr>
        <w:t>For example, you may want to talk about the student</w:t>
      </w:r>
      <w:r w:rsidR="00B350D4">
        <w:rPr>
          <w:rFonts w:ascii="Arial" w:hAnsi="Arial" w:cs="Arial"/>
          <w:b/>
          <w:sz w:val="22"/>
          <w:szCs w:val="22"/>
        </w:rPr>
        <w:t>’</w:t>
      </w:r>
      <w:r w:rsidRPr="00002A7F">
        <w:rPr>
          <w:rFonts w:ascii="Arial" w:hAnsi="Arial" w:cs="Arial"/>
          <w:b/>
          <w:sz w:val="22"/>
          <w:szCs w:val="22"/>
        </w:rPr>
        <w:t>s relationships with colleagues, clients, and his or her self-reflective practice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  <w:r w:rsidRPr="00002A7F">
        <w:rPr>
          <w:rFonts w:ascii="Arial" w:hAnsi="Arial" w:cs="Arial"/>
          <w:b/>
          <w:sz w:val="22"/>
          <w:szCs w:val="22"/>
        </w:rPr>
        <w:t>You may want to talk about the development of a professional social work identity or particular gifts the student is bringing to this work</w:t>
      </w:r>
      <w:r w:rsidR="00002A7F" w:rsidRPr="00002A7F">
        <w:rPr>
          <w:rFonts w:ascii="Arial" w:hAnsi="Arial" w:cs="Arial"/>
          <w:b/>
          <w:sz w:val="22"/>
          <w:szCs w:val="22"/>
        </w:rPr>
        <w:t xml:space="preserve">. </w:t>
      </w:r>
    </w:p>
    <w:p w14:paraId="3110BC87" w14:textId="77777777" w:rsidR="00D24A87" w:rsidRDefault="00D24A8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6A1D478E" w14:textId="77777777" w:rsidR="00013E69" w:rsidRPr="00002A7F" w:rsidRDefault="00013E69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004EFB7D" w14:textId="77777777" w:rsidR="00004397" w:rsidRPr="00002A7F" w:rsidRDefault="00004397" w:rsidP="00013E69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7112A946" w14:textId="77777777" w:rsidR="00F779CC" w:rsidRPr="00002A7F" w:rsidRDefault="003752C0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V</w:t>
      </w:r>
      <w:r w:rsidR="00F779CC" w:rsidRPr="00002A7F">
        <w:rPr>
          <w:rFonts w:ascii="Arial" w:hAnsi="Arial" w:cs="Arial"/>
          <w:b/>
          <w:sz w:val="22"/>
          <w:szCs w:val="22"/>
        </w:rPr>
        <w:t>. STUDENT HOURS</w:t>
      </w:r>
    </w:p>
    <w:p w14:paraId="73F4CB7A" w14:textId="77777777" w:rsidR="00C579B4" w:rsidRPr="00002A7F" w:rsidRDefault="00F779CC" w:rsidP="00B350D4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Signatures on this form confirm that the student completed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1"/>
      <w:r w:rsidRPr="00002A7F">
        <w:rPr>
          <w:rFonts w:ascii="Arial" w:hAnsi="Arial" w:cs="Arial"/>
          <w:sz w:val="22"/>
          <w:szCs w:val="22"/>
        </w:rPr>
        <w:t xml:space="preserve"> hours in the Field Agency for </w:t>
      </w:r>
    </w:p>
    <w:p w14:paraId="112F08E0" w14:textId="77777777" w:rsidR="00F779CC" w:rsidRPr="00002A7F" w:rsidRDefault="00F779CC" w:rsidP="00B350D4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the period beginning </w:t>
      </w:r>
      <w:r w:rsidR="00C579B4" w:rsidRPr="00002A7F">
        <w:rPr>
          <w:rFonts w:ascii="Arial" w:hAnsi="Arial" w:cs="Arial"/>
          <w:sz w:val="22"/>
          <w:szCs w:val="22"/>
        </w:rPr>
        <w:t xml:space="preserve">         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2" w:name="Text6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2"/>
      <w:r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t xml:space="preserve">                 </w:t>
      </w:r>
      <w:r w:rsidRPr="00002A7F">
        <w:rPr>
          <w:rFonts w:ascii="Arial" w:hAnsi="Arial" w:cs="Arial"/>
          <w:sz w:val="22"/>
          <w:szCs w:val="22"/>
        </w:rPr>
        <w:t xml:space="preserve">and ending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3" w:name="Text7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3"/>
    </w:p>
    <w:p w14:paraId="54742F19" w14:textId="77777777" w:rsidR="00F779CC" w:rsidRPr="00002A7F" w:rsidRDefault="00C06900" w:rsidP="00B350D4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ab/>
        <w:t xml:space="preserve">         </w:t>
      </w:r>
      <w:r w:rsidR="00044675" w:rsidRPr="00002A7F">
        <w:rPr>
          <w:rFonts w:ascii="Arial" w:hAnsi="Arial" w:cs="Arial"/>
          <w:sz w:val="22"/>
          <w:szCs w:val="22"/>
        </w:rPr>
        <w:t xml:space="preserve">       </w:t>
      </w:r>
      <w:r w:rsidR="00F779CC" w:rsidRPr="00002A7F">
        <w:rPr>
          <w:rFonts w:ascii="Arial" w:hAnsi="Arial" w:cs="Arial"/>
          <w:sz w:val="22"/>
          <w:szCs w:val="22"/>
        </w:rPr>
        <w:t>Mo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="00013E69">
        <w:rPr>
          <w:rFonts w:ascii="Arial" w:hAnsi="Arial" w:cs="Arial"/>
          <w:sz w:val="22"/>
          <w:szCs w:val="22"/>
        </w:rPr>
        <w:t xml:space="preserve">Day </w:t>
      </w:r>
      <w:r w:rsidR="00F779CC" w:rsidRPr="00002A7F">
        <w:rPr>
          <w:rFonts w:ascii="Arial" w:hAnsi="Arial" w:cs="Arial"/>
          <w:sz w:val="22"/>
          <w:szCs w:val="22"/>
        </w:rPr>
        <w:t>Year                        Mo</w:t>
      </w:r>
      <w:r w:rsidR="00002A7F" w:rsidRPr="00002A7F">
        <w:rPr>
          <w:rFonts w:ascii="Arial" w:hAnsi="Arial" w:cs="Arial"/>
          <w:sz w:val="22"/>
          <w:szCs w:val="22"/>
        </w:rPr>
        <w:t xml:space="preserve">. </w:t>
      </w:r>
      <w:r w:rsidR="00013E69">
        <w:rPr>
          <w:rFonts w:ascii="Arial" w:hAnsi="Arial" w:cs="Arial"/>
          <w:sz w:val="22"/>
          <w:szCs w:val="22"/>
        </w:rPr>
        <w:t xml:space="preserve">Day </w:t>
      </w:r>
      <w:r w:rsidR="00F779CC" w:rsidRPr="00002A7F">
        <w:rPr>
          <w:rFonts w:ascii="Arial" w:hAnsi="Arial" w:cs="Arial"/>
          <w:sz w:val="22"/>
          <w:szCs w:val="22"/>
        </w:rPr>
        <w:t>Year</w:t>
      </w:r>
    </w:p>
    <w:p w14:paraId="083FB4FE" w14:textId="77777777" w:rsidR="00D24A87" w:rsidRPr="00002A7F" w:rsidRDefault="00D24A8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0F0F1EC3" w14:textId="77777777" w:rsidR="00D24A87" w:rsidRPr="00002A7F" w:rsidRDefault="00D24A87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</w:p>
    <w:p w14:paraId="521BD1F1" w14:textId="77777777" w:rsidR="001F0B5E" w:rsidRPr="00002A7F" w:rsidRDefault="001F0B5E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b/>
          <w:sz w:val="22"/>
          <w:szCs w:val="22"/>
        </w:rPr>
      </w:pPr>
      <w:r w:rsidRPr="00002A7F">
        <w:rPr>
          <w:rFonts w:ascii="Arial" w:hAnsi="Arial" w:cs="Arial"/>
          <w:b/>
          <w:sz w:val="22"/>
          <w:szCs w:val="22"/>
        </w:rPr>
        <w:t>V</w:t>
      </w:r>
      <w:r w:rsidR="00F779CC" w:rsidRPr="00002A7F">
        <w:rPr>
          <w:rFonts w:ascii="Arial" w:hAnsi="Arial" w:cs="Arial"/>
          <w:b/>
          <w:sz w:val="22"/>
          <w:szCs w:val="22"/>
        </w:rPr>
        <w:t>I</w:t>
      </w:r>
      <w:r w:rsidRPr="00002A7F">
        <w:rPr>
          <w:rFonts w:ascii="Arial" w:hAnsi="Arial" w:cs="Arial"/>
          <w:b/>
          <w:sz w:val="22"/>
          <w:szCs w:val="22"/>
        </w:rPr>
        <w:t>. RECOMMENDED GRADE</w:t>
      </w:r>
    </w:p>
    <w:p w14:paraId="1051DFBF" w14:textId="77777777" w:rsidR="001F0B5E" w:rsidRPr="00002A7F" w:rsidRDefault="001F0B5E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30016A05" w14:textId="77777777" w:rsidR="00CC248B" w:rsidRPr="00002A7F" w:rsidRDefault="00CC248B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Based on </w:t>
      </w:r>
      <w:r w:rsidR="00D24A87" w:rsidRPr="00002A7F">
        <w:rPr>
          <w:rFonts w:ascii="Arial" w:hAnsi="Arial" w:cs="Arial"/>
          <w:sz w:val="22"/>
          <w:szCs w:val="22"/>
        </w:rPr>
        <w:t xml:space="preserve">the </w:t>
      </w:r>
      <w:r w:rsidRPr="00002A7F">
        <w:rPr>
          <w:rFonts w:ascii="Arial" w:hAnsi="Arial" w:cs="Arial"/>
          <w:sz w:val="22"/>
          <w:szCs w:val="22"/>
        </w:rPr>
        <w:t xml:space="preserve">student's completion of required field hours, accomplishment of </w:t>
      </w:r>
      <w:r w:rsidR="00F779CC" w:rsidRPr="00002A7F">
        <w:rPr>
          <w:rFonts w:ascii="Arial" w:hAnsi="Arial" w:cs="Arial"/>
          <w:sz w:val="22"/>
          <w:szCs w:val="22"/>
        </w:rPr>
        <w:t>the L</w:t>
      </w:r>
      <w:r w:rsidRPr="00002A7F">
        <w:rPr>
          <w:rFonts w:ascii="Arial" w:hAnsi="Arial" w:cs="Arial"/>
          <w:sz w:val="22"/>
          <w:szCs w:val="22"/>
        </w:rPr>
        <w:t xml:space="preserve">earning </w:t>
      </w:r>
      <w:r w:rsidR="00F779CC" w:rsidRPr="00002A7F">
        <w:rPr>
          <w:rFonts w:ascii="Arial" w:hAnsi="Arial" w:cs="Arial"/>
          <w:sz w:val="22"/>
          <w:szCs w:val="22"/>
        </w:rPr>
        <w:t>O</w:t>
      </w:r>
      <w:r w:rsidRPr="00002A7F">
        <w:rPr>
          <w:rFonts w:ascii="Arial" w:hAnsi="Arial" w:cs="Arial"/>
          <w:sz w:val="22"/>
          <w:szCs w:val="22"/>
        </w:rPr>
        <w:t xml:space="preserve">bjectives outlined in the </w:t>
      </w:r>
      <w:r w:rsidR="00F779CC" w:rsidRPr="00002A7F">
        <w:rPr>
          <w:rFonts w:ascii="Arial" w:hAnsi="Arial" w:cs="Arial"/>
          <w:sz w:val="22"/>
          <w:szCs w:val="22"/>
        </w:rPr>
        <w:t>L</w:t>
      </w:r>
      <w:r w:rsidRPr="00002A7F">
        <w:rPr>
          <w:rFonts w:ascii="Arial" w:hAnsi="Arial" w:cs="Arial"/>
          <w:sz w:val="22"/>
          <w:szCs w:val="22"/>
        </w:rPr>
        <w:t xml:space="preserve">earning </w:t>
      </w:r>
      <w:r w:rsidR="00F779CC" w:rsidRPr="00002A7F">
        <w:rPr>
          <w:rFonts w:ascii="Arial" w:hAnsi="Arial" w:cs="Arial"/>
          <w:sz w:val="22"/>
          <w:szCs w:val="22"/>
        </w:rPr>
        <w:t>A</w:t>
      </w:r>
      <w:r w:rsidRPr="00002A7F">
        <w:rPr>
          <w:rFonts w:ascii="Arial" w:hAnsi="Arial" w:cs="Arial"/>
          <w:sz w:val="22"/>
          <w:szCs w:val="22"/>
        </w:rPr>
        <w:t xml:space="preserve">greement, and completion of process records, an evaluation of </w:t>
      </w:r>
      <w:r w:rsidR="00373F6F" w:rsidRPr="00002A7F">
        <w:rPr>
          <w:rFonts w:ascii="Arial" w:hAnsi="Arial" w:cs="Arial"/>
          <w:b/>
          <w:bCs/>
          <w:sz w:val="22"/>
          <w:szCs w:val="22"/>
        </w:rPr>
        <w:t>Satisfactory</w:t>
      </w:r>
      <w:r w:rsidR="00373F6F"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="00C579B4" w:rsidRPr="00002A7F">
        <w:rPr>
          <w:rFonts w:ascii="Arial" w:hAnsi="Arial" w:cs="Arial"/>
          <w:sz w:val="22"/>
          <w:szCs w:val="22"/>
        </w:rPr>
        <w:instrText xml:space="preserve"> FORMCHECKBOX </w:instrText>
      </w:r>
      <w:r w:rsidR="00F37248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4"/>
      <w:r w:rsidRPr="00002A7F">
        <w:rPr>
          <w:rFonts w:ascii="Arial" w:hAnsi="Arial" w:cs="Arial"/>
          <w:sz w:val="22"/>
          <w:szCs w:val="22"/>
        </w:rPr>
        <w:t xml:space="preserve"> </w:t>
      </w:r>
      <w:r w:rsidRPr="00002A7F">
        <w:rPr>
          <w:rFonts w:ascii="Arial" w:hAnsi="Arial" w:cs="Arial"/>
          <w:i/>
          <w:iCs/>
          <w:sz w:val="22"/>
          <w:szCs w:val="22"/>
        </w:rPr>
        <w:t>or</w:t>
      </w:r>
      <w:r w:rsidRPr="00002A7F">
        <w:rPr>
          <w:rFonts w:ascii="Arial" w:hAnsi="Arial" w:cs="Arial"/>
          <w:sz w:val="22"/>
          <w:szCs w:val="22"/>
        </w:rPr>
        <w:t xml:space="preserve"> </w:t>
      </w:r>
      <w:r w:rsidR="00373F6F" w:rsidRPr="00002A7F">
        <w:rPr>
          <w:rFonts w:ascii="Arial" w:hAnsi="Arial" w:cs="Arial"/>
          <w:b/>
          <w:sz w:val="22"/>
          <w:szCs w:val="22"/>
        </w:rPr>
        <w:t xml:space="preserve">Unsatisfactory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="00C579B4" w:rsidRPr="00002A7F">
        <w:rPr>
          <w:rFonts w:ascii="Arial" w:hAnsi="Arial" w:cs="Arial"/>
          <w:sz w:val="22"/>
          <w:szCs w:val="22"/>
        </w:rPr>
        <w:instrText xml:space="preserve"> FORMCHECKBOX </w:instrText>
      </w:r>
      <w:r w:rsidR="00F37248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5"/>
      <w:r w:rsidRPr="00002A7F">
        <w:rPr>
          <w:rFonts w:ascii="Arial" w:hAnsi="Arial" w:cs="Arial"/>
          <w:sz w:val="22"/>
          <w:szCs w:val="22"/>
        </w:rPr>
        <w:t xml:space="preserve"> is recommended by Field Instructor and Faculty Field Liaison.</w:t>
      </w:r>
    </w:p>
    <w:p w14:paraId="414D0E2B" w14:textId="77777777" w:rsidR="00CC248B" w:rsidRPr="00002A7F" w:rsidRDefault="00CC248B" w:rsidP="00002A7F">
      <w:pPr>
        <w:tabs>
          <w:tab w:val="left" w:pos="-1080"/>
          <w:tab w:val="left" w:pos="-720"/>
          <w:tab w:val="left" w:pos="0"/>
          <w:tab w:val="left" w:pos="1170"/>
          <w:tab w:val="left" w:pos="2250"/>
          <w:tab w:val="left" w:pos="2520"/>
          <w:tab w:val="left" w:pos="4140"/>
          <w:tab w:val="left" w:pos="4500"/>
          <w:tab w:val="left" w:pos="5400"/>
          <w:tab w:val="left" w:pos="6120"/>
          <w:tab w:val="left" w:pos="7650"/>
          <w:tab w:val="left" w:pos="9360"/>
        </w:tabs>
        <w:rPr>
          <w:rFonts w:ascii="Arial" w:hAnsi="Arial" w:cs="Arial"/>
          <w:sz w:val="22"/>
          <w:szCs w:val="22"/>
        </w:rPr>
      </w:pPr>
    </w:p>
    <w:p w14:paraId="442564FB" w14:textId="77777777" w:rsidR="00CC248B" w:rsidRPr="00002A7F" w:rsidRDefault="009A2CFD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77438E" w:rsidRPr="00002A7F">
        <w:rPr>
          <w:rFonts w:ascii="Arial" w:hAnsi="Arial" w:cs="Arial"/>
          <w:sz w:val="22"/>
          <w:szCs w:val="22"/>
        </w:rPr>
        <w:lastRenderedPageBreak/>
        <w:t>Field Instructor (</w:t>
      </w:r>
      <w:r w:rsidR="00CC248B" w:rsidRPr="00002A7F">
        <w:rPr>
          <w:rFonts w:ascii="Arial" w:hAnsi="Arial" w:cs="Arial"/>
          <w:sz w:val="22"/>
          <w:szCs w:val="22"/>
        </w:rPr>
        <w:t xml:space="preserve">M.S.W.)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6"/>
      <w:r w:rsidR="00CC248B" w:rsidRPr="00002A7F">
        <w:rPr>
          <w:rFonts w:ascii="Arial" w:hAnsi="Arial" w:cs="Arial"/>
          <w:sz w:val="22"/>
          <w:szCs w:val="22"/>
        </w:rPr>
        <w:t xml:space="preserve">   </w:t>
      </w:r>
      <w:r w:rsidR="00CC248B" w:rsidRPr="00002A7F">
        <w:rPr>
          <w:rFonts w:ascii="Arial" w:hAnsi="Arial" w:cs="Arial"/>
          <w:sz w:val="22"/>
          <w:szCs w:val="22"/>
        </w:rPr>
        <w:tab/>
      </w:r>
      <w:r w:rsidR="00CC248B" w:rsidRPr="00002A7F">
        <w:rPr>
          <w:rFonts w:ascii="Arial" w:hAnsi="Arial" w:cs="Arial"/>
          <w:sz w:val="22"/>
          <w:szCs w:val="22"/>
        </w:rPr>
        <w:tab/>
        <w:t xml:space="preserve">Date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7"/>
      <w:r w:rsidR="00CC248B" w:rsidRPr="00002A7F">
        <w:rPr>
          <w:rFonts w:ascii="Arial" w:hAnsi="Arial" w:cs="Arial"/>
          <w:sz w:val="22"/>
          <w:szCs w:val="22"/>
        </w:rPr>
        <w:t xml:space="preserve">            </w:t>
      </w:r>
    </w:p>
    <w:p w14:paraId="699FD775" w14:textId="77777777" w:rsidR="00CC248B" w:rsidRDefault="00CC248B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3419A162" w14:textId="77777777" w:rsidR="00013E69" w:rsidRPr="00002A7F" w:rsidRDefault="00013E69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56510C6F" w14:textId="77777777" w:rsidR="00305F27" w:rsidRPr="00002A7F" w:rsidRDefault="00013E69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Additional Field Instructor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Date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9" w:name="Text11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19"/>
      <w:r w:rsidR="00305F27" w:rsidRPr="00002A7F">
        <w:rPr>
          <w:rFonts w:ascii="Arial" w:hAnsi="Arial" w:cs="Arial"/>
          <w:sz w:val="22"/>
          <w:szCs w:val="22"/>
        </w:rPr>
        <w:t xml:space="preserve">           </w:t>
      </w:r>
    </w:p>
    <w:p w14:paraId="7E56E460" w14:textId="77777777" w:rsidR="00305F27" w:rsidRDefault="00305F27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66841FD9" w14:textId="77777777" w:rsidR="00013E69" w:rsidRPr="00002A7F" w:rsidRDefault="00013E69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75C6B41A" w14:textId="77777777" w:rsidR="00CC248B" w:rsidRPr="00002A7F" w:rsidRDefault="00CC248B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Student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0" w:name="Text12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0"/>
      <w:r w:rsidRPr="00002A7F">
        <w:rPr>
          <w:rFonts w:ascii="Arial" w:hAnsi="Arial" w:cs="Arial"/>
          <w:sz w:val="22"/>
          <w:szCs w:val="22"/>
        </w:rPr>
        <w:t xml:space="preserve">                               </w:t>
      </w:r>
      <w:r w:rsidRPr="00002A7F"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tab/>
        <w:t>Date</w:t>
      </w:r>
      <w:r w:rsidR="00C579B4"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1" w:name="Text13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1"/>
    </w:p>
    <w:p w14:paraId="62F83557" w14:textId="77777777" w:rsidR="00CC248B" w:rsidRDefault="00CC248B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67233A06" w14:textId="77777777" w:rsidR="00013E69" w:rsidRPr="00002A7F" w:rsidRDefault="00013E69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sz w:val="22"/>
          <w:szCs w:val="22"/>
        </w:rPr>
      </w:pPr>
    </w:p>
    <w:p w14:paraId="4D75D5D7" w14:textId="77777777" w:rsidR="00CC248B" w:rsidRPr="00002A7F" w:rsidRDefault="00CC248B" w:rsidP="00002A7F">
      <w:pPr>
        <w:tabs>
          <w:tab w:val="left" w:pos="-1080"/>
          <w:tab w:val="left" w:pos="-720"/>
          <w:tab w:val="left" w:pos="-144"/>
          <w:tab w:val="left" w:pos="4680"/>
          <w:tab w:val="left" w:pos="5670"/>
          <w:tab w:val="left" w:pos="7380"/>
          <w:tab w:val="left" w:pos="7920"/>
          <w:tab w:val="left" w:pos="8460"/>
          <w:tab w:val="left" w:pos="9000"/>
        </w:tabs>
        <w:rPr>
          <w:rFonts w:ascii="Arial" w:hAnsi="Arial" w:cs="Arial"/>
          <w:b/>
          <w:bCs/>
          <w:sz w:val="22"/>
          <w:szCs w:val="22"/>
        </w:rPr>
      </w:pPr>
      <w:r w:rsidRPr="00002A7F">
        <w:rPr>
          <w:rFonts w:ascii="Arial" w:hAnsi="Arial" w:cs="Arial"/>
          <w:sz w:val="22"/>
          <w:szCs w:val="22"/>
        </w:rPr>
        <w:t xml:space="preserve">Faculty Field Liaison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2" w:name="Text14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2"/>
      <w:r w:rsidRPr="00002A7F">
        <w:rPr>
          <w:rFonts w:ascii="Arial" w:hAnsi="Arial" w:cs="Arial"/>
          <w:sz w:val="22"/>
          <w:szCs w:val="22"/>
        </w:rPr>
        <w:t xml:space="preserve">                     </w:t>
      </w:r>
      <w:r w:rsidRPr="00002A7F">
        <w:rPr>
          <w:rFonts w:ascii="Arial" w:hAnsi="Arial" w:cs="Arial"/>
          <w:sz w:val="22"/>
          <w:szCs w:val="22"/>
        </w:rPr>
        <w:tab/>
      </w:r>
      <w:r w:rsidRPr="00002A7F">
        <w:rPr>
          <w:rFonts w:ascii="Arial" w:hAnsi="Arial" w:cs="Arial"/>
          <w:sz w:val="22"/>
          <w:szCs w:val="22"/>
        </w:rPr>
        <w:tab/>
        <w:t>Date</w:t>
      </w:r>
      <w:r w:rsidR="00C579B4" w:rsidRPr="00002A7F">
        <w:rPr>
          <w:rFonts w:ascii="Arial" w:hAnsi="Arial" w:cs="Arial"/>
          <w:sz w:val="22"/>
          <w:szCs w:val="22"/>
        </w:rPr>
        <w:t xml:space="preserve"> </w:t>
      </w:r>
      <w:r w:rsidR="00C579B4" w:rsidRPr="00002A7F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3" w:name="Text15"/>
      <w:r w:rsidR="00C579B4" w:rsidRPr="00002A7F">
        <w:rPr>
          <w:rFonts w:ascii="Arial" w:hAnsi="Arial" w:cs="Arial"/>
          <w:sz w:val="22"/>
          <w:szCs w:val="22"/>
        </w:rPr>
        <w:instrText xml:space="preserve"> FORMTEXT </w:instrText>
      </w:r>
      <w:r w:rsidR="00C579B4" w:rsidRPr="00002A7F">
        <w:rPr>
          <w:rFonts w:ascii="Arial" w:hAnsi="Arial" w:cs="Arial"/>
          <w:sz w:val="22"/>
          <w:szCs w:val="22"/>
        </w:rPr>
      </w:r>
      <w:r w:rsidR="00C579B4" w:rsidRPr="00002A7F">
        <w:rPr>
          <w:rFonts w:ascii="Arial" w:hAnsi="Arial" w:cs="Arial"/>
          <w:sz w:val="22"/>
          <w:szCs w:val="22"/>
        </w:rPr>
        <w:fldChar w:fldCharType="separate"/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noProof/>
          <w:sz w:val="22"/>
          <w:szCs w:val="22"/>
        </w:rPr>
        <w:t> </w:t>
      </w:r>
      <w:r w:rsidR="00C579B4" w:rsidRPr="00002A7F">
        <w:rPr>
          <w:rFonts w:ascii="Arial" w:hAnsi="Arial" w:cs="Arial"/>
          <w:sz w:val="22"/>
          <w:szCs w:val="22"/>
        </w:rPr>
        <w:fldChar w:fldCharType="end"/>
      </w:r>
      <w:bookmarkEnd w:id="23"/>
    </w:p>
    <w:sectPr w:rsidR="00CC248B" w:rsidRPr="00002A7F" w:rsidSect="00013E69">
      <w:headerReference w:type="even" r:id="rId7"/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59B09" w14:textId="77777777" w:rsidR="004116A9" w:rsidRDefault="004116A9">
      <w:r>
        <w:separator/>
      </w:r>
    </w:p>
  </w:endnote>
  <w:endnote w:type="continuationSeparator" w:id="0">
    <w:p w14:paraId="0AD3C899" w14:textId="77777777" w:rsidR="004116A9" w:rsidRDefault="00411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1C6A4" w14:textId="77777777" w:rsidR="004116A9" w:rsidRDefault="004116A9">
      <w:r>
        <w:separator/>
      </w:r>
    </w:p>
  </w:footnote>
  <w:footnote w:type="continuationSeparator" w:id="0">
    <w:p w14:paraId="6798BF02" w14:textId="77777777" w:rsidR="004116A9" w:rsidRDefault="004116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9955D" w14:textId="77777777" w:rsidR="00002A7F" w:rsidRDefault="00002A7F" w:rsidP="00BC0E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83E934" w14:textId="77777777" w:rsidR="00002A7F" w:rsidRDefault="00002A7F" w:rsidP="009D6860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C60893" w14:textId="77777777" w:rsidR="00002A7F" w:rsidRDefault="00002A7F" w:rsidP="00BC0E26">
    <w:pPr>
      <w:pStyle w:val="Header"/>
      <w:framePr w:wrap="around" w:vAnchor="text" w:hAnchor="margin" w:xAlign="right" w:y="1"/>
      <w:rPr>
        <w:rStyle w:val="PageNumber"/>
      </w:rPr>
    </w:pPr>
  </w:p>
  <w:p w14:paraId="4C43DCDF" w14:textId="77777777" w:rsidR="00002A7F" w:rsidRDefault="00002A7F" w:rsidP="009D686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3742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3882ADA"/>
    <w:multiLevelType w:val="hybridMultilevel"/>
    <w:tmpl w:val="6EB8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8B"/>
    <w:rsid w:val="00000782"/>
    <w:rsid w:val="00001456"/>
    <w:rsid w:val="00002A7F"/>
    <w:rsid w:val="00004397"/>
    <w:rsid w:val="00013E69"/>
    <w:rsid w:val="0003394E"/>
    <w:rsid w:val="00044675"/>
    <w:rsid w:val="000749CB"/>
    <w:rsid w:val="00077D12"/>
    <w:rsid w:val="0009043E"/>
    <w:rsid w:val="00090544"/>
    <w:rsid w:val="00097410"/>
    <w:rsid w:val="000A4E6C"/>
    <w:rsid w:val="000D127F"/>
    <w:rsid w:val="000F0F41"/>
    <w:rsid w:val="00101FA3"/>
    <w:rsid w:val="00153038"/>
    <w:rsid w:val="00157233"/>
    <w:rsid w:val="00163869"/>
    <w:rsid w:val="001A0A2D"/>
    <w:rsid w:val="001B795B"/>
    <w:rsid w:val="001D4266"/>
    <w:rsid w:val="001F0B5E"/>
    <w:rsid w:val="002071E5"/>
    <w:rsid w:val="00217572"/>
    <w:rsid w:val="00267C58"/>
    <w:rsid w:val="002C1CC0"/>
    <w:rsid w:val="002F7A1B"/>
    <w:rsid w:val="00304AEC"/>
    <w:rsid w:val="00305F27"/>
    <w:rsid w:val="00340EEB"/>
    <w:rsid w:val="00373F6F"/>
    <w:rsid w:val="003752C0"/>
    <w:rsid w:val="003836ED"/>
    <w:rsid w:val="003C4DFB"/>
    <w:rsid w:val="003E7DA4"/>
    <w:rsid w:val="003F12DD"/>
    <w:rsid w:val="004116A9"/>
    <w:rsid w:val="0041727F"/>
    <w:rsid w:val="00421BDC"/>
    <w:rsid w:val="004428A8"/>
    <w:rsid w:val="004A57A3"/>
    <w:rsid w:val="004C4388"/>
    <w:rsid w:val="004F08EF"/>
    <w:rsid w:val="00513A35"/>
    <w:rsid w:val="00517397"/>
    <w:rsid w:val="005234F2"/>
    <w:rsid w:val="0057093A"/>
    <w:rsid w:val="005A158B"/>
    <w:rsid w:val="005A6E8B"/>
    <w:rsid w:val="005B33A8"/>
    <w:rsid w:val="005C4FDA"/>
    <w:rsid w:val="00640BC4"/>
    <w:rsid w:val="0066084F"/>
    <w:rsid w:val="006A3550"/>
    <w:rsid w:val="006B5151"/>
    <w:rsid w:val="006E0A09"/>
    <w:rsid w:val="006F6DB8"/>
    <w:rsid w:val="00701E73"/>
    <w:rsid w:val="007048ED"/>
    <w:rsid w:val="00723D11"/>
    <w:rsid w:val="00742CC6"/>
    <w:rsid w:val="0077133C"/>
    <w:rsid w:val="0077438E"/>
    <w:rsid w:val="007851A3"/>
    <w:rsid w:val="007F0F97"/>
    <w:rsid w:val="007F3F56"/>
    <w:rsid w:val="008114EE"/>
    <w:rsid w:val="00820C02"/>
    <w:rsid w:val="008711F8"/>
    <w:rsid w:val="00877A0C"/>
    <w:rsid w:val="00887382"/>
    <w:rsid w:val="008C01B5"/>
    <w:rsid w:val="008D3EB0"/>
    <w:rsid w:val="008F7D72"/>
    <w:rsid w:val="00922EE4"/>
    <w:rsid w:val="00926037"/>
    <w:rsid w:val="00930F40"/>
    <w:rsid w:val="009A2CFD"/>
    <w:rsid w:val="009A3021"/>
    <w:rsid w:val="009A5BE2"/>
    <w:rsid w:val="009A5F0F"/>
    <w:rsid w:val="009A60BA"/>
    <w:rsid w:val="009D27CE"/>
    <w:rsid w:val="009D6860"/>
    <w:rsid w:val="009F086E"/>
    <w:rsid w:val="00A0030A"/>
    <w:rsid w:val="00A02D10"/>
    <w:rsid w:val="00A05170"/>
    <w:rsid w:val="00A15A9C"/>
    <w:rsid w:val="00A22A30"/>
    <w:rsid w:val="00A23C77"/>
    <w:rsid w:val="00A70767"/>
    <w:rsid w:val="00A70860"/>
    <w:rsid w:val="00A904E0"/>
    <w:rsid w:val="00AA50EA"/>
    <w:rsid w:val="00AC7B6C"/>
    <w:rsid w:val="00AE16A0"/>
    <w:rsid w:val="00AE26F8"/>
    <w:rsid w:val="00B01A02"/>
    <w:rsid w:val="00B17DA7"/>
    <w:rsid w:val="00B350D4"/>
    <w:rsid w:val="00B42585"/>
    <w:rsid w:val="00B61E70"/>
    <w:rsid w:val="00BC0E26"/>
    <w:rsid w:val="00BC0E5F"/>
    <w:rsid w:val="00BC4B90"/>
    <w:rsid w:val="00BC6500"/>
    <w:rsid w:val="00BD1A5A"/>
    <w:rsid w:val="00BE3FAA"/>
    <w:rsid w:val="00C06900"/>
    <w:rsid w:val="00C339DF"/>
    <w:rsid w:val="00C51B91"/>
    <w:rsid w:val="00C579B4"/>
    <w:rsid w:val="00C8117C"/>
    <w:rsid w:val="00CC248B"/>
    <w:rsid w:val="00CE244F"/>
    <w:rsid w:val="00CE5B9D"/>
    <w:rsid w:val="00D1074D"/>
    <w:rsid w:val="00D24A87"/>
    <w:rsid w:val="00D31058"/>
    <w:rsid w:val="00D42E47"/>
    <w:rsid w:val="00D50057"/>
    <w:rsid w:val="00D6005A"/>
    <w:rsid w:val="00D649B3"/>
    <w:rsid w:val="00DC1FDE"/>
    <w:rsid w:val="00DF0DB4"/>
    <w:rsid w:val="00E81E4A"/>
    <w:rsid w:val="00EA6B29"/>
    <w:rsid w:val="00EB75E4"/>
    <w:rsid w:val="00EC49E1"/>
    <w:rsid w:val="00ED4CD4"/>
    <w:rsid w:val="00ED51C5"/>
    <w:rsid w:val="00ED7880"/>
    <w:rsid w:val="00EE11B7"/>
    <w:rsid w:val="00EE5EB8"/>
    <w:rsid w:val="00EF3597"/>
    <w:rsid w:val="00F006E0"/>
    <w:rsid w:val="00F21D3C"/>
    <w:rsid w:val="00F37248"/>
    <w:rsid w:val="00F779CC"/>
    <w:rsid w:val="00F95943"/>
    <w:rsid w:val="00FA3997"/>
    <w:rsid w:val="00FB0C6A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FFF7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</w:style>
  <w:style w:type="table" w:styleId="TableGrid">
    <w:name w:val="Table Grid"/>
    <w:basedOn w:val="TableNormal"/>
    <w:rsid w:val="006F6DB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D68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6860"/>
  </w:style>
  <w:style w:type="paragraph" w:styleId="Footer">
    <w:name w:val="footer"/>
    <w:basedOn w:val="Normal"/>
    <w:rsid w:val="000043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0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6E0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52C0"/>
    <w:rPr>
      <w:rFonts w:ascii="Courier New" w:hAnsi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2C0"/>
    <w:pPr>
      <w:widowControl/>
      <w:autoSpaceDE/>
      <w:autoSpaceDN/>
      <w:adjustRightInd/>
      <w:ind w:left="720"/>
      <w:contextualSpacing/>
    </w:pPr>
    <w:rPr>
      <w:rFonts w:ascii="Arial Narrow" w:eastAsia="ＭＳ 明朝" w:hAnsi="Arial Narrow"/>
      <w:sz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1824</Words>
  <Characters>10402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EVALUATION OF FIELD STUDENT</vt:lpstr>
    </vt:vector>
  </TitlesOfParts>
  <Manager/>
  <Company>UVM</Company>
  <LinksUpToDate>false</LinksUpToDate>
  <CharactersWithSpaces>12202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EVALUATION OF FIELD STUDENT</dc:title>
  <dc:subject/>
  <dc:creator>Tester</dc:creator>
  <cp:keywords/>
  <dc:description/>
  <cp:lastModifiedBy>Kenneth Bechtel</cp:lastModifiedBy>
  <cp:revision>2</cp:revision>
  <cp:lastPrinted>2013-07-26T18:12:00Z</cp:lastPrinted>
  <dcterms:created xsi:type="dcterms:W3CDTF">2017-09-27T15:04:00Z</dcterms:created>
  <dcterms:modified xsi:type="dcterms:W3CDTF">2017-09-27T15:04:00Z</dcterms:modified>
  <cp:category/>
</cp:coreProperties>
</file>