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0A" w:rsidRDefault="00E5210A" w:rsidP="00E5210A">
      <w:pPr>
        <w:jc w:val="center"/>
        <w:rPr>
          <w:rFonts w:cstheme="minorHAnsi"/>
          <w:b/>
          <w:sz w:val="28"/>
        </w:rPr>
      </w:pPr>
    </w:p>
    <w:p w:rsidR="00F44942" w:rsidRDefault="00F44942" w:rsidP="00E5210A">
      <w:pPr>
        <w:jc w:val="center"/>
        <w:rPr>
          <w:rFonts w:cstheme="minorHAnsi"/>
          <w:b/>
          <w:sz w:val="28"/>
        </w:rPr>
      </w:pPr>
    </w:p>
    <w:p w:rsidR="00E5210A" w:rsidRPr="00E5210A" w:rsidRDefault="00E5210A" w:rsidP="00E5210A">
      <w:pPr>
        <w:jc w:val="center"/>
        <w:rPr>
          <w:rFonts w:asciiTheme="minorHAnsi" w:hAnsiTheme="minorHAnsi" w:cstheme="minorHAnsi"/>
          <w:b/>
          <w:sz w:val="28"/>
        </w:rPr>
      </w:pPr>
      <w:r w:rsidRPr="006A5087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F92132A" wp14:editId="11F60F6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1" name="Picture 1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087" w:rsidRPr="006A5087">
        <w:rPr>
          <w:rFonts w:asciiTheme="minorHAnsi" w:hAnsiTheme="minorHAnsi" w:cstheme="minorHAnsi"/>
          <w:b/>
          <w:noProof/>
          <w:sz w:val="28"/>
        </w:rPr>
        <w:t>Preventive Controls</w:t>
      </w:r>
      <w:r w:rsidRPr="00E5210A">
        <w:rPr>
          <w:rFonts w:asciiTheme="minorHAnsi" w:hAnsiTheme="minorHAnsi" w:cstheme="minorHAnsi"/>
          <w:b/>
          <w:sz w:val="28"/>
        </w:rPr>
        <w:t xml:space="preserve"> Workgroup Meeting</w:t>
      </w:r>
    </w:p>
    <w:p w:rsidR="00E5210A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210A" w:rsidRPr="00E5210A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  <w:r w:rsidRPr="00E5210A">
        <w:rPr>
          <w:rFonts w:asciiTheme="minorHAnsi" w:hAnsiTheme="minorHAnsi" w:cstheme="minorHAnsi"/>
          <w:sz w:val="22"/>
          <w:szCs w:val="22"/>
        </w:rPr>
        <w:t>February 11, 2020</w:t>
      </w:r>
    </w:p>
    <w:p w:rsidR="00E5210A" w:rsidRPr="00E5210A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210A" w:rsidRPr="00E5210A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  <w:r w:rsidRPr="00E5210A">
        <w:rPr>
          <w:rFonts w:asciiTheme="minorHAnsi" w:hAnsiTheme="minorHAnsi" w:cstheme="minorHAnsi"/>
          <w:sz w:val="22"/>
          <w:szCs w:val="22"/>
        </w:rPr>
        <w:t>1:00 – 4:30</w:t>
      </w:r>
      <w:r w:rsidR="00270BD5">
        <w:rPr>
          <w:rFonts w:asciiTheme="minorHAnsi" w:hAnsiTheme="minorHAnsi" w:cstheme="minorHAnsi"/>
          <w:sz w:val="22"/>
          <w:szCs w:val="22"/>
        </w:rPr>
        <w:t xml:space="preserve"> pm</w:t>
      </w:r>
    </w:p>
    <w:p w:rsidR="00E5210A" w:rsidRPr="00E5210A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210A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E5210A">
        <w:rPr>
          <w:rFonts w:asciiTheme="minorHAnsi" w:hAnsiTheme="minorHAnsi" w:cstheme="minorHAnsi"/>
          <w:sz w:val="22"/>
          <w:szCs w:val="22"/>
        </w:rPr>
        <w:t>Headhouse</w:t>
      </w:r>
      <w:proofErr w:type="spellEnd"/>
      <w:r w:rsidRPr="00E5210A">
        <w:rPr>
          <w:rFonts w:asciiTheme="minorHAnsi" w:hAnsiTheme="minorHAnsi" w:cstheme="minorHAnsi"/>
          <w:sz w:val="22"/>
          <w:szCs w:val="22"/>
        </w:rPr>
        <w:t xml:space="preserve"> Tower Lounge (9</w:t>
      </w:r>
      <w:r w:rsidRPr="00E521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5210A">
        <w:rPr>
          <w:rFonts w:asciiTheme="minorHAnsi" w:hAnsiTheme="minorHAnsi" w:cstheme="minorHAnsi"/>
          <w:sz w:val="22"/>
          <w:szCs w:val="22"/>
        </w:rPr>
        <w:t xml:space="preserve"> floor, room key needed for elevator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5210A" w:rsidRPr="00AC48DB" w:rsidRDefault="00E5210A" w:rsidP="00E521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210A" w:rsidRPr="00AC48DB" w:rsidRDefault="00E5210A" w:rsidP="00594C9B">
      <w:pPr>
        <w:rPr>
          <w:rFonts w:asciiTheme="minorHAnsi" w:hAnsiTheme="minorHAnsi" w:cstheme="minorHAnsi"/>
          <w:sz w:val="22"/>
          <w:szCs w:val="22"/>
        </w:rPr>
      </w:pPr>
      <w:r w:rsidRPr="00AC48DB">
        <w:rPr>
          <w:rFonts w:asciiTheme="minorHAnsi" w:hAnsiTheme="minorHAnsi" w:cstheme="minorHAnsi"/>
          <w:sz w:val="22"/>
          <w:szCs w:val="22"/>
        </w:rPr>
        <w:t xml:space="preserve">Overall intent of this meeting: </w:t>
      </w:r>
      <w:r w:rsidR="001E1A2E" w:rsidRPr="00AC48DB">
        <w:rPr>
          <w:rFonts w:asciiTheme="minorHAnsi" w:hAnsiTheme="minorHAnsi" w:cstheme="minorHAnsi"/>
          <w:sz w:val="22"/>
          <w:szCs w:val="22"/>
        </w:rPr>
        <w:t>Updates and o</w:t>
      </w:r>
      <w:r w:rsidR="00737CDC" w:rsidRPr="00AC48DB">
        <w:rPr>
          <w:rFonts w:asciiTheme="minorHAnsi" w:hAnsiTheme="minorHAnsi" w:cstheme="minorHAnsi"/>
          <w:sz w:val="22"/>
          <w:szCs w:val="22"/>
        </w:rPr>
        <w:t>verview of preventive controls needs assessment for the northeast region</w:t>
      </w:r>
      <w:r w:rsidR="00F44942">
        <w:rPr>
          <w:rFonts w:asciiTheme="minorHAnsi" w:hAnsiTheme="minorHAnsi" w:cstheme="minorHAnsi"/>
          <w:sz w:val="22"/>
          <w:szCs w:val="22"/>
        </w:rPr>
        <w:t xml:space="preserve"> and subgroup activities</w:t>
      </w:r>
      <w:r w:rsidR="00737CDC" w:rsidRPr="00AC48DB">
        <w:rPr>
          <w:rFonts w:asciiTheme="minorHAnsi" w:hAnsiTheme="minorHAnsi" w:cstheme="minorHAnsi"/>
          <w:sz w:val="22"/>
          <w:szCs w:val="22"/>
        </w:rPr>
        <w:t xml:space="preserve">. </w:t>
      </w:r>
      <w:r w:rsidR="001E1A2E" w:rsidRPr="00AC48DB">
        <w:rPr>
          <w:rFonts w:asciiTheme="minorHAnsi" w:hAnsiTheme="minorHAnsi" w:cstheme="minorHAnsi"/>
          <w:sz w:val="22"/>
          <w:szCs w:val="22"/>
        </w:rPr>
        <w:t xml:space="preserve">What are the needs and how </w:t>
      </w:r>
      <w:r w:rsidR="00F44942">
        <w:rPr>
          <w:rFonts w:asciiTheme="minorHAnsi" w:hAnsiTheme="minorHAnsi" w:cstheme="minorHAnsi"/>
          <w:sz w:val="22"/>
          <w:szCs w:val="22"/>
        </w:rPr>
        <w:t>does that inform our work</w:t>
      </w:r>
      <w:r w:rsidR="001E1A2E" w:rsidRPr="00AC48DB">
        <w:rPr>
          <w:rFonts w:asciiTheme="minorHAnsi" w:hAnsiTheme="minorHAnsi" w:cstheme="minorHAnsi"/>
          <w:sz w:val="22"/>
          <w:szCs w:val="22"/>
        </w:rPr>
        <w:t xml:space="preserve">?  </w:t>
      </w:r>
    </w:p>
    <w:p w:rsidR="00AC48DB" w:rsidRPr="00AC48DB" w:rsidRDefault="00AC48DB" w:rsidP="00594C9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37CDC" w:rsidRPr="00AC48DB" w:rsidRDefault="00737CDC" w:rsidP="00737CDC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65"/>
        <w:gridCol w:w="4945"/>
      </w:tblGrid>
      <w:tr w:rsidR="00737CDC" w:rsidRPr="00AC48DB" w:rsidTr="00737CDC">
        <w:trPr>
          <w:trHeight w:val="720"/>
        </w:trPr>
        <w:tc>
          <w:tcPr>
            <w:tcW w:w="1440" w:type="dxa"/>
            <w:vAlign w:val="center"/>
          </w:tcPr>
          <w:p w:rsidR="00737CDC" w:rsidRPr="00AC48DB" w:rsidRDefault="00737CDC" w:rsidP="00C60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8DB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965" w:type="dxa"/>
            <w:vAlign w:val="center"/>
          </w:tcPr>
          <w:p w:rsidR="00737CDC" w:rsidRPr="00AC48DB" w:rsidRDefault="00737CDC" w:rsidP="00C60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8DB">
              <w:rPr>
                <w:rFonts w:asciiTheme="minorHAnsi" w:hAnsiTheme="minorHAnsi" w:cstheme="minorHAnsi"/>
                <w:b/>
                <w:sz w:val="22"/>
                <w:szCs w:val="22"/>
              </w:rPr>
              <w:t>Presenter(s)</w:t>
            </w:r>
          </w:p>
        </w:tc>
        <w:tc>
          <w:tcPr>
            <w:tcW w:w="4945" w:type="dxa"/>
            <w:vAlign w:val="center"/>
          </w:tcPr>
          <w:p w:rsidR="00737CDC" w:rsidRPr="00AC48DB" w:rsidRDefault="00737CDC" w:rsidP="00C60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8DB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</w:tr>
      <w:tr w:rsidR="00737CDC" w:rsidRPr="00AC48DB" w:rsidTr="00737CDC">
        <w:trPr>
          <w:trHeight w:val="720"/>
        </w:trPr>
        <w:tc>
          <w:tcPr>
            <w:tcW w:w="1440" w:type="dxa"/>
            <w:vAlign w:val="center"/>
          </w:tcPr>
          <w:p w:rsidR="00737CDC" w:rsidRPr="00AC48DB" w:rsidRDefault="00737CDC" w:rsidP="00C60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8DB">
              <w:rPr>
                <w:rFonts w:asciiTheme="minorHAnsi" w:hAnsiTheme="minorHAnsi" w:cstheme="minorHAnsi"/>
                <w:sz w:val="22"/>
                <w:szCs w:val="22"/>
              </w:rPr>
              <w:t xml:space="preserve">1:00 </w:t>
            </w:r>
          </w:p>
        </w:tc>
        <w:tc>
          <w:tcPr>
            <w:tcW w:w="2965" w:type="dxa"/>
            <w:vAlign w:val="center"/>
          </w:tcPr>
          <w:p w:rsidR="00737CDC" w:rsidRPr="00AC48DB" w:rsidRDefault="00737CDC" w:rsidP="00C60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8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Andrea Gilbert </w:t>
            </w:r>
            <w:r w:rsidRPr="00AC48DB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AC48DB">
              <w:rPr>
                <w:rFonts w:asciiTheme="minorHAnsi" w:hAnsiTheme="minorHAnsi" w:cstheme="minorHAnsi"/>
                <w:i/>
                <w:sz w:val="22"/>
                <w:szCs w:val="22"/>
              </w:rPr>
              <w:t>Dave Seddon</w:t>
            </w:r>
          </w:p>
        </w:tc>
        <w:tc>
          <w:tcPr>
            <w:tcW w:w="4945" w:type="dxa"/>
            <w:vAlign w:val="center"/>
          </w:tcPr>
          <w:p w:rsidR="00737CDC" w:rsidRPr="00AC48DB" w:rsidRDefault="00737CDC" w:rsidP="00C60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8DB"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 to Meeting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270BD5" w:rsidP="00737C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1:05 – 1:35</w:t>
            </w:r>
          </w:p>
        </w:tc>
        <w:tc>
          <w:tcPr>
            <w:tcW w:w="296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Andrea Gilbert</w:t>
            </w:r>
          </w:p>
        </w:tc>
        <w:tc>
          <w:tcPr>
            <w:tcW w:w="494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Needs Assessment Review and Summary Results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737CDC" w:rsidP="00737C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1:35 – 2:0</w:t>
            </w:r>
            <w:r w:rsidRPr="00737CD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96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Glenn Bass</w:t>
            </w:r>
          </w:p>
        </w:tc>
        <w:tc>
          <w:tcPr>
            <w:tcW w:w="494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FDA Update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737CDC" w:rsidP="00737C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2:0</w:t>
            </w:r>
            <w:r w:rsidRPr="00737CDC">
              <w:rPr>
                <w:rFonts w:asciiTheme="minorHAnsi" w:hAnsiTheme="minorHAnsi" w:cstheme="minorHAnsi"/>
                <w:sz w:val="22"/>
              </w:rPr>
              <w:t>5 –</w:t>
            </w:r>
            <w:r>
              <w:rPr>
                <w:rFonts w:asciiTheme="minorHAnsi" w:hAnsiTheme="minorHAnsi" w:cstheme="minorHAnsi"/>
                <w:sz w:val="22"/>
              </w:rPr>
              <w:t xml:space="preserve"> 2</w:t>
            </w:r>
            <w:r w:rsidRPr="00737CDC">
              <w:rPr>
                <w:rFonts w:asciiTheme="minorHAnsi" w:hAnsiTheme="minorHAnsi" w:cstheme="minorHAnsi"/>
                <w:sz w:val="22"/>
              </w:rPr>
              <w:t>:</w:t>
            </w:r>
            <w:r w:rsidR="00270BD5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296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Lachowsky</w:t>
            </w:r>
            <w:proofErr w:type="spellEnd"/>
          </w:p>
        </w:tc>
        <w:tc>
          <w:tcPr>
            <w:tcW w:w="494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FSPCA Update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D640D7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2:25 – 2:40</w:t>
            </w:r>
          </w:p>
        </w:tc>
        <w:tc>
          <w:tcPr>
            <w:tcW w:w="296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94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D640D7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2:40 – 4:00</w:t>
            </w:r>
          </w:p>
        </w:tc>
        <w:tc>
          <w:tcPr>
            <w:tcW w:w="2965" w:type="dxa"/>
            <w:vAlign w:val="center"/>
          </w:tcPr>
          <w:p w:rsid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Luke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LaBorde</w:t>
            </w:r>
            <w:proofErr w:type="spellEnd"/>
          </w:p>
          <w:p w:rsid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Nicole Richard</w:t>
            </w:r>
          </w:p>
          <w:p w:rsidR="00DC3A64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Beth Demmings</w:t>
            </w:r>
            <w:r w:rsidR="00DC3A64" w:rsidRPr="00737CD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  <w:p w:rsidR="00DC3A64" w:rsidRDefault="00DC3A64" w:rsidP="00C60BCB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:rsidR="00DC3A64" w:rsidRDefault="00DC3A64" w:rsidP="00C60BCB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:rsidR="00737CDC" w:rsidRPr="00737CDC" w:rsidRDefault="00DC3A64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37CDC">
              <w:rPr>
                <w:rFonts w:asciiTheme="minorHAnsi" w:hAnsiTheme="minorHAnsi" w:cstheme="minorHAnsi"/>
                <w:i/>
                <w:sz w:val="22"/>
              </w:rPr>
              <w:t>Facilitated by: Andrea Gilbert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&amp; </w:t>
            </w:r>
            <w:r>
              <w:rPr>
                <w:rFonts w:asciiTheme="minorHAnsi" w:hAnsiTheme="minorHAnsi" w:cstheme="minorHAnsi"/>
                <w:i/>
                <w:sz w:val="22"/>
              </w:rPr>
              <w:t>Dave Seddon</w:t>
            </w:r>
          </w:p>
        </w:tc>
        <w:tc>
          <w:tcPr>
            <w:tcW w:w="4945" w:type="dxa"/>
            <w:vAlign w:val="center"/>
          </w:tcPr>
          <w:p w:rsidR="00737CDC" w:rsidRDefault="00737CDC" w:rsidP="00C60BC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Subgroup Updates</w:t>
            </w:r>
          </w:p>
          <w:p w:rsidR="00737CDC" w:rsidRDefault="00737CDC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Awareness</w:t>
            </w:r>
          </w:p>
          <w:p w:rsidR="00737CDC" w:rsidRDefault="00737CDC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Evaluation</w:t>
            </w:r>
          </w:p>
          <w:p w:rsidR="00737CDC" w:rsidRDefault="00737CDC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Resources</w:t>
            </w:r>
          </w:p>
          <w:p w:rsidR="00DC3A64" w:rsidRDefault="00DC3A64" w:rsidP="00C60BCB">
            <w:pPr>
              <w:rPr>
                <w:rFonts w:asciiTheme="minorHAnsi" w:hAnsiTheme="minorHAnsi" w:cstheme="minorHAnsi"/>
                <w:sz w:val="22"/>
              </w:rPr>
            </w:pPr>
          </w:p>
          <w:p w:rsidR="002F74C8" w:rsidRPr="00737CDC" w:rsidRDefault="002F74C8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Group discussion - </w:t>
            </w:r>
            <w:r w:rsidRPr="00737CDC">
              <w:rPr>
                <w:rFonts w:asciiTheme="minorHAnsi" w:hAnsiTheme="minorHAnsi" w:cstheme="minorHAnsi"/>
                <w:sz w:val="22"/>
              </w:rPr>
              <w:t>Discuss future work that remains</w:t>
            </w:r>
            <w:r>
              <w:rPr>
                <w:rFonts w:asciiTheme="minorHAnsi" w:hAnsiTheme="minorHAnsi" w:cstheme="minorHAnsi"/>
                <w:sz w:val="22"/>
              </w:rPr>
              <w:t xml:space="preserve"> based on needs assessment</w:t>
            </w:r>
            <w:r w:rsidRPr="00737CDC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identify the</w:t>
            </w:r>
            <w:r w:rsidRPr="00737CDC">
              <w:rPr>
                <w:rFonts w:asciiTheme="minorHAnsi" w:hAnsiTheme="minorHAnsi" w:cstheme="minorHAnsi"/>
                <w:sz w:val="22"/>
              </w:rPr>
              <w:t xml:space="preserve"> biggest need</w:t>
            </w:r>
            <w:r>
              <w:rPr>
                <w:rFonts w:asciiTheme="minorHAnsi" w:hAnsiTheme="minorHAnsi" w:cstheme="minorHAnsi"/>
                <w:sz w:val="22"/>
              </w:rPr>
              <w:t>(s)</w:t>
            </w:r>
            <w:r w:rsidRPr="00737CDC">
              <w:rPr>
                <w:rFonts w:asciiTheme="minorHAnsi" w:hAnsiTheme="minorHAnsi" w:cstheme="minorHAnsi"/>
                <w:sz w:val="22"/>
              </w:rPr>
              <w:t xml:space="preserve"> and articulate</w:t>
            </w:r>
            <w:r>
              <w:rPr>
                <w:rFonts w:asciiTheme="minorHAnsi" w:hAnsiTheme="minorHAnsi" w:cstheme="minorHAnsi"/>
                <w:sz w:val="22"/>
              </w:rPr>
              <w:t xml:space="preserve"> any adjustment to </w:t>
            </w:r>
            <w:r w:rsidRPr="00737CDC">
              <w:rPr>
                <w:rFonts w:asciiTheme="minorHAnsi" w:hAnsiTheme="minorHAnsi" w:cstheme="minorHAnsi"/>
                <w:sz w:val="22"/>
              </w:rPr>
              <w:t>project proposal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737CDC">
              <w:rPr>
                <w:rFonts w:asciiTheme="minorHAnsi" w:hAnsiTheme="minorHAnsi" w:cstheme="minorHAnsi"/>
                <w:sz w:val="22"/>
              </w:rPr>
              <w:t xml:space="preserve"> to address each.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2F74C8" w:rsidP="00D640D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4:00 – 4:25</w:t>
            </w:r>
          </w:p>
        </w:tc>
        <w:tc>
          <w:tcPr>
            <w:tcW w:w="296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37CDC">
              <w:rPr>
                <w:rFonts w:asciiTheme="minorHAnsi" w:hAnsiTheme="minorHAnsi" w:cstheme="minorHAnsi"/>
                <w:i/>
                <w:sz w:val="22"/>
              </w:rPr>
              <w:t>Facilitated by: Andrea Gilbert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&amp; </w:t>
            </w:r>
            <w:r>
              <w:rPr>
                <w:rFonts w:asciiTheme="minorHAnsi" w:hAnsiTheme="minorHAnsi" w:cstheme="minorHAnsi"/>
                <w:i/>
                <w:sz w:val="22"/>
              </w:rPr>
              <w:t>Dave Seddon</w:t>
            </w:r>
          </w:p>
        </w:tc>
        <w:tc>
          <w:tcPr>
            <w:tcW w:w="4945" w:type="dxa"/>
            <w:vAlign w:val="center"/>
          </w:tcPr>
          <w:p w:rsidR="00737CDC" w:rsidRDefault="00737CDC" w:rsidP="00C60BC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Open Mic</w:t>
            </w:r>
          </w:p>
          <w:p w:rsidR="00737CDC" w:rsidRPr="00737CDC" w:rsidRDefault="001E1A2E" w:rsidP="00C60B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Group report out on c</w:t>
            </w:r>
            <w:r w:rsidR="0019698D">
              <w:rPr>
                <w:rFonts w:asciiTheme="minorHAnsi" w:hAnsiTheme="minorHAnsi" w:cstheme="minorHAnsi"/>
                <w:sz w:val="22"/>
              </w:rPr>
              <w:t>urrent and future planning of PC</w:t>
            </w:r>
            <w:r>
              <w:rPr>
                <w:rFonts w:asciiTheme="minorHAnsi" w:hAnsiTheme="minorHAnsi" w:cstheme="minorHAnsi"/>
                <w:sz w:val="22"/>
              </w:rPr>
              <w:t>HF projects in the Northeast</w:t>
            </w:r>
          </w:p>
        </w:tc>
      </w:tr>
      <w:tr w:rsidR="00737CDC" w:rsidRPr="00737CDC" w:rsidTr="00737CDC">
        <w:trPr>
          <w:trHeight w:val="720"/>
        </w:trPr>
        <w:tc>
          <w:tcPr>
            <w:tcW w:w="1440" w:type="dxa"/>
            <w:vAlign w:val="center"/>
          </w:tcPr>
          <w:p w:rsidR="00737CDC" w:rsidRPr="00737CDC" w:rsidRDefault="002F74C8" w:rsidP="002F74C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D640D7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>25</w:t>
            </w:r>
            <w:r w:rsidR="001E1A2E">
              <w:rPr>
                <w:rFonts w:asciiTheme="minorHAnsi" w:hAnsiTheme="minorHAnsi" w:cstheme="minorHAnsi"/>
                <w:sz w:val="22"/>
              </w:rPr>
              <w:t xml:space="preserve"> – 4</w:t>
            </w:r>
            <w:r w:rsidR="00270BD5">
              <w:rPr>
                <w:rFonts w:asciiTheme="minorHAnsi" w:hAnsiTheme="minorHAnsi" w:cstheme="minorHAnsi"/>
                <w:sz w:val="22"/>
              </w:rPr>
              <w:t>:30</w:t>
            </w:r>
            <w:bookmarkStart w:id="0" w:name="_GoBack"/>
            <w:bookmarkEnd w:id="0"/>
          </w:p>
        </w:tc>
        <w:tc>
          <w:tcPr>
            <w:tcW w:w="2965" w:type="dxa"/>
            <w:vAlign w:val="center"/>
          </w:tcPr>
          <w:p w:rsidR="00737CDC" w:rsidRPr="00737CDC" w:rsidRDefault="00737CDC" w:rsidP="00C60BCB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945" w:type="dxa"/>
            <w:vAlign w:val="center"/>
          </w:tcPr>
          <w:p w:rsidR="00737CDC" w:rsidRPr="00DC3A64" w:rsidRDefault="00DC3A64" w:rsidP="004B5DF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Closing and Next Steps</w:t>
            </w:r>
          </w:p>
        </w:tc>
      </w:tr>
    </w:tbl>
    <w:p w:rsidR="00136D6E" w:rsidRDefault="00136D6E" w:rsidP="001E1A2E"/>
    <w:sectPr w:rsidR="0013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053"/>
    <w:multiLevelType w:val="hybridMultilevel"/>
    <w:tmpl w:val="1C7C0282"/>
    <w:lvl w:ilvl="0" w:tplc="05607F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6A"/>
    <w:rsid w:val="00136D6E"/>
    <w:rsid w:val="0019698D"/>
    <w:rsid w:val="001E1A2E"/>
    <w:rsid w:val="00270BD5"/>
    <w:rsid w:val="002A10F1"/>
    <w:rsid w:val="002F74C8"/>
    <w:rsid w:val="004B5DFF"/>
    <w:rsid w:val="00594C9B"/>
    <w:rsid w:val="005F5362"/>
    <w:rsid w:val="006076AE"/>
    <w:rsid w:val="006A5087"/>
    <w:rsid w:val="00737CDC"/>
    <w:rsid w:val="00AC48DB"/>
    <w:rsid w:val="00BD30E3"/>
    <w:rsid w:val="00C84C6A"/>
    <w:rsid w:val="00D640D7"/>
    <w:rsid w:val="00DC3A64"/>
    <w:rsid w:val="00E5210A"/>
    <w:rsid w:val="00F04FE8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FFE6"/>
  <w15:chartTrackingRefBased/>
  <w15:docId w15:val="{8E46CF52-DABB-4F4E-BC27-0D2B625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E3"/>
    <w:pPr>
      <w:ind w:left="720"/>
      <w:contextualSpacing/>
    </w:pPr>
  </w:style>
  <w:style w:type="table" w:styleId="TableGrid">
    <w:name w:val="Table Grid"/>
    <w:basedOn w:val="TableNormal"/>
    <w:uiPriority w:val="39"/>
    <w:rsid w:val="0073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2</cp:revision>
  <dcterms:created xsi:type="dcterms:W3CDTF">2020-02-05T20:18:00Z</dcterms:created>
  <dcterms:modified xsi:type="dcterms:W3CDTF">2020-02-05T20:18:00Z</dcterms:modified>
</cp:coreProperties>
</file>