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71B88" w14:textId="5E3820DF" w:rsidR="0062347D" w:rsidRDefault="0062347D" w:rsidP="0062347D">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A51FD81" wp14:editId="26770652">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5A20E"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09D7B12" w:rsidR="000C5F47" w:rsidRPr="00954A10" w:rsidRDefault="002D4418" w:rsidP="0062347D">
      <w:pPr>
        <w:jc w:val="center"/>
        <w:rPr>
          <w:rFonts w:ascii="Times New Roman" w:hAnsi="Times New Roman"/>
          <w:b/>
          <w:bCs/>
          <w:smallCaps/>
          <w:sz w:val="56"/>
          <w:szCs w:val="56"/>
        </w:rPr>
      </w:pPr>
      <w:r>
        <w:rPr>
          <w:rFonts w:ascii="Times New Roman" w:hAnsi="Times New Roman"/>
          <w:b/>
          <w:bCs/>
          <w:smallCaps/>
          <w:noProof/>
          <w:sz w:val="56"/>
          <w:szCs w:val="56"/>
        </w:rPr>
        <w:t>Farm to School Systems Analysis</w:t>
      </w:r>
    </w:p>
    <w:p w14:paraId="08ACA06E" w14:textId="77777777" w:rsidR="00954A10" w:rsidRDefault="00954A10" w:rsidP="0062347D">
      <w:pPr>
        <w:jc w:val="center"/>
        <w:rPr>
          <w:rFonts w:ascii="Times New Roman" w:hAnsi="Times New Roman"/>
          <w:b/>
          <w:sz w:val="40"/>
          <w:szCs w:val="40"/>
        </w:rPr>
      </w:pPr>
    </w:p>
    <w:p w14:paraId="51B73F22" w14:textId="6EE40F7C" w:rsidR="00AE54C3" w:rsidRDefault="002D4418" w:rsidP="0062347D">
      <w:pPr>
        <w:jc w:val="center"/>
        <w:rPr>
          <w:rFonts w:ascii="Times New Roman" w:hAnsi="Times New Roman"/>
          <w:b/>
          <w:sz w:val="28"/>
          <w:szCs w:val="28"/>
        </w:rPr>
      </w:pPr>
      <w:r>
        <w:rPr>
          <w:rFonts w:ascii="Times New Roman" w:hAnsi="Times New Roman"/>
          <w:b/>
          <w:sz w:val="28"/>
          <w:szCs w:val="28"/>
        </w:rPr>
        <w:t>Class activity for Chapter 10</w:t>
      </w:r>
    </w:p>
    <w:p w14:paraId="7B3EE18D" w14:textId="2EE0033D" w:rsidR="006D5E58" w:rsidRDefault="009A2647" w:rsidP="0062347D">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62347D">
      <w:pPr>
        <w:jc w:val="center"/>
        <w:rPr>
          <w:rFonts w:ascii="Times New Roman" w:hAnsi="Times New Roman"/>
        </w:rPr>
      </w:pPr>
    </w:p>
    <w:p w14:paraId="23BE4E4B" w14:textId="6D46A96B" w:rsidR="00B00D26" w:rsidRPr="00B00D26" w:rsidRDefault="00B00D26" w:rsidP="0062347D">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43C2742C" w:rsidR="00E83C17" w:rsidRPr="00EA1161" w:rsidRDefault="00B00D26" w:rsidP="0062347D">
      <w:pPr>
        <w:spacing w:after="240"/>
        <w:jc w:val="center"/>
        <w:rPr>
          <w:rFonts w:ascii="Times New Roman" w:hAnsi="Times New Roman"/>
          <w:b/>
        </w:rPr>
      </w:pPr>
      <w:r w:rsidRPr="00B00D26">
        <w:rPr>
          <w:rFonts w:ascii="Times New Roman" w:hAnsi="Times New Roman"/>
          <w:b/>
        </w:rPr>
        <w:t xml:space="preserve">Time Requirement: </w:t>
      </w:r>
      <w:r w:rsidR="002D4418">
        <w:rPr>
          <w:rFonts w:ascii="Times New Roman" w:hAnsi="Times New Roman"/>
          <w:b/>
        </w:rPr>
        <w:t>30-45</w:t>
      </w:r>
      <w:r w:rsidR="00D54371">
        <w:rPr>
          <w:rFonts w:ascii="Times New Roman" w:hAnsi="Times New Roman"/>
          <w:b/>
        </w:rPr>
        <w:t xml:space="preserve"> minutes</w:t>
      </w:r>
    </w:p>
    <w:p w14:paraId="683E3944" w14:textId="77777777" w:rsidR="00451E75" w:rsidRDefault="00451E75" w:rsidP="00E3731E">
      <w:pPr>
        <w:spacing w:after="240"/>
        <w:jc w:val="both"/>
        <w:rPr>
          <w:rFonts w:ascii="Times New Roman" w:hAnsi="Times New Roman"/>
        </w:rPr>
      </w:pPr>
    </w:p>
    <w:p w14:paraId="536421EF" w14:textId="13EA215D" w:rsidR="00684BEF" w:rsidRDefault="0022011C" w:rsidP="00E3731E">
      <w:pPr>
        <w:spacing w:after="240"/>
        <w:jc w:val="both"/>
        <w:rPr>
          <w:rFonts w:ascii="Times New Roman" w:hAnsi="Times New Roman"/>
        </w:rPr>
      </w:pPr>
      <w:r>
        <w:rPr>
          <w:rFonts w:ascii="Times New Roman" w:hAnsi="Times New Roman"/>
        </w:rPr>
        <w:t xml:space="preserve">Throughout the book </w:t>
      </w:r>
      <w:r w:rsidRPr="0022011C">
        <w:rPr>
          <w:rFonts w:ascii="Times New Roman" w:hAnsi="Times New Roman"/>
          <w:i/>
        </w:rPr>
        <w:t>Food, Farms, and Community</w:t>
      </w:r>
      <w:r>
        <w:rPr>
          <w:rFonts w:ascii="Times New Roman" w:hAnsi="Times New Roman"/>
        </w:rPr>
        <w:t xml:space="preserve"> references are made to the complexity of various issues and the importance of systems thinking. In the state of Vermont, the Farm to School Network, a network of professionals and advocates working to link local food production and the state</w:t>
      </w:r>
      <w:r w:rsidR="00B27006">
        <w:rPr>
          <w:rFonts w:ascii="Times New Roman" w:hAnsi="Times New Roman"/>
        </w:rPr>
        <w:t>’</w:t>
      </w:r>
      <w:r>
        <w:rPr>
          <w:rFonts w:ascii="Times New Roman" w:hAnsi="Times New Roman"/>
        </w:rPr>
        <w:t xml:space="preserve">s K-12 schools, </w:t>
      </w:r>
      <w:r w:rsidR="00B27006">
        <w:rPr>
          <w:rFonts w:ascii="Times New Roman" w:hAnsi="Times New Roman"/>
        </w:rPr>
        <w:t xml:space="preserve">has </w:t>
      </w:r>
      <w:r>
        <w:rPr>
          <w:rFonts w:ascii="Times New Roman" w:hAnsi="Times New Roman"/>
        </w:rPr>
        <w:t>taken both the complexity of the system and the value of systems thinking to heart by carrying out a systems analysis of the Network</w:t>
      </w:r>
      <w:r w:rsidR="00B27006">
        <w:rPr>
          <w:rFonts w:ascii="Times New Roman" w:hAnsi="Times New Roman"/>
        </w:rPr>
        <w:t xml:space="preserve"> itself</w:t>
      </w:r>
      <w:r>
        <w:rPr>
          <w:rFonts w:ascii="Times New Roman" w:hAnsi="Times New Roman"/>
        </w:rPr>
        <w:t xml:space="preserve">. The goal of this project was to illustrate key leverage points that farm to school professionals </w:t>
      </w:r>
      <w:r w:rsidR="00B27006">
        <w:rPr>
          <w:rFonts w:ascii="Times New Roman" w:hAnsi="Times New Roman"/>
        </w:rPr>
        <w:t xml:space="preserve">might </w:t>
      </w:r>
      <w:r>
        <w:rPr>
          <w:rFonts w:ascii="Times New Roman" w:hAnsi="Times New Roman"/>
        </w:rPr>
        <w:t xml:space="preserve">use to further their goals. The process and results of their work are featured on the </w:t>
      </w:r>
      <w:hyperlink r:id="rId5" w:history="1">
        <w:r w:rsidRPr="0022011C">
          <w:rPr>
            <w:rStyle w:val="Hyperlink"/>
            <w:rFonts w:ascii="Times New Roman" w:hAnsi="Times New Roman"/>
          </w:rPr>
          <w:t>Vermont Farm to School Network</w:t>
        </w:r>
      </w:hyperlink>
      <w:r>
        <w:rPr>
          <w:rFonts w:ascii="Times New Roman" w:hAnsi="Times New Roman"/>
        </w:rPr>
        <w:t xml:space="preserve">’s website. </w:t>
      </w:r>
    </w:p>
    <w:p w14:paraId="52EA873B" w14:textId="3E7BF023" w:rsidR="0022011C" w:rsidRDefault="0022011C" w:rsidP="00E3731E">
      <w:pPr>
        <w:spacing w:after="240"/>
        <w:jc w:val="both"/>
        <w:rPr>
          <w:rFonts w:ascii="Times New Roman" w:hAnsi="Times New Roman"/>
        </w:rPr>
      </w:pPr>
      <w:r>
        <w:rPr>
          <w:rFonts w:ascii="Times New Roman" w:hAnsi="Times New Roman"/>
        </w:rPr>
        <w:t xml:space="preserve">For this activity, have students read through the Vermont Farm to School Network’s website </w:t>
      </w:r>
      <w:r w:rsidR="006831C5">
        <w:rPr>
          <w:rFonts w:ascii="Times New Roman" w:hAnsi="Times New Roman"/>
        </w:rPr>
        <w:t xml:space="preserve">before </w:t>
      </w:r>
      <w:r>
        <w:rPr>
          <w:rFonts w:ascii="Times New Roman" w:hAnsi="Times New Roman"/>
        </w:rPr>
        <w:t xml:space="preserve">class and come ready to discuss the process used, the systems map generated by the process and the leverage points identified. In class, break students into small groups of </w:t>
      </w:r>
      <w:r w:rsidR="00010C36">
        <w:rPr>
          <w:rFonts w:ascii="Times New Roman" w:hAnsi="Times New Roman"/>
        </w:rPr>
        <w:t>three to five</w:t>
      </w:r>
      <w:r>
        <w:rPr>
          <w:rFonts w:ascii="Times New Roman" w:hAnsi="Times New Roman"/>
        </w:rPr>
        <w:t xml:space="preserve"> and invite them to critique the leverage points the project identified. In students’ judgment, did the systems analysis identify all high value leverage points? Are there some that were left out? </w:t>
      </w:r>
      <w:r w:rsidR="00010C36">
        <w:rPr>
          <w:rFonts w:ascii="Times New Roman" w:hAnsi="Times New Roman"/>
        </w:rPr>
        <w:t xml:space="preserve">Do </w:t>
      </w:r>
      <w:r>
        <w:rPr>
          <w:rFonts w:ascii="Times New Roman" w:hAnsi="Times New Roman"/>
        </w:rPr>
        <w:t>students question the importance of some of the noted leverage points?</w:t>
      </w:r>
    </w:p>
    <w:p w14:paraId="3A60CD3F" w14:textId="6D589817" w:rsidR="0022011C" w:rsidRDefault="0022011C" w:rsidP="00E3731E">
      <w:pPr>
        <w:spacing w:after="240"/>
        <w:jc w:val="both"/>
        <w:rPr>
          <w:rFonts w:ascii="Times New Roman" w:hAnsi="Times New Roman"/>
        </w:rPr>
      </w:pPr>
      <w:r>
        <w:rPr>
          <w:rFonts w:ascii="Times New Roman" w:hAnsi="Times New Roman"/>
        </w:rPr>
        <w:t xml:space="preserve">After giving students </w:t>
      </w:r>
      <w:r w:rsidR="00010C36">
        <w:rPr>
          <w:rFonts w:ascii="Times New Roman" w:hAnsi="Times New Roman"/>
        </w:rPr>
        <w:t xml:space="preserve">around </w:t>
      </w:r>
      <w:r>
        <w:rPr>
          <w:rFonts w:ascii="Times New Roman" w:hAnsi="Times New Roman"/>
        </w:rPr>
        <w:t xml:space="preserve">20 minutes to discuss the leverage points, bring the class back together to share their thoughts on the leverage points. Also invite reactions to the length of time required for the systems analysis and the number of stakeholders that were engaged. Does this very practical application of systems analysis seem accessible to a broad array of organizations, or does the time and resource requirement </w:t>
      </w:r>
      <w:r w:rsidR="00010C36">
        <w:rPr>
          <w:rFonts w:ascii="Times New Roman" w:hAnsi="Times New Roman"/>
        </w:rPr>
        <w:t xml:space="preserve">put </w:t>
      </w:r>
      <w:r>
        <w:rPr>
          <w:rFonts w:ascii="Times New Roman" w:hAnsi="Times New Roman"/>
        </w:rPr>
        <w:t xml:space="preserve">it out of reach for many? </w:t>
      </w:r>
      <w:bookmarkStart w:id="0" w:name="_GoBack"/>
      <w:bookmarkEnd w:id="0"/>
    </w:p>
    <w:p w14:paraId="6B25C801" w14:textId="15EFA4BD" w:rsidR="000E3B54" w:rsidRDefault="000E3B54" w:rsidP="00EA1161">
      <w:pPr>
        <w:spacing w:after="240"/>
        <w:jc w:val="both"/>
      </w:pPr>
    </w:p>
    <w:sectPr w:rsidR="000E3B54"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10C36"/>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92569"/>
    <w:rsid w:val="001B00E5"/>
    <w:rsid w:val="00214BDA"/>
    <w:rsid w:val="0022011C"/>
    <w:rsid w:val="00264B34"/>
    <w:rsid w:val="00273091"/>
    <w:rsid w:val="00281D8D"/>
    <w:rsid w:val="00296143"/>
    <w:rsid w:val="002D4418"/>
    <w:rsid w:val="002E14FD"/>
    <w:rsid w:val="003040E0"/>
    <w:rsid w:val="00317CAB"/>
    <w:rsid w:val="003A03C8"/>
    <w:rsid w:val="003B0A52"/>
    <w:rsid w:val="003B7405"/>
    <w:rsid w:val="003C6C6A"/>
    <w:rsid w:val="003D08CF"/>
    <w:rsid w:val="0040086E"/>
    <w:rsid w:val="00451E75"/>
    <w:rsid w:val="0048357E"/>
    <w:rsid w:val="00483E2F"/>
    <w:rsid w:val="004C44A9"/>
    <w:rsid w:val="004D2B64"/>
    <w:rsid w:val="0050746B"/>
    <w:rsid w:val="00525565"/>
    <w:rsid w:val="0054579B"/>
    <w:rsid w:val="00551D1B"/>
    <w:rsid w:val="00585B08"/>
    <w:rsid w:val="00587862"/>
    <w:rsid w:val="00591A00"/>
    <w:rsid w:val="00595918"/>
    <w:rsid w:val="005A78EC"/>
    <w:rsid w:val="0062347D"/>
    <w:rsid w:val="00642447"/>
    <w:rsid w:val="006831C5"/>
    <w:rsid w:val="00684BEF"/>
    <w:rsid w:val="006B1099"/>
    <w:rsid w:val="006D5E58"/>
    <w:rsid w:val="006E10D5"/>
    <w:rsid w:val="007061AD"/>
    <w:rsid w:val="007304DB"/>
    <w:rsid w:val="00745B5F"/>
    <w:rsid w:val="007734F5"/>
    <w:rsid w:val="00776A85"/>
    <w:rsid w:val="00783122"/>
    <w:rsid w:val="0079328B"/>
    <w:rsid w:val="007B0044"/>
    <w:rsid w:val="008553FF"/>
    <w:rsid w:val="00860FC9"/>
    <w:rsid w:val="008611DF"/>
    <w:rsid w:val="00885C49"/>
    <w:rsid w:val="008C1226"/>
    <w:rsid w:val="008C3ECB"/>
    <w:rsid w:val="008C5C4E"/>
    <w:rsid w:val="008D1FAD"/>
    <w:rsid w:val="008D4042"/>
    <w:rsid w:val="00936795"/>
    <w:rsid w:val="00954A10"/>
    <w:rsid w:val="00990AAD"/>
    <w:rsid w:val="00991996"/>
    <w:rsid w:val="0099444D"/>
    <w:rsid w:val="0099796F"/>
    <w:rsid w:val="009A2647"/>
    <w:rsid w:val="009B04B1"/>
    <w:rsid w:val="009D02E6"/>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27006"/>
    <w:rsid w:val="00B916E0"/>
    <w:rsid w:val="00B91E7C"/>
    <w:rsid w:val="00BD304C"/>
    <w:rsid w:val="00C113DE"/>
    <w:rsid w:val="00C30C2B"/>
    <w:rsid w:val="00C439AB"/>
    <w:rsid w:val="00C54B6C"/>
    <w:rsid w:val="00C6570A"/>
    <w:rsid w:val="00CA2931"/>
    <w:rsid w:val="00CB2E0C"/>
    <w:rsid w:val="00D54371"/>
    <w:rsid w:val="00DB0B65"/>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0E9FC0EB-A2EE-4E82-810F-8962DC0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 w:type="character" w:styleId="FollowedHyperlink">
    <w:name w:val="FollowedHyperlink"/>
    <w:basedOn w:val="DefaultParagraphFont"/>
    <w:uiPriority w:val="99"/>
    <w:semiHidden/>
    <w:unhideWhenUsed/>
    <w:rsid w:val="00B27006"/>
    <w:rPr>
      <w:color w:val="800080" w:themeColor="followedHyperlink"/>
      <w:u w:val="single"/>
    </w:rPr>
  </w:style>
  <w:style w:type="character" w:styleId="CommentReference">
    <w:name w:val="annotation reference"/>
    <w:basedOn w:val="DefaultParagraphFont"/>
    <w:uiPriority w:val="99"/>
    <w:semiHidden/>
    <w:unhideWhenUsed/>
    <w:rsid w:val="009B04B1"/>
    <w:rPr>
      <w:sz w:val="16"/>
      <w:szCs w:val="16"/>
    </w:rPr>
  </w:style>
  <w:style w:type="paragraph" w:styleId="CommentText">
    <w:name w:val="annotation text"/>
    <w:basedOn w:val="Normal"/>
    <w:link w:val="CommentTextChar"/>
    <w:uiPriority w:val="99"/>
    <w:semiHidden/>
    <w:unhideWhenUsed/>
    <w:rsid w:val="009B04B1"/>
    <w:rPr>
      <w:sz w:val="20"/>
      <w:szCs w:val="20"/>
    </w:rPr>
  </w:style>
  <w:style w:type="character" w:customStyle="1" w:styleId="CommentTextChar">
    <w:name w:val="Comment Text Char"/>
    <w:basedOn w:val="DefaultParagraphFont"/>
    <w:link w:val="CommentText"/>
    <w:uiPriority w:val="99"/>
    <w:semiHidden/>
    <w:rsid w:val="009B04B1"/>
    <w:rPr>
      <w:sz w:val="20"/>
      <w:szCs w:val="20"/>
    </w:rPr>
  </w:style>
  <w:style w:type="paragraph" w:styleId="CommentSubject">
    <w:name w:val="annotation subject"/>
    <w:basedOn w:val="CommentText"/>
    <w:next w:val="CommentText"/>
    <w:link w:val="CommentSubjectChar"/>
    <w:uiPriority w:val="99"/>
    <w:semiHidden/>
    <w:unhideWhenUsed/>
    <w:rsid w:val="009B04B1"/>
    <w:rPr>
      <w:b/>
      <w:bCs/>
    </w:rPr>
  </w:style>
  <w:style w:type="character" w:customStyle="1" w:styleId="CommentSubjectChar">
    <w:name w:val="Comment Subject Char"/>
    <w:basedOn w:val="CommentTextChar"/>
    <w:link w:val="CommentSubject"/>
    <w:uiPriority w:val="99"/>
    <w:semiHidden/>
    <w:rsid w:val="009B0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tegy.vermontfarmtoschool.org/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2017-03-18T01:49:00Z</dcterms:created>
  <dcterms:modified xsi:type="dcterms:W3CDTF">2017-03-18T01:49:00Z</dcterms:modified>
</cp:coreProperties>
</file>