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7752" w14:textId="77777777" w:rsidR="00F554C4" w:rsidRDefault="00F554C4">
      <w:pPr>
        <w:jc w:val="center"/>
      </w:pPr>
      <w:r>
        <w:t xml:space="preserve">UNIVERSITY OF </w:t>
      </w:r>
      <w:r w:rsidR="005F62D2">
        <w:t>VERMONT</w:t>
      </w:r>
    </w:p>
    <w:p w14:paraId="18024C59" w14:textId="6D2DE25F" w:rsidR="00F554C4" w:rsidRDefault="00F554C4">
      <w:pPr>
        <w:pStyle w:val="Heading1"/>
      </w:pPr>
      <w:r>
        <w:t xml:space="preserve">VISITING </w:t>
      </w:r>
      <w:r w:rsidR="00EA7E39">
        <w:t>SCHOLAR</w:t>
      </w:r>
      <w:r w:rsidR="008008B7">
        <w:t>/</w:t>
      </w:r>
      <w:r w:rsidR="00EA7E39">
        <w:t>SCIENTIST</w:t>
      </w:r>
      <w:r>
        <w:t xml:space="preserve"> AGREEMENT</w:t>
      </w:r>
    </w:p>
    <w:p w14:paraId="2B37B7B8" w14:textId="77777777" w:rsidR="00F554C4" w:rsidRDefault="00F554C4"/>
    <w:p w14:paraId="138FC8F7" w14:textId="4D854F69" w:rsidR="00F554C4" w:rsidRDefault="00F554C4">
      <w:pPr>
        <w:ind w:firstLine="720"/>
      </w:pPr>
      <w:r>
        <w:t xml:space="preserve">This Agreement entered into and effective as of _____________, (hereinafter “Effective Date”) by and between __________________ (hereinafter “Visiting </w:t>
      </w:r>
      <w:r w:rsidR="00EA7E39">
        <w:t>Scholar</w:t>
      </w:r>
      <w:r w:rsidR="00EA7E39">
        <w:t>/</w:t>
      </w:r>
      <w:r w:rsidR="008008B7">
        <w:t>Scientist</w:t>
      </w:r>
      <w:r>
        <w:t xml:space="preserve">”); the _____________________ (hereinafter “Corporation, Institution”); and the University of </w:t>
      </w:r>
      <w:r w:rsidR="005F62D2">
        <w:t>Vermont State Agricultural College</w:t>
      </w:r>
      <w:r>
        <w:t xml:space="preserve"> (hereinafter “University”).</w:t>
      </w:r>
    </w:p>
    <w:p w14:paraId="0E1D6B46" w14:textId="77777777" w:rsidR="00F554C4" w:rsidRDefault="00F554C4"/>
    <w:p w14:paraId="19A9111B" w14:textId="0844B428" w:rsidR="00F554C4" w:rsidRDefault="00F554C4">
      <w:pPr>
        <w:ind w:firstLine="720"/>
      </w:pPr>
      <w:r>
        <w:t xml:space="preserve">Visiting </w:t>
      </w:r>
      <w:r w:rsidR="00EA7E39">
        <w:t>Scholar/Scientist</w:t>
      </w:r>
      <w:r>
        <w:t xml:space="preserve"> is an employee of Corporation or Institution, is visiting the University for the purpose of engaging in scientific research in the field of:  ______________________________.</w:t>
      </w:r>
    </w:p>
    <w:p w14:paraId="060206E3" w14:textId="77777777" w:rsidR="00F554C4" w:rsidRDefault="00F554C4">
      <w:pPr>
        <w:ind w:firstLine="720"/>
      </w:pPr>
    </w:p>
    <w:p w14:paraId="16CEF049" w14:textId="77777777" w:rsidR="00F554C4" w:rsidRDefault="0076641F">
      <w:pPr>
        <w:ind w:firstLine="720"/>
      </w:pPr>
      <w:r>
        <w:tab/>
      </w:r>
    </w:p>
    <w:p w14:paraId="1BE4CE61" w14:textId="615875C7" w:rsidR="00F554C4" w:rsidRDefault="00F554C4">
      <w:pPr>
        <w:ind w:firstLine="720"/>
      </w:pPr>
      <w:r>
        <w:tab/>
      </w:r>
      <w:r w:rsidR="0076641F">
        <w:t xml:space="preserve">Pursuant to </w:t>
      </w:r>
      <w:r w:rsidR="005F62D2">
        <w:t xml:space="preserve">the </w:t>
      </w:r>
      <w:r w:rsidR="0076641F">
        <w:t>University</w:t>
      </w:r>
      <w:r w:rsidR="005F62D2">
        <w:t>’s Intellectual Property</w:t>
      </w:r>
      <w:r w:rsidR="0076641F">
        <w:t xml:space="preserve"> </w:t>
      </w:r>
      <w:r>
        <w:t>Policy</w:t>
      </w:r>
      <w:r w:rsidR="0076641F">
        <w:t>, a</w:t>
      </w:r>
      <w:r w:rsidR="005F62D2" w:rsidRPr="005F62D2">
        <w:t xml:space="preserve">ll individuals participating in </w:t>
      </w:r>
      <w:proofErr w:type="gramStart"/>
      <w:r w:rsidR="005F62D2" w:rsidRPr="005F62D2">
        <w:t>University</w:t>
      </w:r>
      <w:proofErr w:type="gramEnd"/>
      <w:r w:rsidR="005F62D2" w:rsidRPr="005F62D2">
        <w:t xml:space="preserve"> activities as University faculty and staff, University Visitors and/or University Students</w:t>
      </w:r>
      <w:r w:rsidR="005F62D2">
        <w:t xml:space="preserve"> must</w:t>
      </w:r>
      <w:r w:rsidR="0076641F">
        <w:t xml:space="preserve"> disclose to the University any </w:t>
      </w:r>
      <w:r w:rsidR="00FD22AD">
        <w:t>I</w:t>
      </w:r>
      <w:r w:rsidR="0076641F">
        <w:t xml:space="preserve">ntellectual </w:t>
      </w:r>
      <w:r w:rsidR="00FD22AD">
        <w:t>P</w:t>
      </w:r>
      <w:r w:rsidR="0076641F">
        <w:t>roperty</w:t>
      </w:r>
      <w:r w:rsidR="00FD22AD">
        <w:t xml:space="preserve">.  Intellectual Property </w:t>
      </w:r>
      <w:r w:rsidR="00ED1FBE">
        <w:t xml:space="preserve">includes, but is not limited to, </w:t>
      </w:r>
      <w:r>
        <w:t>inventions, discoveries, improvements, trademarks, copyrightable material,</w:t>
      </w:r>
      <w:r w:rsidR="00ED1FBE">
        <w:t xml:space="preserve"> computer software,</w:t>
      </w:r>
      <w:r>
        <w:t xml:space="preserve"> </w:t>
      </w:r>
      <w:r w:rsidR="00FD22AD">
        <w:t xml:space="preserve">know-how, </w:t>
      </w:r>
      <w:r w:rsidR="0076641F">
        <w:t>and</w:t>
      </w:r>
      <w:r>
        <w:t xml:space="preserve"> mask works</w:t>
      </w:r>
      <w:r w:rsidR="0045010C">
        <w:t xml:space="preserve"> </w:t>
      </w:r>
      <w:r w:rsidR="0076641F">
        <w:t>conceived, reduced to practice or authored</w:t>
      </w:r>
      <w:r>
        <w:t xml:space="preserve"> </w:t>
      </w:r>
      <w:r w:rsidR="00B85FE2">
        <w:t xml:space="preserve">by the University Visitor </w:t>
      </w:r>
      <w:r>
        <w:t xml:space="preserve">through the use of </w:t>
      </w:r>
      <w:proofErr w:type="gramStart"/>
      <w:r>
        <w:t>University</w:t>
      </w:r>
      <w:proofErr w:type="gramEnd"/>
      <w:r w:rsidR="00ED1FBE">
        <w:t xml:space="preserve"> </w:t>
      </w:r>
      <w:r>
        <w:t>resources not available to the general public</w:t>
      </w:r>
      <w:r w:rsidR="0076641F">
        <w:t xml:space="preserve"> </w:t>
      </w:r>
      <w:r>
        <w:t xml:space="preserve">including any state, federal, or sponsored research funds.  </w:t>
      </w:r>
    </w:p>
    <w:p w14:paraId="33CE1902" w14:textId="77777777" w:rsidR="0045010C" w:rsidRDefault="0045010C" w:rsidP="00F554C4">
      <w:pPr>
        <w:ind w:firstLine="720"/>
      </w:pPr>
    </w:p>
    <w:p w14:paraId="04A23D4B" w14:textId="4547138A" w:rsidR="0045010C" w:rsidRDefault="00461E59" w:rsidP="00F554C4">
      <w:pPr>
        <w:ind w:firstLine="720"/>
      </w:pPr>
      <w:r>
        <w:t>The</w:t>
      </w:r>
      <w:r w:rsidR="0045010C">
        <w:t xml:space="preserve"> Visiting </w:t>
      </w:r>
      <w:r w:rsidR="00EA7E39">
        <w:t>Scholar/Scientist</w:t>
      </w:r>
      <w:r w:rsidR="0045010C">
        <w:t xml:space="preserve"> tenure at the University will be _____________ months from the Effective Date (hereinafter “Visit Period”)</w:t>
      </w:r>
      <w:r>
        <w:t>, terminating on _________</w:t>
      </w:r>
      <w:proofErr w:type="gramStart"/>
      <w:r>
        <w:t>_(</w:t>
      </w:r>
      <w:proofErr w:type="gramEnd"/>
      <w:r>
        <w:t>“Termination Date”)</w:t>
      </w:r>
      <w:r w:rsidR="0045010C">
        <w:t xml:space="preserve">.  During the Visit Period, Visiting </w:t>
      </w:r>
      <w:r w:rsidR="00EA7E39">
        <w:t>Scholar/Scientist</w:t>
      </w:r>
      <w:r w:rsidR="0045010C">
        <w:t xml:space="preserve"> may perform work on </w:t>
      </w:r>
      <w:proofErr w:type="gramStart"/>
      <w:r w:rsidR="0045010C">
        <w:t>University</w:t>
      </w:r>
      <w:proofErr w:type="gramEnd"/>
      <w:r w:rsidR="0045010C">
        <w:t xml:space="preserve"> equipment and in University facilities either alone or in conjunction with University personnel.</w:t>
      </w:r>
      <w:r>
        <w:t xml:space="preserve">  The Agreement will automatically terminate on the Termination Date unless otherwise extended in writing by the parties.  In no event shall the Visiting Period exceed __________ years. </w:t>
      </w:r>
    </w:p>
    <w:p w14:paraId="5F16185F" w14:textId="77777777" w:rsidR="00F554C4" w:rsidRDefault="0076641F" w:rsidP="00F554C4">
      <w:pPr>
        <w:ind w:firstLine="720"/>
      </w:pPr>
      <w:r>
        <w:rPr>
          <w:lang w:val="en-CA"/>
        </w:rPr>
        <w:fldChar w:fldCharType="begin"/>
      </w:r>
      <w:r>
        <w:rPr>
          <w:lang w:val="en-CA"/>
        </w:rPr>
        <w:instrText xml:space="preserve"> SEQ CHAPTER \h \r 1</w:instrText>
      </w:r>
      <w:r>
        <w:rPr>
          <w:lang w:val="en-CA"/>
        </w:rPr>
        <w:fldChar w:fldCharType="end"/>
      </w:r>
    </w:p>
    <w:p w14:paraId="6DB1E234" w14:textId="792E2FEC" w:rsidR="00604F2F" w:rsidRDefault="00604F2F">
      <w:pPr>
        <w:numPr>
          <w:ilvl w:val="0"/>
          <w:numId w:val="5"/>
        </w:numPr>
      </w:pPr>
      <w:r w:rsidRPr="008008B7">
        <w:rPr>
          <w:u w:val="single"/>
        </w:rPr>
        <w:t xml:space="preserve">Visiting </w:t>
      </w:r>
      <w:r w:rsidR="00EA7E39">
        <w:rPr>
          <w:u w:val="single"/>
        </w:rPr>
        <w:t>Scholar/Scientist</w:t>
      </w:r>
      <w:r w:rsidRPr="008008B7">
        <w:rPr>
          <w:u w:val="single"/>
        </w:rPr>
        <w:t xml:space="preserve"> Obligations</w:t>
      </w:r>
      <w:r>
        <w:t>:</w:t>
      </w:r>
    </w:p>
    <w:p w14:paraId="5C3FE218" w14:textId="77777777" w:rsidR="00604F2F" w:rsidRDefault="00604F2F" w:rsidP="008008B7">
      <w:pPr>
        <w:ind w:left="720"/>
      </w:pPr>
    </w:p>
    <w:p w14:paraId="19D1A0A4" w14:textId="771C493A" w:rsidR="00F554C4" w:rsidRDefault="00F554C4" w:rsidP="008008B7">
      <w:pPr>
        <w:ind w:left="720"/>
      </w:pPr>
      <w:r>
        <w:t xml:space="preserve">Based on applicable law, regulations and policies, Visiting </w:t>
      </w:r>
      <w:r w:rsidR="00EA7E39">
        <w:t>Scholar/Scientist</w:t>
      </w:r>
      <w:r>
        <w:t xml:space="preserve"> hereby agrees as follows:</w:t>
      </w:r>
    </w:p>
    <w:p w14:paraId="1A0C78F7" w14:textId="77777777" w:rsidR="00F554C4" w:rsidRDefault="00F554C4"/>
    <w:p w14:paraId="6B8956D9" w14:textId="00885CC0" w:rsidR="00F554C4" w:rsidRDefault="00F554C4">
      <w:pPr>
        <w:numPr>
          <w:ilvl w:val="1"/>
          <w:numId w:val="5"/>
        </w:numPr>
      </w:pPr>
      <w:r>
        <w:t xml:space="preserve">I hereby make this agreement with the University in consideration of my utilization of the University facilities, resources, supplies, equipment and/or information not available to the </w:t>
      </w:r>
      <w:proofErr w:type="gramStart"/>
      <w:r>
        <w:t>general public</w:t>
      </w:r>
      <w:proofErr w:type="gramEnd"/>
      <w:r>
        <w:t>, and/or my receipt of research funds through the University by gift</w:t>
      </w:r>
      <w:r w:rsidR="00FD22AD">
        <w:t>,</w:t>
      </w:r>
      <w:r>
        <w:t xml:space="preserve"> grant or contract.</w:t>
      </w:r>
    </w:p>
    <w:p w14:paraId="0ED5A8BD" w14:textId="77777777" w:rsidR="00F554C4" w:rsidRDefault="00F554C4"/>
    <w:p w14:paraId="35B70F56" w14:textId="328AC901" w:rsidR="00F554C4" w:rsidRDefault="00F554C4">
      <w:pPr>
        <w:numPr>
          <w:ilvl w:val="1"/>
          <w:numId w:val="5"/>
        </w:numPr>
      </w:pPr>
      <w:r>
        <w:t xml:space="preserve">I agree that I will disclose, in writing, </w:t>
      </w:r>
      <w:r w:rsidR="00FD22AD">
        <w:t>all I</w:t>
      </w:r>
      <w:r>
        <w:t xml:space="preserve">ntellectual </w:t>
      </w:r>
      <w:r w:rsidR="00FD22AD">
        <w:t>P</w:t>
      </w:r>
      <w:r>
        <w:t xml:space="preserve">roperty so that the University may determine proper rights according to </w:t>
      </w:r>
      <w:r w:rsidR="00ED1FBE">
        <w:t xml:space="preserve">this Agreement, </w:t>
      </w:r>
      <w:r>
        <w:t xml:space="preserve">policy, law and regulation.  I will contact the </w:t>
      </w:r>
      <w:r w:rsidR="005F62D2">
        <w:t xml:space="preserve">UVM </w:t>
      </w:r>
      <w:r w:rsidR="00461E59">
        <w:t>Innovations</w:t>
      </w:r>
      <w:r>
        <w:t xml:space="preserve"> Office to make any such disclosure and agree to follow disclosure procedures as instructed by the same.</w:t>
      </w:r>
    </w:p>
    <w:p w14:paraId="4AD42451" w14:textId="77777777" w:rsidR="00F554C4" w:rsidRDefault="00F554C4"/>
    <w:p w14:paraId="47821B9B" w14:textId="114DF027" w:rsidR="00F554C4" w:rsidRDefault="00F554C4">
      <w:pPr>
        <w:numPr>
          <w:ilvl w:val="1"/>
          <w:numId w:val="5"/>
        </w:numPr>
      </w:pPr>
      <w:r>
        <w:t>I will</w:t>
      </w:r>
      <w:r w:rsidR="00461E59">
        <w:t xml:space="preserve"> promptly </w:t>
      </w:r>
      <w:r>
        <w:t xml:space="preserve">execute any documents and take all necessary steps, at the University’s expense, to assign to the University all my rights, </w:t>
      </w:r>
      <w:proofErr w:type="gramStart"/>
      <w:r>
        <w:t>title</w:t>
      </w:r>
      <w:proofErr w:type="gramEnd"/>
      <w:r>
        <w:t xml:space="preserve"> and interest therein</w:t>
      </w:r>
      <w:r w:rsidR="00461E59">
        <w:t xml:space="preserve"> </w:t>
      </w:r>
      <w:r w:rsidR="00B85FE2">
        <w:t xml:space="preserve">in Intellectual Property </w:t>
      </w:r>
      <w:r w:rsidR="00461E59">
        <w:t>and if I fail to promptly do so, I appoint the University as my attorney in fact, with full authority to execute such documents on my behalf</w:t>
      </w:r>
      <w:r w:rsidR="0045010C">
        <w:t>.</w:t>
      </w:r>
    </w:p>
    <w:p w14:paraId="6569DD87" w14:textId="77777777" w:rsidR="00F554C4" w:rsidRDefault="00F554C4">
      <w:pPr>
        <w:pStyle w:val="Header"/>
        <w:tabs>
          <w:tab w:val="clear" w:pos="4320"/>
          <w:tab w:val="clear" w:pos="8640"/>
        </w:tabs>
      </w:pPr>
    </w:p>
    <w:p w14:paraId="2964642D" w14:textId="77777777" w:rsidR="00F554C4" w:rsidRDefault="00F554C4">
      <w:pPr>
        <w:numPr>
          <w:ilvl w:val="1"/>
          <w:numId w:val="5"/>
        </w:numPr>
      </w:pPr>
      <w:r>
        <w:t xml:space="preserve">I agree to deliver promptly to </w:t>
      </w:r>
      <w:proofErr w:type="gramStart"/>
      <w:r>
        <w:t>University</w:t>
      </w:r>
      <w:proofErr w:type="gramEnd"/>
      <w:r>
        <w:t xml:space="preserve"> upon termination or expiration of this Agreement, and at other times as University may request, copies of all written records referred to in Paragraph B above as well as, but not limited to, all related memoranda, laboratory notebooks, notes, records, schedules, plan or other documents, made by, compiled by, delivered to, or manufactured, used, developed or investigated by me while at University.</w:t>
      </w:r>
    </w:p>
    <w:p w14:paraId="0B63EDEA" w14:textId="77777777" w:rsidR="00F554C4" w:rsidRDefault="00F554C4"/>
    <w:p w14:paraId="13AADC23" w14:textId="77777777" w:rsidR="00F554C4" w:rsidRDefault="00F554C4">
      <w:pPr>
        <w:numPr>
          <w:ilvl w:val="1"/>
          <w:numId w:val="5"/>
        </w:numPr>
      </w:pPr>
      <w:r>
        <w:t xml:space="preserve">I agree not to disclose to </w:t>
      </w:r>
      <w:proofErr w:type="gramStart"/>
      <w:r>
        <w:t>University</w:t>
      </w:r>
      <w:proofErr w:type="gramEnd"/>
      <w:r>
        <w:t xml:space="preserve"> or use in my work at University (unless otherwise agreed in writing with University):</w:t>
      </w:r>
    </w:p>
    <w:p w14:paraId="1CCBF20D" w14:textId="77777777" w:rsidR="00F554C4" w:rsidRDefault="00F554C4"/>
    <w:p w14:paraId="57118D33" w14:textId="77777777" w:rsidR="00F554C4" w:rsidRDefault="00F554C4">
      <w:pPr>
        <w:numPr>
          <w:ilvl w:val="2"/>
          <w:numId w:val="5"/>
        </w:numPr>
      </w:pPr>
      <w:r>
        <w:t xml:space="preserve">any proprietary information including, without limitation, any trade secrets or confidential information with respect to the business, </w:t>
      </w:r>
      <w:proofErr w:type="gramStart"/>
      <w:r>
        <w:t>work</w:t>
      </w:r>
      <w:proofErr w:type="gramEnd"/>
      <w:r>
        <w:t xml:space="preserve"> or investigations of any of my current or prior employers, including Corporation or Institution.; or </w:t>
      </w:r>
    </w:p>
    <w:p w14:paraId="5762CB5F" w14:textId="77777777" w:rsidR="00F554C4" w:rsidRDefault="00F554C4"/>
    <w:p w14:paraId="0420E04B" w14:textId="77777777" w:rsidR="00F554C4" w:rsidRDefault="00F554C4">
      <w:pPr>
        <w:numPr>
          <w:ilvl w:val="2"/>
          <w:numId w:val="5"/>
        </w:numPr>
      </w:pPr>
      <w:r>
        <w:t>any ideas, writings, or intellectual property of my own which are not under the definition of Intellectual Property included in Paragraph B above.</w:t>
      </w:r>
    </w:p>
    <w:p w14:paraId="7C495C7B" w14:textId="77777777" w:rsidR="00F554C4" w:rsidRDefault="00F554C4"/>
    <w:p w14:paraId="256DE694" w14:textId="145238D2" w:rsidR="00F554C4" w:rsidRDefault="00F554C4">
      <w:pPr>
        <w:numPr>
          <w:ilvl w:val="1"/>
          <w:numId w:val="5"/>
        </w:numPr>
      </w:pPr>
      <w:r>
        <w:t>I agree that I will not disclose, use</w:t>
      </w:r>
      <w:r w:rsidR="00461E59">
        <w:t>, sell</w:t>
      </w:r>
      <w:r w:rsidR="008008B7">
        <w:t>,</w:t>
      </w:r>
      <w:r w:rsidR="00461E59">
        <w:t xml:space="preserve"> or assign</w:t>
      </w:r>
      <w:r>
        <w:t xml:space="preserve"> for any commercial purpose, private, confidential, proprietary, </w:t>
      </w:r>
      <w:proofErr w:type="gramStart"/>
      <w:r>
        <w:t>privileged</w:t>
      </w:r>
      <w:proofErr w:type="gramEnd"/>
      <w:r>
        <w:t xml:space="preserve"> or controlled information or records, owned by the University or other third parties, where I received that information or records from or through my activities at the University, unless such information:</w:t>
      </w:r>
    </w:p>
    <w:p w14:paraId="0433740A" w14:textId="77777777" w:rsidR="00F554C4" w:rsidRDefault="00F554C4">
      <w:pPr>
        <w:ind w:left="540"/>
      </w:pPr>
    </w:p>
    <w:p w14:paraId="44F766EB" w14:textId="77777777" w:rsidR="00F554C4" w:rsidRDefault="00F554C4">
      <w:pPr>
        <w:numPr>
          <w:ilvl w:val="2"/>
          <w:numId w:val="5"/>
        </w:numPr>
      </w:pPr>
      <w:r>
        <w:t xml:space="preserve">was previously known to me, as demonstrated by written </w:t>
      </w:r>
      <w:proofErr w:type="gramStart"/>
      <w:r>
        <w:t>records;</w:t>
      </w:r>
      <w:proofErr w:type="gramEnd"/>
    </w:p>
    <w:p w14:paraId="6234238E" w14:textId="77777777" w:rsidR="00F554C4" w:rsidRDefault="00F554C4"/>
    <w:p w14:paraId="0544E4CB" w14:textId="77777777" w:rsidR="00F554C4" w:rsidRDefault="00F554C4">
      <w:pPr>
        <w:numPr>
          <w:ilvl w:val="2"/>
          <w:numId w:val="5"/>
        </w:numPr>
      </w:pPr>
      <w:r>
        <w:t>which is now, or becomes in the future, public knowledge other than through my own acts or omissions; or</w:t>
      </w:r>
    </w:p>
    <w:p w14:paraId="3F09E9EE" w14:textId="77777777" w:rsidR="00F554C4" w:rsidRDefault="00F554C4"/>
    <w:p w14:paraId="7A603369" w14:textId="77777777" w:rsidR="00F554C4" w:rsidRDefault="00F554C4">
      <w:pPr>
        <w:numPr>
          <w:ilvl w:val="2"/>
          <w:numId w:val="5"/>
        </w:numPr>
      </w:pPr>
      <w:r>
        <w:t xml:space="preserve">which is lawfully obtained by me from resources independent of </w:t>
      </w:r>
      <w:proofErr w:type="gramStart"/>
      <w:r>
        <w:t>University</w:t>
      </w:r>
      <w:proofErr w:type="gramEnd"/>
      <w:r>
        <w:t>.</w:t>
      </w:r>
    </w:p>
    <w:p w14:paraId="57A14F2F" w14:textId="77777777" w:rsidR="00F554C4" w:rsidRDefault="00F554C4"/>
    <w:p w14:paraId="3E0A5D59" w14:textId="77777777" w:rsidR="00604F2F" w:rsidRDefault="00604F2F" w:rsidP="008008B7"/>
    <w:p w14:paraId="2EABFE44" w14:textId="77777777" w:rsidR="0017289E" w:rsidRDefault="00604F2F" w:rsidP="008008B7">
      <w:pPr>
        <w:numPr>
          <w:ilvl w:val="1"/>
          <w:numId w:val="5"/>
        </w:numPr>
      </w:pPr>
      <w:r>
        <w:t xml:space="preserve">I </w:t>
      </w:r>
      <w:r w:rsidR="0017289E">
        <w:t xml:space="preserve">will follow all necessary safety precautions to be followed while working in </w:t>
      </w:r>
      <w:proofErr w:type="gramStart"/>
      <w:r w:rsidR="0017289E">
        <w:t>University</w:t>
      </w:r>
      <w:proofErr w:type="gramEnd"/>
      <w:r w:rsidR="0017289E">
        <w:t xml:space="preserve"> facilities and such precautions will be utilized.</w:t>
      </w:r>
    </w:p>
    <w:p w14:paraId="174655DD" w14:textId="77777777" w:rsidR="0017289E" w:rsidRDefault="0017289E" w:rsidP="0017289E">
      <w:pPr>
        <w:ind w:left="2340"/>
      </w:pPr>
    </w:p>
    <w:p w14:paraId="0058CCFD" w14:textId="5BB2082F" w:rsidR="0017289E" w:rsidRDefault="0017289E" w:rsidP="00120AEB">
      <w:pPr>
        <w:pStyle w:val="ListParagraph"/>
        <w:tabs>
          <w:tab w:val="left" w:pos="1377"/>
          <w:tab w:val="left" w:pos="1378"/>
        </w:tabs>
        <w:ind w:left="2340" w:right="925" w:firstLine="0"/>
        <w:rPr>
          <w:sz w:val="24"/>
        </w:rPr>
      </w:pPr>
      <w:r>
        <w:rPr>
          <w:sz w:val="24"/>
        </w:rPr>
        <w:t xml:space="preserve"> </w:t>
      </w:r>
      <w:r w:rsidR="00604F2F">
        <w:rPr>
          <w:sz w:val="24"/>
        </w:rPr>
        <w:t>I</w:t>
      </w:r>
      <w:r>
        <w:rPr>
          <w:sz w:val="24"/>
        </w:rPr>
        <w:t xml:space="preserve"> will satisfactorily complete all </w:t>
      </w:r>
      <w:r w:rsidR="00B85FE2">
        <w:rPr>
          <w:sz w:val="24"/>
        </w:rPr>
        <w:t xml:space="preserve">required </w:t>
      </w:r>
      <w:r>
        <w:rPr>
          <w:sz w:val="24"/>
        </w:rPr>
        <w:t xml:space="preserve">UVM training relating to UVM Facilities procedures, </w:t>
      </w:r>
      <w:proofErr w:type="gramStart"/>
      <w:r>
        <w:rPr>
          <w:sz w:val="24"/>
        </w:rPr>
        <w:t>safety</w:t>
      </w:r>
      <w:proofErr w:type="gramEnd"/>
      <w:r>
        <w:rPr>
          <w:sz w:val="24"/>
        </w:rPr>
        <w:t xml:space="preserve"> and equipment operation Training and</w:t>
      </w:r>
      <w:r>
        <w:rPr>
          <w:color w:val="0562C1"/>
          <w:sz w:val="24"/>
          <w:u w:val="single" w:color="0562C1"/>
        </w:rPr>
        <w:t xml:space="preserve"> </w:t>
      </w:r>
      <w:hyperlink r:id="rId11" w:history="1">
        <w:r w:rsidR="00EA7E39" w:rsidRPr="006A5E20">
          <w:rPr>
            <w:rStyle w:val="Hyperlink"/>
            <w:sz w:val="24"/>
          </w:rPr>
          <w:t>http://www.uvm.edu/safety/lab/safetytraining).</w:t>
        </w:r>
      </w:hyperlink>
    </w:p>
    <w:p w14:paraId="69BCC73F" w14:textId="77777777" w:rsidR="0017289E" w:rsidRDefault="0017289E" w:rsidP="0017289E">
      <w:pPr>
        <w:pStyle w:val="BodyText"/>
        <w:spacing w:before="4"/>
      </w:pPr>
    </w:p>
    <w:p w14:paraId="0A34A4B7" w14:textId="77777777" w:rsidR="0017289E" w:rsidRDefault="00604F2F" w:rsidP="008008B7">
      <w:pPr>
        <w:pStyle w:val="ListParagraph"/>
        <w:numPr>
          <w:ilvl w:val="1"/>
          <w:numId w:val="5"/>
        </w:numPr>
        <w:tabs>
          <w:tab w:val="left" w:pos="1557"/>
          <w:tab w:val="left" w:pos="1558"/>
        </w:tabs>
        <w:spacing w:before="1"/>
        <w:ind w:right="135"/>
        <w:rPr>
          <w:sz w:val="24"/>
        </w:rPr>
      </w:pPr>
      <w:r>
        <w:rPr>
          <w:sz w:val="24"/>
        </w:rPr>
        <w:t>I understand my</w:t>
      </w:r>
      <w:r w:rsidR="0017289E">
        <w:rPr>
          <w:sz w:val="24"/>
        </w:rPr>
        <w:t xml:space="preserve"> access to UVM Facilities is a privilege that may be</w:t>
      </w:r>
      <w:r w:rsidR="0017289E">
        <w:rPr>
          <w:spacing w:val="-23"/>
          <w:sz w:val="24"/>
        </w:rPr>
        <w:t xml:space="preserve"> </w:t>
      </w:r>
      <w:r w:rsidR="0017289E">
        <w:rPr>
          <w:sz w:val="24"/>
        </w:rPr>
        <w:t>revoked at any time by UVM in its reasonable</w:t>
      </w:r>
      <w:r w:rsidR="0017289E">
        <w:rPr>
          <w:spacing w:val="-7"/>
          <w:sz w:val="24"/>
        </w:rPr>
        <w:t xml:space="preserve"> </w:t>
      </w:r>
      <w:r w:rsidR="0017289E">
        <w:rPr>
          <w:sz w:val="24"/>
        </w:rPr>
        <w:t>discretion.</w:t>
      </w:r>
    </w:p>
    <w:p w14:paraId="209FC6C4" w14:textId="77777777" w:rsidR="0017289E" w:rsidRDefault="0017289E" w:rsidP="0017289E">
      <w:pPr>
        <w:pStyle w:val="BodyText"/>
        <w:spacing w:before="9"/>
      </w:pPr>
    </w:p>
    <w:p w14:paraId="2C990F37" w14:textId="77777777" w:rsidR="0017289E" w:rsidRDefault="0017289E" w:rsidP="0017289E">
      <w:pPr>
        <w:pStyle w:val="BodyText"/>
        <w:spacing w:before="7"/>
        <w:rPr>
          <w:b/>
          <w:sz w:val="23"/>
        </w:rPr>
      </w:pPr>
    </w:p>
    <w:p w14:paraId="06E98BCC" w14:textId="1FCEA7DD" w:rsidR="0017289E" w:rsidRDefault="00604F2F" w:rsidP="008008B7">
      <w:pPr>
        <w:pStyle w:val="ListParagraph"/>
        <w:numPr>
          <w:ilvl w:val="1"/>
          <w:numId w:val="5"/>
        </w:numPr>
        <w:tabs>
          <w:tab w:val="left" w:pos="1557"/>
          <w:tab w:val="left" w:pos="1558"/>
        </w:tabs>
        <w:ind w:right="226"/>
        <w:rPr>
          <w:sz w:val="24"/>
        </w:rPr>
      </w:pPr>
      <w:r>
        <w:rPr>
          <w:sz w:val="24"/>
        </w:rPr>
        <w:t xml:space="preserve">I </w:t>
      </w:r>
      <w:r w:rsidR="0017289E">
        <w:rPr>
          <w:sz w:val="24"/>
        </w:rPr>
        <w:t xml:space="preserve">will not bring on site to UVM or use </w:t>
      </w:r>
      <w:proofErr w:type="gramStart"/>
      <w:r w:rsidR="0017289E">
        <w:rPr>
          <w:sz w:val="24"/>
        </w:rPr>
        <w:t>in the course of</w:t>
      </w:r>
      <w:proofErr w:type="gramEnd"/>
      <w:r w:rsidR="0017289E">
        <w:rPr>
          <w:sz w:val="24"/>
        </w:rPr>
        <w:t xml:space="preserve"> </w:t>
      </w:r>
      <w:r>
        <w:rPr>
          <w:sz w:val="24"/>
        </w:rPr>
        <w:t>my</w:t>
      </w:r>
      <w:r w:rsidR="0017289E">
        <w:rPr>
          <w:sz w:val="24"/>
        </w:rPr>
        <w:t xml:space="preserve"> access to or </w:t>
      </w:r>
      <w:r w:rsidR="0017289E">
        <w:rPr>
          <w:sz w:val="24"/>
        </w:rPr>
        <w:lastRenderedPageBreak/>
        <w:t xml:space="preserve">use of the UVM Facilities any hazardous materials and/or </w:t>
      </w:r>
      <w:r w:rsidR="00B85FE2">
        <w:rPr>
          <w:sz w:val="24"/>
        </w:rPr>
        <w:t>b</w:t>
      </w:r>
      <w:r w:rsidR="0017289E">
        <w:rPr>
          <w:sz w:val="24"/>
        </w:rPr>
        <w:t xml:space="preserve">iological </w:t>
      </w:r>
      <w:r w:rsidR="00B85FE2">
        <w:rPr>
          <w:sz w:val="24"/>
        </w:rPr>
        <w:t>s</w:t>
      </w:r>
      <w:r w:rsidR="0017289E">
        <w:rPr>
          <w:sz w:val="24"/>
        </w:rPr>
        <w:t xml:space="preserve">elect </w:t>
      </w:r>
      <w:r w:rsidR="00B85FE2">
        <w:rPr>
          <w:sz w:val="24"/>
        </w:rPr>
        <w:t>a</w:t>
      </w:r>
      <w:r w:rsidR="0017289E">
        <w:rPr>
          <w:sz w:val="24"/>
        </w:rPr>
        <w:t xml:space="preserve">gents or </w:t>
      </w:r>
      <w:r w:rsidR="00B85FE2">
        <w:rPr>
          <w:sz w:val="24"/>
        </w:rPr>
        <w:t>t</w:t>
      </w:r>
      <w:r w:rsidR="0017289E">
        <w:rPr>
          <w:sz w:val="24"/>
        </w:rPr>
        <w:t xml:space="preserve">oxins without the prior written consent of the UVM Director of Risk Management, which shall be in UVM’s sole discretion. </w:t>
      </w:r>
      <w:r>
        <w:rPr>
          <w:sz w:val="24"/>
        </w:rPr>
        <w:t>I</w:t>
      </w:r>
      <w:r w:rsidR="0017289E">
        <w:rPr>
          <w:sz w:val="24"/>
        </w:rPr>
        <w:t xml:space="preserve"> comply with any terms and conditions of such consent, such as restrictions on use, </w:t>
      </w:r>
      <w:proofErr w:type="gramStart"/>
      <w:r w:rsidR="0017289E">
        <w:rPr>
          <w:sz w:val="24"/>
        </w:rPr>
        <w:t>storage</w:t>
      </w:r>
      <w:proofErr w:type="gramEnd"/>
      <w:r w:rsidR="0017289E">
        <w:rPr>
          <w:sz w:val="24"/>
        </w:rPr>
        <w:t xml:space="preserve"> and</w:t>
      </w:r>
      <w:r w:rsidR="0017289E">
        <w:rPr>
          <w:spacing w:val="-2"/>
          <w:sz w:val="24"/>
        </w:rPr>
        <w:t xml:space="preserve"> </w:t>
      </w:r>
      <w:r w:rsidR="0017289E">
        <w:rPr>
          <w:sz w:val="24"/>
        </w:rPr>
        <w:t>handling.</w:t>
      </w:r>
    </w:p>
    <w:p w14:paraId="48A4CA48" w14:textId="77777777" w:rsidR="0017289E" w:rsidRDefault="0017289E" w:rsidP="0017289E">
      <w:pPr>
        <w:pStyle w:val="BodyText"/>
        <w:spacing w:before="5"/>
      </w:pPr>
    </w:p>
    <w:p w14:paraId="74F0F655" w14:textId="77777777" w:rsidR="0017289E" w:rsidRDefault="00604F2F" w:rsidP="008008B7">
      <w:pPr>
        <w:pStyle w:val="ListParagraph"/>
        <w:numPr>
          <w:ilvl w:val="1"/>
          <w:numId w:val="5"/>
        </w:numPr>
        <w:tabs>
          <w:tab w:val="left" w:pos="1557"/>
          <w:tab w:val="left" w:pos="1558"/>
        </w:tabs>
        <w:spacing w:before="1"/>
        <w:ind w:right="351"/>
        <w:rPr>
          <w:sz w:val="24"/>
        </w:rPr>
      </w:pPr>
      <w:r>
        <w:rPr>
          <w:sz w:val="24"/>
        </w:rPr>
        <w:t xml:space="preserve">I understand I </w:t>
      </w:r>
      <w:r w:rsidR="0017289E">
        <w:rPr>
          <w:sz w:val="24"/>
        </w:rPr>
        <w:t xml:space="preserve">will be subject to, and required to comply with, UVM’s rules, regulations, </w:t>
      </w:r>
      <w:proofErr w:type="gramStart"/>
      <w:r w:rsidR="0017289E">
        <w:rPr>
          <w:sz w:val="24"/>
        </w:rPr>
        <w:t>policies</w:t>
      </w:r>
      <w:proofErr w:type="gramEnd"/>
      <w:r w:rsidR="0017289E">
        <w:rPr>
          <w:sz w:val="24"/>
        </w:rPr>
        <w:t xml:space="preserve"> and procedures</w:t>
      </w:r>
      <w:r>
        <w:rPr>
          <w:sz w:val="24"/>
        </w:rPr>
        <w:t>, including but not limited to those</w:t>
      </w:r>
      <w:r w:rsidR="0017289E">
        <w:rPr>
          <w:sz w:val="24"/>
        </w:rPr>
        <w:t xml:space="preserve"> governing health, safety and</w:t>
      </w:r>
      <w:r w:rsidR="0017289E">
        <w:rPr>
          <w:spacing w:val="-12"/>
          <w:sz w:val="24"/>
        </w:rPr>
        <w:t xml:space="preserve"> </w:t>
      </w:r>
      <w:r w:rsidR="0017289E">
        <w:rPr>
          <w:sz w:val="24"/>
        </w:rPr>
        <w:t>personal conduct in connection with scient</w:t>
      </w:r>
      <w:r>
        <w:rPr>
          <w:sz w:val="24"/>
        </w:rPr>
        <w:t>if</w:t>
      </w:r>
      <w:r w:rsidR="0017289E">
        <w:rPr>
          <w:sz w:val="24"/>
        </w:rPr>
        <w:t>ic research while at UVM.</w:t>
      </w:r>
    </w:p>
    <w:p w14:paraId="5B271456" w14:textId="77777777" w:rsidR="0017289E" w:rsidRDefault="0017289E" w:rsidP="0017289E">
      <w:pPr>
        <w:pStyle w:val="ListParagraph"/>
        <w:rPr>
          <w:sz w:val="24"/>
        </w:rPr>
      </w:pPr>
    </w:p>
    <w:p w14:paraId="05441205" w14:textId="77777777" w:rsidR="0017289E" w:rsidRDefault="0017289E" w:rsidP="008008B7"/>
    <w:p w14:paraId="1F73F713" w14:textId="77777777" w:rsidR="00F554C4" w:rsidRPr="008008B7" w:rsidRDefault="00F554C4">
      <w:pPr>
        <w:rPr>
          <w:u w:val="single"/>
        </w:rPr>
      </w:pPr>
    </w:p>
    <w:p w14:paraId="3EDA62A7" w14:textId="77777777" w:rsidR="00604F2F" w:rsidRDefault="00604F2F" w:rsidP="00604F2F">
      <w:pPr>
        <w:numPr>
          <w:ilvl w:val="0"/>
          <w:numId w:val="5"/>
        </w:numPr>
      </w:pPr>
      <w:r w:rsidRPr="008008B7">
        <w:rPr>
          <w:u w:val="single"/>
        </w:rPr>
        <w:t>Corporation/Institution Obligations</w:t>
      </w:r>
      <w:r>
        <w:t>:</w:t>
      </w:r>
    </w:p>
    <w:p w14:paraId="5B0776D6" w14:textId="77777777" w:rsidR="00F554C4" w:rsidRDefault="00F554C4" w:rsidP="008008B7">
      <w:pPr>
        <w:ind w:left="720"/>
      </w:pPr>
      <w:r>
        <w:t xml:space="preserve">Based on applicable law, regulations and policies, </w:t>
      </w:r>
      <w:r>
        <w:rPr>
          <w:u w:val="single"/>
        </w:rPr>
        <w:t>Corporation or Institution</w:t>
      </w:r>
      <w:r>
        <w:t xml:space="preserve"> acknowledges the above and hereby agrees as follows:</w:t>
      </w:r>
    </w:p>
    <w:p w14:paraId="4866C53C" w14:textId="77777777" w:rsidR="00F554C4" w:rsidRDefault="00F554C4"/>
    <w:p w14:paraId="29A9724E" w14:textId="77777777" w:rsidR="00F554C4" w:rsidRDefault="00F554C4" w:rsidP="0045010C">
      <w:pPr>
        <w:ind w:left="1080"/>
      </w:pPr>
      <w:r>
        <w:t xml:space="preserve">  </w:t>
      </w:r>
    </w:p>
    <w:p w14:paraId="6492D634" w14:textId="77777777" w:rsidR="00F554C4" w:rsidRDefault="00F554C4" w:rsidP="00FA3850">
      <w:pPr>
        <w:numPr>
          <w:ilvl w:val="1"/>
          <w:numId w:val="5"/>
        </w:numPr>
        <w:tabs>
          <w:tab w:val="clear" w:pos="2340"/>
        </w:tabs>
        <w:ind w:left="1980"/>
      </w:pPr>
      <w:r>
        <w:t>During the Visit Period and any extensions thereof, Corporation or Institution represents and certifies that:</w:t>
      </w:r>
    </w:p>
    <w:p w14:paraId="703067BF" w14:textId="77777777" w:rsidR="0045010C" w:rsidRDefault="0045010C" w:rsidP="0045010C">
      <w:pPr>
        <w:ind w:left="1080"/>
      </w:pPr>
    </w:p>
    <w:p w14:paraId="0C0908F2" w14:textId="7297D935" w:rsidR="0045010C" w:rsidRDefault="0045010C" w:rsidP="0045010C">
      <w:pPr>
        <w:ind w:left="1980"/>
      </w:pPr>
      <w:r>
        <w:t xml:space="preserve">1)  Corporation or Institution hereby agrees to assign its entire interest </w:t>
      </w:r>
      <w:r w:rsidR="00474F2A">
        <w:t>in and to any Intellectual Property</w:t>
      </w:r>
      <w:r w:rsidR="007C7D1E">
        <w:t xml:space="preserve"> created during the visit</w:t>
      </w:r>
      <w:r w:rsidR="00474F2A">
        <w:t xml:space="preserve"> to the </w:t>
      </w:r>
      <w:proofErr w:type="gramStart"/>
      <w:r w:rsidR="00474F2A">
        <w:t>University;</w:t>
      </w:r>
      <w:proofErr w:type="gramEnd"/>
    </w:p>
    <w:p w14:paraId="51A8D772" w14:textId="77777777" w:rsidR="00F554C4" w:rsidRDefault="00F554C4"/>
    <w:p w14:paraId="555E1EB5" w14:textId="06A9C094" w:rsidR="00F554C4" w:rsidRDefault="00474F2A" w:rsidP="00474F2A">
      <w:pPr>
        <w:ind w:left="1980"/>
      </w:pPr>
      <w:r>
        <w:t xml:space="preserve">2)  </w:t>
      </w:r>
      <w:r w:rsidR="00F554C4">
        <w:t xml:space="preserve">Visiting </w:t>
      </w:r>
      <w:r w:rsidR="00EA7E39">
        <w:t>Scholar/Scientist</w:t>
      </w:r>
      <w:r w:rsidR="00F554C4">
        <w:t xml:space="preserve"> is or will become familiar with necessary safety precautions to be followed while working in </w:t>
      </w:r>
      <w:proofErr w:type="gramStart"/>
      <w:r w:rsidR="00F554C4">
        <w:t>University</w:t>
      </w:r>
      <w:proofErr w:type="gramEnd"/>
      <w:r w:rsidR="00F554C4">
        <w:t xml:space="preserve"> facilities and such precautions will be utilized;</w:t>
      </w:r>
    </w:p>
    <w:p w14:paraId="16CCEDFB" w14:textId="77777777" w:rsidR="00F554C4" w:rsidRDefault="00F554C4">
      <w:pPr>
        <w:pStyle w:val="Header"/>
        <w:tabs>
          <w:tab w:val="clear" w:pos="4320"/>
          <w:tab w:val="clear" w:pos="8640"/>
        </w:tabs>
      </w:pPr>
    </w:p>
    <w:p w14:paraId="4ED2830F" w14:textId="73D06671" w:rsidR="00F554C4" w:rsidRDefault="00474F2A" w:rsidP="00474F2A">
      <w:pPr>
        <w:ind w:left="1980"/>
      </w:pPr>
      <w:r>
        <w:t xml:space="preserve">3)  </w:t>
      </w:r>
      <w:r w:rsidR="0045010C">
        <w:t>Corporation or Institution</w:t>
      </w:r>
      <w:r w:rsidR="00F554C4">
        <w:t xml:space="preserve"> will be responsible for repair or replacement of any equipment or facility damaged in performance of this project if such damage was the result of use by Visiting </w:t>
      </w:r>
      <w:r w:rsidR="00EA7E39">
        <w:t>Scholar/</w:t>
      </w:r>
      <w:proofErr w:type="gramStart"/>
      <w:r w:rsidR="00EA7E39">
        <w:t>Scientist</w:t>
      </w:r>
      <w:r w:rsidR="00F554C4">
        <w:t>;</w:t>
      </w:r>
      <w:proofErr w:type="gramEnd"/>
    </w:p>
    <w:p w14:paraId="7CFABE39" w14:textId="77777777" w:rsidR="00F554C4" w:rsidRDefault="00F554C4"/>
    <w:p w14:paraId="3A608080" w14:textId="46FD3F5D" w:rsidR="00F554C4" w:rsidRDefault="00474F2A" w:rsidP="00474F2A">
      <w:pPr>
        <w:ind w:left="1980"/>
      </w:pPr>
      <w:r>
        <w:t xml:space="preserve">4)  </w:t>
      </w:r>
      <w:r w:rsidR="00F554C4">
        <w:t xml:space="preserve">Visiting </w:t>
      </w:r>
      <w:r w:rsidR="00EA7E39">
        <w:t>Scholar/Scientist</w:t>
      </w:r>
      <w:r w:rsidR="00F554C4">
        <w:t xml:space="preserve"> is covered by Corporation’s or Institution’s Workers Compensation and Employee’s Liability Insurance, and a certificate of insurance will be provided evidencing Corporation’s or Institution’s comprehensive general liability </w:t>
      </w:r>
      <w:proofErr w:type="gramStart"/>
      <w:r w:rsidR="00F554C4">
        <w:t>insurance;</w:t>
      </w:r>
      <w:proofErr w:type="gramEnd"/>
    </w:p>
    <w:p w14:paraId="232E88A4" w14:textId="77777777" w:rsidR="00F554C4" w:rsidRDefault="00F554C4"/>
    <w:p w14:paraId="4B3CC2C2" w14:textId="77777777" w:rsidR="00F554C4" w:rsidRDefault="00474F2A" w:rsidP="00474F2A">
      <w:pPr>
        <w:ind w:left="1980"/>
      </w:pPr>
      <w:r>
        <w:t xml:space="preserve">5)  </w:t>
      </w:r>
      <w:r w:rsidR="00F554C4">
        <w:t xml:space="preserve">Corporation or Institution and all their employees and client personnel agree to hold harmless and indemnify the University, its </w:t>
      </w:r>
      <w:proofErr w:type="gramStart"/>
      <w:r w:rsidR="00F554C4">
        <w:t>employees</w:t>
      </w:r>
      <w:proofErr w:type="gramEnd"/>
      <w:r w:rsidR="00F554C4">
        <w:t xml:space="preserve"> and students against any and all injuries or damages arising out of </w:t>
      </w:r>
      <w:r w:rsidR="0045010C">
        <w:t>Visiting Scientist</w:t>
      </w:r>
      <w:r w:rsidR="008008B7">
        <w:t>’</w:t>
      </w:r>
      <w:r w:rsidR="0045010C">
        <w:t>s</w:t>
      </w:r>
      <w:r w:rsidR="008008B7">
        <w:t>/Scholar’s</w:t>
      </w:r>
      <w:r w:rsidR="0045010C">
        <w:t xml:space="preserve"> </w:t>
      </w:r>
      <w:r w:rsidR="00F554C4">
        <w:t>activities;</w:t>
      </w:r>
      <w:r>
        <w:t xml:space="preserve"> and</w:t>
      </w:r>
    </w:p>
    <w:p w14:paraId="75087BBE" w14:textId="77777777" w:rsidR="00F554C4" w:rsidRDefault="00F554C4"/>
    <w:p w14:paraId="61801E1C" w14:textId="21407C9F" w:rsidR="00F554C4" w:rsidRDefault="00474F2A" w:rsidP="00474F2A">
      <w:pPr>
        <w:ind w:left="1980"/>
      </w:pPr>
      <w:r>
        <w:t>6)</w:t>
      </w:r>
      <w:r w:rsidR="00F554C4">
        <w:t xml:space="preserve"> </w:t>
      </w:r>
      <w:r>
        <w:t xml:space="preserve"> </w:t>
      </w:r>
      <w:r w:rsidR="00F554C4">
        <w:t xml:space="preserve">Corporation or Institution agrees </w:t>
      </w:r>
      <w:r w:rsidR="0045010C">
        <w:t xml:space="preserve">that no other Corporation employee(s) or client(s), other than Visiting </w:t>
      </w:r>
      <w:r w:rsidR="00EA7E39">
        <w:t>Scholar/Scientist</w:t>
      </w:r>
      <w:r w:rsidR="0045010C">
        <w:t>, will be allowed on</w:t>
      </w:r>
      <w:r w:rsidR="00F554C4">
        <w:t xml:space="preserve"> </w:t>
      </w:r>
      <w:proofErr w:type="gramStart"/>
      <w:r w:rsidR="00F554C4">
        <w:t>University</w:t>
      </w:r>
      <w:proofErr w:type="gramEnd"/>
      <w:r w:rsidR="00F554C4">
        <w:t xml:space="preserve"> property until said employee has entered a similar agreement in writing with the University.</w:t>
      </w:r>
    </w:p>
    <w:p w14:paraId="0B0FFC34" w14:textId="77777777" w:rsidR="00F554C4" w:rsidRDefault="00F554C4"/>
    <w:p w14:paraId="7F4B1D2B" w14:textId="77777777" w:rsidR="00604F2F" w:rsidRPr="008008B7" w:rsidRDefault="00604F2F" w:rsidP="008008B7">
      <w:pPr>
        <w:pStyle w:val="ListParagraph"/>
        <w:numPr>
          <w:ilvl w:val="0"/>
          <w:numId w:val="5"/>
        </w:numPr>
        <w:tabs>
          <w:tab w:val="left" w:pos="1296"/>
        </w:tabs>
        <w:spacing w:before="1"/>
        <w:ind w:right="131"/>
        <w:rPr>
          <w:sz w:val="24"/>
        </w:rPr>
      </w:pPr>
      <w:r>
        <w:rPr>
          <w:b/>
          <w:sz w:val="24"/>
        </w:rPr>
        <w:t>Miscellaneous:</w:t>
      </w:r>
    </w:p>
    <w:p w14:paraId="7FAB095B" w14:textId="77777777" w:rsidR="00604F2F" w:rsidRDefault="00604F2F" w:rsidP="008008B7">
      <w:pPr>
        <w:pStyle w:val="ListParagraph"/>
        <w:tabs>
          <w:tab w:val="left" w:pos="1296"/>
        </w:tabs>
        <w:spacing w:before="1"/>
        <w:ind w:left="720" w:right="131" w:firstLine="0"/>
        <w:rPr>
          <w:b/>
          <w:sz w:val="24"/>
        </w:rPr>
      </w:pPr>
    </w:p>
    <w:p w14:paraId="5F92E94F" w14:textId="77777777" w:rsidR="0017289E" w:rsidRDefault="0017289E" w:rsidP="008008B7">
      <w:pPr>
        <w:pStyle w:val="ListParagraph"/>
        <w:numPr>
          <w:ilvl w:val="1"/>
          <w:numId w:val="5"/>
        </w:numPr>
        <w:tabs>
          <w:tab w:val="left" w:pos="1296"/>
        </w:tabs>
        <w:spacing w:before="1"/>
        <w:ind w:right="131"/>
        <w:rPr>
          <w:sz w:val="24"/>
        </w:rPr>
      </w:pPr>
      <w:r>
        <w:rPr>
          <w:b/>
          <w:sz w:val="24"/>
        </w:rPr>
        <w:lastRenderedPageBreak/>
        <w:t xml:space="preserve">Binding Effect; Assignment. </w:t>
      </w:r>
      <w:r>
        <w:rPr>
          <w:sz w:val="24"/>
        </w:rPr>
        <w:t>This Agreement will be binding upon and inure to</w:t>
      </w:r>
      <w:r>
        <w:rPr>
          <w:spacing w:val="-13"/>
          <w:sz w:val="24"/>
        </w:rPr>
        <w:t xml:space="preserve"> </w:t>
      </w:r>
      <w:r>
        <w:rPr>
          <w:sz w:val="24"/>
        </w:rPr>
        <w:t>the benefit of the Parties hereto and their respective successors and permitted assigns. Neither Party may assign this Agreement or any of its rights or obligations</w:t>
      </w:r>
      <w:r>
        <w:rPr>
          <w:spacing w:val="-17"/>
          <w:sz w:val="24"/>
        </w:rPr>
        <w:t xml:space="preserve"> </w:t>
      </w:r>
      <w:r>
        <w:rPr>
          <w:sz w:val="24"/>
        </w:rPr>
        <w:t>hereunder without the prior written consent of the other</w:t>
      </w:r>
      <w:r>
        <w:rPr>
          <w:spacing w:val="-4"/>
          <w:sz w:val="24"/>
        </w:rPr>
        <w:t xml:space="preserve"> </w:t>
      </w:r>
      <w:r>
        <w:rPr>
          <w:sz w:val="24"/>
        </w:rPr>
        <w:t>Party.</w:t>
      </w:r>
    </w:p>
    <w:p w14:paraId="220D6247" w14:textId="77777777" w:rsidR="0017289E" w:rsidRDefault="0017289E" w:rsidP="0017289E">
      <w:pPr>
        <w:pStyle w:val="BodyText"/>
        <w:spacing w:before="4"/>
      </w:pPr>
    </w:p>
    <w:p w14:paraId="76800AD1" w14:textId="77777777" w:rsidR="0017289E" w:rsidRDefault="0017289E" w:rsidP="008008B7">
      <w:pPr>
        <w:pStyle w:val="ListParagraph"/>
        <w:numPr>
          <w:ilvl w:val="1"/>
          <w:numId w:val="5"/>
        </w:numPr>
        <w:tabs>
          <w:tab w:val="left" w:pos="1296"/>
        </w:tabs>
        <w:spacing w:before="1"/>
        <w:ind w:right="154" w:hanging="540"/>
        <w:rPr>
          <w:sz w:val="24"/>
        </w:rPr>
      </w:pPr>
      <w:r>
        <w:rPr>
          <w:b/>
          <w:sz w:val="24"/>
        </w:rPr>
        <w:t xml:space="preserve">Severability. </w:t>
      </w:r>
      <w:r>
        <w:rPr>
          <w:sz w:val="24"/>
        </w:rPr>
        <w:t>If any provision of this Agreement or portion thereof is determined by a court or arbitrator of competent jurisdiction to be invalid or unenforceable, any enforceable portion of the provision and the remainder of this Agreement will remain in effect and the parties will request the court or arbitrator to reform the provision to a form that is valid and enforceable and reflects as closely as possible the intent of the original</w:t>
      </w:r>
      <w:r>
        <w:rPr>
          <w:spacing w:val="-2"/>
          <w:sz w:val="24"/>
        </w:rPr>
        <w:t xml:space="preserve"> </w:t>
      </w:r>
      <w:r>
        <w:rPr>
          <w:sz w:val="24"/>
        </w:rPr>
        <w:t>provision.</w:t>
      </w:r>
    </w:p>
    <w:p w14:paraId="292BE9A4" w14:textId="77777777" w:rsidR="0017289E" w:rsidRDefault="0017289E" w:rsidP="0017289E">
      <w:pPr>
        <w:pStyle w:val="BodyText"/>
        <w:spacing w:before="5"/>
      </w:pPr>
    </w:p>
    <w:p w14:paraId="14AEF9D8" w14:textId="77777777" w:rsidR="0017289E" w:rsidRDefault="0017289E" w:rsidP="008008B7">
      <w:pPr>
        <w:pStyle w:val="ListParagraph"/>
        <w:numPr>
          <w:ilvl w:val="1"/>
          <w:numId w:val="5"/>
        </w:numPr>
        <w:tabs>
          <w:tab w:val="left" w:pos="1296"/>
        </w:tabs>
        <w:ind w:right="193" w:hanging="540"/>
        <w:rPr>
          <w:sz w:val="24"/>
        </w:rPr>
      </w:pPr>
      <w:r>
        <w:rPr>
          <w:b/>
          <w:sz w:val="24"/>
        </w:rPr>
        <w:t xml:space="preserve">Entire Agreement. </w:t>
      </w:r>
      <w:r>
        <w:rPr>
          <w:sz w:val="24"/>
        </w:rPr>
        <w:t xml:space="preserve">This Agreement (i) represents the entire understanding between the Parties with respect to its subject matter and (ii) supersedes all contemporaneous and previous statements, representations, </w:t>
      </w:r>
      <w:proofErr w:type="gramStart"/>
      <w:r>
        <w:rPr>
          <w:sz w:val="24"/>
        </w:rPr>
        <w:t>agreements</w:t>
      </w:r>
      <w:proofErr w:type="gramEnd"/>
      <w:r>
        <w:rPr>
          <w:sz w:val="24"/>
        </w:rPr>
        <w:t xml:space="preserve"> and understandings between the Parties, however expressed, that relate to the subject matter of this</w:t>
      </w:r>
      <w:r>
        <w:rPr>
          <w:spacing w:val="-12"/>
          <w:sz w:val="24"/>
        </w:rPr>
        <w:t xml:space="preserve"> </w:t>
      </w:r>
      <w:r>
        <w:rPr>
          <w:sz w:val="24"/>
        </w:rPr>
        <w:t>Agreement.</w:t>
      </w:r>
    </w:p>
    <w:p w14:paraId="17B38EF7" w14:textId="77777777" w:rsidR="0017289E" w:rsidRDefault="0017289E" w:rsidP="0017289E">
      <w:pPr>
        <w:pStyle w:val="BodyText"/>
        <w:spacing w:before="10"/>
      </w:pPr>
    </w:p>
    <w:p w14:paraId="5E8055BF" w14:textId="77777777" w:rsidR="0017289E" w:rsidRDefault="0017289E" w:rsidP="008008B7">
      <w:pPr>
        <w:pStyle w:val="ListParagraph"/>
        <w:numPr>
          <w:ilvl w:val="1"/>
          <w:numId w:val="5"/>
        </w:numPr>
        <w:tabs>
          <w:tab w:val="left" w:pos="1296"/>
        </w:tabs>
        <w:ind w:right="188" w:hanging="540"/>
        <w:rPr>
          <w:sz w:val="24"/>
        </w:rPr>
      </w:pPr>
      <w:r>
        <w:rPr>
          <w:b/>
          <w:sz w:val="24"/>
        </w:rPr>
        <w:t xml:space="preserve">Independent Parties. </w:t>
      </w:r>
      <w:r>
        <w:rPr>
          <w:sz w:val="24"/>
        </w:rPr>
        <w:t>UVM and Company are independent contractors, and</w:t>
      </w:r>
      <w:r>
        <w:rPr>
          <w:spacing w:val="-16"/>
          <w:sz w:val="24"/>
        </w:rPr>
        <w:t xml:space="preserve"> </w:t>
      </w:r>
      <w:r>
        <w:rPr>
          <w:sz w:val="24"/>
        </w:rPr>
        <w:t xml:space="preserve">neither is an agent, joint </w:t>
      </w:r>
      <w:proofErr w:type="spellStart"/>
      <w:proofErr w:type="gramStart"/>
      <w:r>
        <w:rPr>
          <w:sz w:val="24"/>
        </w:rPr>
        <w:t>venturer</w:t>
      </w:r>
      <w:proofErr w:type="spellEnd"/>
      <w:proofErr w:type="gramEnd"/>
      <w:r>
        <w:rPr>
          <w:sz w:val="24"/>
        </w:rPr>
        <w:t xml:space="preserve"> or partner of the other. Neither Party has authority to take on any obligation, </w:t>
      </w:r>
      <w:proofErr w:type="gramStart"/>
      <w:r>
        <w:rPr>
          <w:sz w:val="24"/>
        </w:rPr>
        <w:t>liability</w:t>
      </w:r>
      <w:proofErr w:type="gramEnd"/>
      <w:r>
        <w:rPr>
          <w:sz w:val="24"/>
        </w:rPr>
        <w:t xml:space="preserve"> or expense on the other’s behalf or to act in any other manner on behalf of the other or in its</w:t>
      </w:r>
      <w:r>
        <w:rPr>
          <w:spacing w:val="-3"/>
          <w:sz w:val="24"/>
        </w:rPr>
        <w:t xml:space="preserve"> </w:t>
      </w:r>
      <w:r>
        <w:rPr>
          <w:sz w:val="24"/>
        </w:rPr>
        <w:t>name.</w:t>
      </w:r>
    </w:p>
    <w:p w14:paraId="7C666D2E" w14:textId="77777777" w:rsidR="0017289E" w:rsidRDefault="0017289E" w:rsidP="0017289E">
      <w:pPr>
        <w:pStyle w:val="BodyText"/>
        <w:spacing w:before="5"/>
      </w:pPr>
    </w:p>
    <w:p w14:paraId="00777407" w14:textId="1809D207" w:rsidR="0017289E" w:rsidRDefault="0017289E" w:rsidP="00FA3850">
      <w:pPr>
        <w:pStyle w:val="ListParagraph"/>
        <w:numPr>
          <w:ilvl w:val="1"/>
          <w:numId w:val="5"/>
        </w:numPr>
        <w:tabs>
          <w:tab w:val="clear" w:pos="2340"/>
        </w:tabs>
        <w:ind w:hanging="540"/>
        <w:rPr>
          <w:sz w:val="24"/>
        </w:rPr>
      </w:pPr>
      <w:r>
        <w:rPr>
          <w:b/>
          <w:sz w:val="24"/>
        </w:rPr>
        <w:t xml:space="preserve">Third Party Beneficiaries. </w:t>
      </w:r>
      <w:r>
        <w:rPr>
          <w:sz w:val="24"/>
        </w:rPr>
        <w:t>There are no third</w:t>
      </w:r>
      <w:r w:rsidR="00EA7E39">
        <w:rPr>
          <w:sz w:val="24"/>
        </w:rPr>
        <w:t>-</w:t>
      </w:r>
      <w:r>
        <w:rPr>
          <w:sz w:val="24"/>
        </w:rPr>
        <w:t>party beneficiaries of this</w:t>
      </w:r>
      <w:r>
        <w:rPr>
          <w:spacing w:val="-15"/>
          <w:sz w:val="24"/>
        </w:rPr>
        <w:t xml:space="preserve"> </w:t>
      </w:r>
      <w:r>
        <w:rPr>
          <w:sz w:val="24"/>
        </w:rPr>
        <w:t>Agreement.</w:t>
      </w:r>
    </w:p>
    <w:p w14:paraId="01AADCD4" w14:textId="77777777" w:rsidR="0017289E" w:rsidRDefault="0017289E" w:rsidP="0017289E">
      <w:pPr>
        <w:pStyle w:val="BodyText"/>
        <w:spacing w:before="5"/>
      </w:pPr>
    </w:p>
    <w:p w14:paraId="12E671E8" w14:textId="77777777" w:rsidR="0017289E" w:rsidRDefault="0017289E" w:rsidP="008008B7">
      <w:pPr>
        <w:pStyle w:val="ListParagraph"/>
        <w:numPr>
          <w:ilvl w:val="1"/>
          <w:numId w:val="5"/>
        </w:numPr>
        <w:tabs>
          <w:tab w:val="left" w:pos="1296"/>
        </w:tabs>
        <w:ind w:right="258" w:hanging="540"/>
        <w:rPr>
          <w:sz w:val="24"/>
        </w:rPr>
      </w:pPr>
      <w:r>
        <w:rPr>
          <w:b/>
          <w:sz w:val="24"/>
        </w:rPr>
        <w:t xml:space="preserve">Governing Law. </w:t>
      </w:r>
      <w:r>
        <w:rPr>
          <w:sz w:val="24"/>
        </w:rPr>
        <w:t xml:space="preserve">The validity and interpretation of this Agreement and the legal relationship of the Parties to it will be governed by the laws of the State of </w:t>
      </w:r>
      <w:r>
        <w:rPr>
          <w:spacing w:val="-3"/>
          <w:sz w:val="24"/>
        </w:rPr>
        <w:t xml:space="preserve">Vermont </w:t>
      </w:r>
      <w:r>
        <w:rPr>
          <w:sz w:val="24"/>
        </w:rPr>
        <w:t xml:space="preserve">and applicable U.S. Federal law, without giving effect to the conflict of </w:t>
      </w:r>
      <w:proofErr w:type="spellStart"/>
      <w:r>
        <w:rPr>
          <w:sz w:val="24"/>
        </w:rPr>
        <w:t>laws</w:t>
      </w:r>
      <w:proofErr w:type="spellEnd"/>
      <w:r>
        <w:rPr>
          <w:sz w:val="24"/>
        </w:rPr>
        <w:t xml:space="preserve"> provisions</w:t>
      </w:r>
      <w:r>
        <w:rPr>
          <w:spacing w:val="-1"/>
          <w:sz w:val="24"/>
        </w:rPr>
        <w:t xml:space="preserve"> </w:t>
      </w:r>
      <w:r>
        <w:rPr>
          <w:sz w:val="24"/>
        </w:rPr>
        <w:t>thereof.</w:t>
      </w:r>
    </w:p>
    <w:p w14:paraId="2DAC9BCC" w14:textId="77777777" w:rsidR="0017289E" w:rsidRDefault="0017289E" w:rsidP="0017289E">
      <w:pPr>
        <w:pStyle w:val="BodyText"/>
        <w:spacing w:before="5"/>
      </w:pPr>
    </w:p>
    <w:p w14:paraId="51E1A960" w14:textId="708DD714" w:rsidR="0017289E" w:rsidRDefault="0017289E" w:rsidP="008008B7">
      <w:pPr>
        <w:pStyle w:val="ListParagraph"/>
        <w:numPr>
          <w:ilvl w:val="1"/>
          <w:numId w:val="5"/>
        </w:numPr>
        <w:tabs>
          <w:tab w:val="left" w:pos="1296"/>
        </w:tabs>
        <w:ind w:right="299" w:hanging="540"/>
        <w:rPr>
          <w:sz w:val="24"/>
        </w:rPr>
      </w:pPr>
      <w:r>
        <w:rPr>
          <w:b/>
          <w:sz w:val="24"/>
        </w:rPr>
        <w:t xml:space="preserve">Force Majeure. </w:t>
      </w:r>
      <w:r>
        <w:rPr>
          <w:sz w:val="24"/>
        </w:rPr>
        <w:t xml:space="preserve">Neither Party will be liable for any delay or default in performing any of its obligations hereunder if such delay or default is caused by conditions beyond its reasonable control, including, without limitation, natural disasters, fire, government restrictions, war, terrorism, civil </w:t>
      </w:r>
      <w:proofErr w:type="gramStart"/>
      <w:r>
        <w:rPr>
          <w:sz w:val="24"/>
        </w:rPr>
        <w:t>unrest</w:t>
      </w:r>
      <w:proofErr w:type="gramEnd"/>
      <w:r>
        <w:rPr>
          <w:sz w:val="24"/>
        </w:rPr>
        <w:t xml:space="preserve"> or</w:t>
      </w:r>
      <w:r>
        <w:rPr>
          <w:spacing w:val="-3"/>
          <w:sz w:val="24"/>
        </w:rPr>
        <w:t xml:space="preserve"> </w:t>
      </w:r>
      <w:r>
        <w:rPr>
          <w:sz w:val="24"/>
        </w:rPr>
        <w:t>insurrection.</w:t>
      </w:r>
    </w:p>
    <w:p w14:paraId="592BBC46" w14:textId="77777777" w:rsidR="0017289E" w:rsidRDefault="0017289E" w:rsidP="0017289E">
      <w:pPr>
        <w:pStyle w:val="BodyText"/>
        <w:spacing w:before="5"/>
      </w:pPr>
    </w:p>
    <w:p w14:paraId="7DE2BD44" w14:textId="203609F4" w:rsidR="0017289E" w:rsidRDefault="0017289E" w:rsidP="008008B7">
      <w:pPr>
        <w:pStyle w:val="ListParagraph"/>
        <w:numPr>
          <w:ilvl w:val="1"/>
          <w:numId w:val="5"/>
        </w:numPr>
        <w:tabs>
          <w:tab w:val="left" w:pos="1296"/>
        </w:tabs>
        <w:ind w:right="302" w:hanging="540"/>
        <w:rPr>
          <w:sz w:val="24"/>
        </w:rPr>
      </w:pPr>
      <w:r>
        <w:rPr>
          <w:b/>
          <w:sz w:val="24"/>
        </w:rPr>
        <w:t xml:space="preserve">Export Controls. </w:t>
      </w:r>
      <w:r>
        <w:rPr>
          <w:sz w:val="24"/>
        </w:rPr>
        <w:t>Each Party covenants and warrants that it will not disclose or provide to the other any information or materials that constitute or contain information, technology or data identified on any U.S. export control list, including the Commerce Control List at 15 CFR 774 and the U.S. Munitions List at 22 CFR 121, unless and until it obtains the written consent of the other party. Company</w:t>
      </w:r>
      <w:r w:rsidR="00604F2F">
        <w:rPr>
          <w:sz w:val="24"/>
        </w:rPr>
        <w:t>/</w:t>
      </w:r>
      <w:r w:rsidR="008008B7">
        <w:rPr>
          <w:sz w:val="24"/>
        </w:rPr>
        <w:t>Institution</w:t>
      </w:r>
      <w:r w:rsidR="00604F2F">
        <w:rPr>
          <w:sz w:val="24"/>
        </w:rPr>
        <w:t xml:space="preserve"> and Visiting </w:t>
      </w:r>
      <w:r w:rsidR="00EA7E39">
        <w:rPr>
          <w:sz w:val="24"/>
        </w:rPr>
        <w:t>Scholar/Scientist</w:t>
      </w:r>
      <w:r w:rsidR="00604F2F">
        <w:rPr>
          <w:sz w:val="24"/>
        </w:rPr>
        <w:t xml:space="preserve"> further covenant and warrant</w:t>
      </w:r>
      <w:r>
        <w:rPr>
          <w:sz w:val="24"/>
        </w:rPr>
        <w:t xml:space="preserve"> that </w:t>
      </w:r>
      <w:r w:rsidR="00604F2F">
        <w:rPr>
          <w:sz w:val="24"/>
        </w:rPr>
        <w:t>they</w:t>
      </w:r>
      <w:r>
        <w:rPr>
          <w:sz w:val="24"/>
        </w:rPr>
        <w:t xml:space="preserve"> will not bring any export-controlled goods, </w:t>
      </w:r>
      <w:proofErr w:type="gramStart"/>
      <w:r>
        <w:rPr>
          <w:sz w:val="24"/>
        </w:rPr>
        <w:t>software</w:t>
      </w:r>
      <w:proofErr w:type="gramEnd"/>
      <w:r>
        <w:rPr>
          <w:sz w:val="24"/>
        </w:rPr>
        <w:t xml:space="preserve"> or technology to UVM without UVM’s prior written</w:t>
      </w:r>
      <w:r>
        <w:rPr>
          <w:spacing w:val="-10"/>
          <w:sz w:val="24"/>
        </w:rPr>
        <w:t xml:space="preserve"> </w:t>
      </w:r>
      <w:r>
        <w:rPr>
          <w:sz w:val="24"/>
        </w:rPr>
        <w:lastRenderedPageBreak/>
        <w:t>consent.</w:t>
      </w:r>
    </w:p>
    <w:p w14:paraId="223D3730" w14:textId="77777777" w:rsidR="0017289E" w:rsidRDefault="0017289E" w:rsidP="008008B7">
      <w:pPr>
        <w:pStyle w:val="ListParagraph"/>
        <w:numPr>
          <w:ilvl w:val="1"/>
          <w:numId w:val="5"/>
        </w:numPr>
        <w:tabs>
          <w:tab w:val="left" w:pos="1296"/>
        </w:tabs>
        <w:spacing w:before="96"/>
        <w:ind w:right="393" w:hanging="540"/>
        <w:rPr>
          <w:sz w:val="24"/>
        </w:rPr>
      </w:pPr>
      <w:r>
        <w:rPr>
          <w:b/>
          <w:sz w:val="24"/>
        </w:rPr>
        <w:t xml:space="preserve">Amendments. </w:t>
      </w:r>
      <w:r>
        <w:rPr>
          <w:sz w:val="24"/>
        </w:rPr>
        <w:t>Amendments or changes to this Agreement must be in writing</w:t>
      </w:r>
      <w:r>
        <w:rPr>
          <w:spacing w:val="-13"/>
          <w:sz w:val="24"/>
        </w:rPr>
        <w:t xml:space="preserve"> </w:t>
      </w:r>
      <w:r>
        <w:rPr>
          <w:sz w:val="24"/>
        </w:rPr>
        <w:t>and signed by duly authorized representatives of the</w:t>
      </w:r>
      <w:r>
        <w:rPr>
          <w:spacing w:val="-11"/>
          <w:sz w:val="24"/>
        </w:rPr>
        <w:t xml:space="preserve"> </w:t>
      </w:r>
      <w:r>
        <w:rPr>
          <w:sz w:val="24"/>
        </w:rPr>
        <w:t>Parties.</w:t>
      </w:r>
    </w:p>
    <w:p w14:paraId="217AEA41" w14:textId="0214C7E1" w:rsidR="0017289E" w:rsidRDefault="0017289E" w:rsidP="0017289E">
      <w:pPr>
        <w:pStyle w:val="BodyText"/>
        <w:spacing w:before="5"/>
      </w:pPr>
    </w:p>
    <w:p w14:paraId="037993D6" w14:textId="3D48C4B9" w:rsidR="0017289E" w:rsidRDefault="0017289E" w:rsidP="0017289E">
      <w:pPr>
        <w:pStyle w:val="BodyText"/>
        <w:rPr>
          <w:sz w:val="20"/>
        </w:rPr>
      </w:pPr>
    </w:p>
    <w:p w14:paraId="6A293282" w14:textId="1CC268DE" w:rsidR="0017289E" w:rsidRDefault="0017289E" w:rsidP="0017289E">
      <w:pPr>
        <w:pStyle w:val="BodyText"/>
        <w:rPr>
          <w:sz w:val="20"/>
        </w:rPr>
      </w:pPr>
    </w:p>
    <w:p w14:paraId="79ACE6D6" w14:textId="775D03C4" w:rsidR="00461E59" w:rsidRDefault="00461E59"/>
    <w:p w14:paraId="079F06AF" w14:textId="77777777" w:rsidR="00F46078" w:rsidRDefault="00F46078" w:rsidP="00F46078">
      <w:pPr>
        <w:ind w:left="720"/>
      </w:pPr>
    </w:p>
    <w:p w14:paraId="7AD01BCC" w14:textId="50FDEE6E" w:rsidR="00F46078" w:rsidRDefault="00F46078" w:rsidP="00F46078">
      <w:pPr>
        <w:ind w:left="720"/>
      </w:pPr>
    </w:p>
    <w:p w14:paraId="2673EA15" w14:textId="77777777" w:rsidR="00F46078" w:rsidRDefault="00F46078" w:rsidP="00F46078">
      <w:pPr>
        <w:ind w:left="720"/>
      </w:pPr>
    </w:p>
    <w:p w14:paraId="1CC7521B" w14:textId="77777777" w:rsidR="00F46078" w:rsidRDefault="00F46078" w:rsidP="00F460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A585FD" w14:textId="33E18166" w:rsidR="00F46078" w:rsidRDefault="00F46078" w:rsidP="00F46078">
      <w:r>
        <w:t xml:space="preserve">Visiting </w:t>
      </w:r>
      <w:r w:rsidR="00EA7E39">
        <w:t>Scholar/Scientist</w:t>
      </w:r>
      <w:r>
        <w:t xml:space="preserve"> Signature</w:t>
      </w:r>
      <w:r>
        <w:tab/>
      </w:r>
      <w:r>
        <w:tab/>
      </w:r>
      <w:r>
        <w:tab/>
      </w:r>
      <w:r>
        <w:tab/>
      </w:r>
      <w:r>
        <w:tab/>
      </w:r>
      <w:r>
        <w:tab/>
      </w:r>
      <w:r>
        <w:tab/>
        <w:t>Date</w:t>
      </w:r>
    </w:p>
    <w:p w14:paraId="5A120CE1" w14:textId="063F2F46" w:rsidR="00F46078" w:rsidRDefault="00F46078" w:rsidP="00F46078"/>
    <w:p w14:paraId="41053CB6" w14:textId="0E639CE8" w:rsidR="00F2393E" w:rsidRDefault="00F2393E" w:rsidP="00F46078"/>
    <w:p w14:paraId="1E8727CE" w14:textId="420ED42A" w:rsidR="00A744A5" w:rsidRDefault="00A744A5" w:rsidP="00F46078"/>
    <w:p w14:paraId="46FE9810" w14:textId="77777777" w:rsidR="00F46078" w:rsidRDefault="00F46078" w:rsidP="00F460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1C6C90" w14:textId="46ADABB6" w:rsidR="00F46078" w:rsidRDefault="00F2393E" w:rsidP="00F46078">
      <w:r>
        <w:t xml:space="preserve">VSS’s Sponsoring </w:t>
      </w:r>
      <w:r w:rsidR="00F46078">
        <w:t>Corporation or Institution Signature</w:t>
      </w:r>
      <w:r w:rsidR="00F46078">
        <w:tab/>
      </w:r>
      <w:r w:rsidR="00F46078">
        <w:tab/>
      </w:r>
      <w:r w:rsidR="00F46078">
        <w:tab/>
      </w:r>
      <w:r w:rsidR="00F46078">
        <w:tab/>
        <w:t>Date</w:t>
      </w:r>
    </w:p>
    <w:p w14:paraId="4D7DA67B" w14:textId="77777777" w:rsidR="00F46078" w:rsidRDefault="00F46078" w:rsidP="00F46078"/>
    <w:p w14:paraId="6868922D" w14:textId="77777777" w:rsidR="00F46078" w:rsidRDefault="00F46078" w:rsidP="00F46078">
      <w:pPr>
        <w:rPr>
          <w:u w:val="single"/>
        </w:rPr>
      </w:pPr>
      <w:r>
        <w:t>PRINTED NAME:</w:t>
      </w:r>
      <w:r>
        <w:rPr>
          <w:u w:val="single"/>
        </w:rPr>
        <w:tab/>
      </w:r>
      <w:r>
        <w:rPr>
          <w:u w:val="single"/>
        </w:rPr>
        <w:tab/>
      </w:r>
      <w:r>
        <w:rPr>
          <w:u w:val="single"/>
        </w:rPr>
        <w:tab/>
      </w:r>
      <w:r>
        <w:rPr>
          <w:u w:val="single"/>
        </w:rPr>
        <w:tab/>
      </w:r>
      <w:r>
        <w:rPr>
          <w:u w:val="single"/>
        </w:rPr>
        <w:tab/>
      </w:r>
      <w:r>
        <w:rPr>
          <w:u w:val="single"/>
        </w:rPr>
        <w:tab/>
      </w:r>
      <w:r>
        <w:rPr>
          <w:u w:val="single"/>
        </w:rPr>
        <w:tab/>
      </w:r>
    </w:p>
    <w:p w14:paraId="0EBCABDB" w14:textId="77777777" w:rsidR="00F46078" w:rsidRDefault="00F46078" w:rsidP="00F46078"/>
    <w:p w14:paraId="7719AC6C" w14:textId="77777777" w:rsidR="00F46078" w:rsidRDefault="00F46078" w:rsidP="00F46078">
      <w:pPr>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F8B075" w14:textId="77777777" w:rsidR="00F46078" w:rsidRPr="00000A30" w:rsidRDefault="00F46078" w:rsidP="00F46078">
      <w:pPr>
        <w:rPr>
          <w:u w:val="single"/>
        </w:rPr>
      </w:pPr>
    </w:p>
    <w:p w14:paraId="159650D9" w14:textId="5BAF9940" w:rsidR="00F46078" w:rsidRDefault="00F46078" w:rsidP="00F46078"/>
    <w:p w14:paraId="0EEB50DE" w14:textId="77777777" w:rsidR="00A744A5" w:rsidRDefault="00A744A5" w:rsidP="00A744A5"/>
    <w:p w14:paraId="748A0905" w14:textId="77777777" w:rsidR="00A744A5" w:rsidRDefault="00A744A5" w:rsidP="00A744A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8903BE" w14:textId="77777777" w:rsidR="00A744A5" w:rsidRDefault="00A744A5" w:rsidP="00A744A5">
      <w:r>
        <w:t>University of Vermont, Office of the Provost Signature</w:t>
      </w:r>
      <w:r>
        <w:tab/>
        <w:t xml:space="preserve"> </w:t>
      </w:r>
      <w:r>
        <w:tab/>
      </w:r>
      <w:r>
        <w:tab/>
      </w:r>
      <w:r>
        <w:tab/>
        <w:t>Date</w:t>
      </w:r>
    </w:p>
    <w:p w14:paraId="196184D7" w14:textId="77777777" w:rsidR="00A744A5" w:rsidRDefault="00A744A5" w:rsidP="00A744A5"/>
    <w:p w14:paraId="4D31E679" w14:textId="77777777" w:rsidR="00A744A5" w:rsidRDefault="00A744A5" w:rsidP="00A744A5"/>
    <w:p w14:paraId="7A9706C3" w14:textId="77777777" w:rsidR="00A744A5" w:rsidRDefault="00A744A5" w:rsidP="00F46078"/>
    <w:p w14:paraId="42A84E3A" w14:textId="77777777" w:rsidR="00F46078" w:rsidRDefault="00F46078" w:rsidP="00F46078"/>
    <w:p w14:paraId="4DCDE627" w14:textId="77777777" w:rsidR="00F46078" w:rsidRPr="004C562C" w:rsidRDefault="00F46078" w:rsidP="00F46078">
      <w:pPr>
        <w:rPr>
          <w:i/>
          <w:iCs/>
        </w:rPr>
      </w:pPr>
      <w:r w:rsidRPr="004C562C">
        <w:rPr>
          <w:i/>
          <w:iCs/>
        </w:rPr>
        <w:t>ONLY COMPLETE THIS SECTION IF UNIVERSITY OF VERMONT RESEARCH FACILITIES ARE BEING USED BY THE VISITING SCHOLAR/VISITING SCIENTIST:</w:t>
      </w:r>
    </w:p>
    <w:p w14:paraId="6F035343" w14:textId="4BCB2345" w:rsidR="00F46078" w:rsidRDefault="00F46078" w:rsidP="00F46078"/>
    <w:p w14:paraId="4B14E7E8" w14:textId="7C1180F3" w:rsidR="00EA7E39" w:rsidRDefault="00EA7E39" w:rsidP="00F46078"/>
    <w:p w14:paraId="468CEA08" w14:textId="77777777" w:rsidR="00EA7E39" w:rsidRDefault="00EA7E39" w:rsidP="00F46078"/>
    <w:p w14:paraId="6D9E1D29" w14:textId="77777777" w:rsidR="00F46078" w:rsidRDefault="00F46078" w:rsidP="00F460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D1966B" w14:textId="77777777" w:rsidR="00F46078" w:rsidRDefault="00F46078" w:rsidP="00F46078">
      <w:r>
        <w:t>Office of the Vice President for Research Signature</w:t>
      </w:r>
      <w:r>
        <w:tab/>
        <w:t xml:space="preserve">                                                  Date</w:t>
      </w:r>
    </w:p>
    <w:p w14:paraId="34846FB2" w14:textId="77777777" w:rsidR="00F46078" w:rsidRDefault="00F46078" w:rsidP="00F46078"/>
    <w:p w14:paraId="5C14CA75" w14:textId="77777777" w:rsidR="00F554C4" w:rsidRDefault="00F554C4" w:rsidP="00F46078"/>
    <w:sectPr w:rsidR="00F554C4">
      <w:headerReference w:type="even" r:id="rId12"/>
      <w:footerReference w:type="default" r:id="rId13"/>
      <w:headerReference w:type="first" r:id="rId14"/>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FC46" w14:textId="77777777" w:rsidR="00B943B3" w:rsidRDefault="00B943B3">
      <w:r>
        <w:separator/>
      </w:r>
    </w:p>
  </w:endnote>
  <w:endnote w:type="continuationSeparator" w:id="0">
    <w:p w14:paraId="123489E7" w14:textId="77777777" w:rsidR="00B943B3" w:rsidRDefault="00B9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81C1" w14:textId="2FB5874A" w:rsidR="00120AEB" w:rsidRDefault="00120AEB">
    <w:pPr>
      <w:pStyle w:val="Footer"/>
    </w:pPr>
    <w:r>
      <w:t xml:space="preserve"> Page </w:t>
    </w:r>
    <w:r>
      <w:fldChar w:fldCharType="begin"/>
    </w:r>
    <w:r>
      <w:instrText xml:space="preserve"> PAGE  \* Arabic  \* MERGEFORMAT </w:instrText>
    </w:r>
    <w:r>
      <w:fldChar w:fldCharType="separate"/>
    </w:r>
    <w:r w:rsidR="00F2393E">
      <w:rPr>
        <w:noProof/>
      </w:rPr>
      <w:t>5</w:t>
    </w:r>
    <w:r>
      <w:fldChar w:fldCharType="end"/>
    </w:r>
    <w:r>
      <w:t xml:space="preserve"> of </w:t>
    </w:r>
    <w:fldSimple w:instr=" NUMPAGES  \* Arabic  \* MERGEFORMAT ">
      <w:r w:rsidR="00F2393E">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D0BA" w14:textId="77777777" w:rsidR="00B943B3" w:rsidRDefault="00B943B3">
      <w:r>
        <w:separator/>
      </w:r>
    </w:p>
  </w:footnote>
  <w:footnote w:type="continuationSeparator" w:id="0">
    <w:p w14:paraId="3E1F313B" w14:textId="77777777" w:rsidR="00B943B3" w:rsidRDefault="00B9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95F3" w14:textId="77777777" w:rsidR="005F62D2" w:rsidRDefault="00EA7E39">
    <w:pPr>
      <w:pStyle w:val="Header"/>
    </w:pPr>
    <w:r>
      <w:rPr>
        <w:noProof/>
      </w:rPr>
      <w:pict w14:anchorId="7BF00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49705" o:spid="_x0000_s1026"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E83" w14:textId="77777777" w:rsidR="005F62D2" w:rsidRDefault="00EA7E39">
    <w:pPr>
      <w:pStyle w:val="Header"/>
    </w:pPr>
    <w:r>
      <w:rPr>
        <w:noProof/>
      </w:rPr>
      <w:pict w14:anchorId="46BFA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49704" o:spid="_x0000_s1025" type="#_x0000_t136" alt="" style="position:absolute;margin-left:0;margin-top:0;width:494.9pt;height:164.95pt;rotation:315;z-index:-2516597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7AE"/>
    <w:multiLevelType w:val="multilevel"/>
    <w:tmpl w:val="A330E46A"/>
    <w:lvl w:ilvl="0">
      <w:start w:val="1"/>
      <w:numFmt w:val="decimal"/>
      <w:lvlText w:val="%1."/>
      <w:lvlJc w:val="left"/>
      <w:pPr>
        <w:ind w:left="569" w:hanging="360"/>
        <w:jc w:val="right"/>
      </w:pPr>
      <w:rPr>
        <w:rFonts w:hint="default"/>
        <w:w w:val="99"/>
      </w:rPr>
    </w:lvl>
    <w:lvl w:ilvl="1">
      <w:start w:val="1"/>
      <w:numFmt w:val="decimal"/>
      <w:lvlText w:val="%1.%2."/>
      <w:lvlJc w:val="left"/>
      <w:pPr>
        <w:ind w:left="1111" w:hanging="576"/>
      </w:pPr>
      <w:rPr>
        <w:rFonts w:ascii="Arial" w:eastAsia="Arial" w:hAnsi="Arial" w:cs="Arial" w:hint="default"/>
        <w:spacing w:val="-1"/>
        <w:w w:val="99"/>
        <w:sz w:val="20"/>
        <w:szCs w:val="20"/>
      </w:rPr>
    </w:lvl>
    <w:lvl w:ilvl="2">
      <w:start w:val="1"/>
      <w:numFmt w:val="decimal"/>
      <w:lvlText w:val="%1.%2.%3."/>
      <w:lvlJc w:val="left"/>
      <w:pPr>
        <w:ind w:left="1558" w:hanging="720"/>
        <w:jc w:val="right"/>
      </w:pPr>
      <w:rPr>
        <w:rFonts w:ascii="Arial" w:eastAsia="Arial" w:hAnsi="Arial" w:cs="Arial" w:hint="default"/>
        <w:spacing w:val="-1"/>
        <w:w w:val="99"/>
        <w:sz w:val="20"/>
        <w:szCs w:val="20"/>
      </w:rPr>
    </w:lvl>
    <w:lvl w:ilvl="3">
      <w:numFmt w:val="bullet"/>
      <w:lvlText w:val="•"/>
      <w:lvlJc w:val="left"/>
      <w:pPr>
        <w:ind w:left="1560" w:hanging="720"/>
      </w:pPr>
      <w:rPr>
        <w:rFonts w:hint="default"/>
      </w:rPr>
    </w:lvl>
    <w:lvl w:ilvl="4">
      <w:numFmt w:val="bullet"/>
      <w:lvlText w:val="•"/>
      <w:lvlJc w:val="left"/>
      <w:pPr>
        <w:ind w:left="2708" w:hanging="720"/>
      </w:pPr>
      <w:rPr>
        <w:rFonts w:hint="default"/>
      </w:rPr>
    </w:lvl>
    <w:lvl w:ilvl="5">
      <w:numFmt w:val="bullet"/>
      <w:lvlText w:val="•"/>
      <w:lvlJc w:val="left"/>
      <w:pPr>
        <w:ind w:left="3857" w:hanging="720"/>
      </w:pPr>
      <w:rPr>
        <w:rFonts w:hint="default"/>
      </w:rPr>
    </w:lvl>
    <w:lvl w:ilvl="6">
      <w:numFmt w:val="bullet"/>
      <w:lvlText w:val="•"/>
      <w:lvlJc w:val="left"/>
      <w:pPr>
        <w:ind w:left="5005" w:hanging="720"/>
      </w:pPr>
      <w:rPr>
        <w:rFonts w:hint="default"/>
      </w:rPr>
    </w:lvl>
    <w:lvl w:ilvl="7">
      <w:numFmt w:val="bullet"/>
      <w:lvlText w:val="•"/>
      <w:lvlJc w:val="left"/>
      <w:pPr>
        <w:ind w:left="6154" w:hanging="720"/>
      </w:pPr>
      <w:rPr>
        <w:rFonts w:hint="default"/>
      </w:rPr>
    </w:lvl>
    <w:lvl w:ilvl="8">
      <w:numFmt w:val="bullet"/>
      <w:lvlText w:val="•"/>
      <w:lvlJc w:val="left"/>
      <w:pPr>
        <w:ind w:left="7302" w:hanging="720"/>
      </w:pPr>
      <w:rPr>
        <w:rFonts w:hint="default"/>
      </w:rPr>
    </w:lvl>
  </w:abstractNum>
  <w:abstractNum w:abstractNumId="1" w15:restartNumberingAfterBreak="0">
    <w:nsid w:val="37B55E32"/>
    <w:multiLevelType w:val="hybridMultilevel"/>
    <w:tmpl w:val="A9FA792E"/>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2340"/>
        </w:tabs>
        <w:ind w:left="2340" w:hanging="360"/>
      </w:pPr>
    </w:lvl>
    <w:lvl w:ilvl="2" w:tplc="04090011">
      <w:start w:val="1"/>
      <w:numFmt w:val="decimal"/>
      <w:lvlText w:val="%3)"/>
      <w:lvlJc w:val="left"/>
      <w:pPr>
        <w:tabs>
          <w:tab w:val="num" w:pos="2610"/>
        </w:tabs>
        <w:ind w:left="2610" w:hanging="360"/>
      </w:pPr>
    </w:lvl>
    <w:lvl w:ilvl="3" w:tplc="522A860E">
      <w:start w:val="8"/>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DE427A"/>
    <w:multiLevelType w:val="hybridMultilevel"/>
    <w:tmpl w:val="152EC67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BA27603"/>
    <w:multiLevelType w:val="hybridMultilevel"/>
    <w:tmpl w:val="3E047B6E"/>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53F11DAB"/>
    <w:multiLevelType w:val="hybridMultilevel"/>
    <w:tmpl w:val="C062F36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ABA4CCE"/>
    <w:multiLevelType w:val="hybridMultilevel"/>
    <w:tmpl w:val="9272BB5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351448"/>
    <w:multiLevelType w:val="hybridMultilevel"/>
    <w:tmpl w:val="1DB61610"/>
    <w:lvl w:ilvl="0" w:tplc="FEE08D24">
      <w:start w:val="9"/>
      <w:numFmt w:val="lowerLetter"/>
      <w:lvlText w:val="%1."/>
      <w:lvlJc w:val="left"/>
      <w:pPr>
        <w:ind w:left="1740" w:hanging="360"/>
      </w:pPr>
      <w:rPr>
        <w:rFonts w:hint="default"/>
      </w:rPr>
    </w:lvl>
    <w:lvl w:ilvl="1" w:tplc="04090019">
      <w:start w:val="1"/>
      <w:numFmt w:val="lowerLetter"/>
      <w:lvlText w:val="%2."/>
      <w:lvlJc w:val="left"/>
      <w:pPr>
        <w:ind w:left="2460" w:hanging="360"/>
      </w:pPr>
    </w:lvl>
    <w:lvl w:ilvl="2" w:tplc="0409001B">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7" w15:restartNumberingAfterBreak="0">
    <w:nsid w:val="747050F3"/>
    <w:multiLevelType w:val="multilevel"/>
    <w:tmpl w:val="44FA8CDE"/>
    <w:lvl w:ilvl="0">
      <w:start w:val="4"/>
      <w:numFmt w:val="decimal"/>
      <w:lvlText w:val="%1."/>
      <w:lvlJc w:val="left"/>
      <w:pPr>
        <w:ind w:left="658" w:hanging="181"/>
      </w:pPr>
      <w:rPr>
        <w:rFonts w:hint="default"/>
        <w:w w:val="100"/>
      </w:rPr>
    </w:lvl>
    <w:lvl w:ilvl="1">
      <w:start w:val="1"/>
      <w:numFmt w:val="decimal"/>
      <w:lvlText w:val="%1.%2."/>
      <w:lvlJc w:val="left"/>
      <w:pPr>
        <w:ind w:left="427" w:hanging="427"/>
      </w:pPr>
      <w:rPr>
        <w:rFonts w:ascii="Times New Roman" w:eastAsia="Times New Roman" w:hAnsi="Times New Roman" w:cs="Times New Roman" w:hint="default"/>
        <w:w w:val="100"/>
        <w:sz w:val="24"/>
        <w:szCs w:val="24"/>
      </w:rPr>
    </w:lvl>
    <w:lvl w:ilvl="2">
      <w:start w:val="3"/>
      <w:numFmt w:val="decimal"/>
      <w:lvlText w:val="%1.%2.%3."/>
      <w:lvlJc w:val="left"/>
      <w:pPr>
        <w:ind w:left="1558" w:hanging="607"/>
      </w:pPr>
      <w:rPr>
        <w:rFonts w:ascii="Times New Roman" w:eastAsia="Times New Roman" w:hAnsi="Times New Roman" w:cs="Times New Roman" w:hint="default"/>
        <w:w w:val="100"/>
        <w:sz w:val="24"/>
        <w:szCs w:val="24"/>
      </w:rPr>
    </w:lvl>
    <w:lvl w:ilvl="3">
      <w:numFmt w:val="bullet"/>
      <w:lvlText w:val="•"/>
      <w:lvlJc w:val="left"/>
      <w:pPr>
        <w:ind w:left="2565" w:hanging="607"/>
      </w:pPr>
      <w:rPr>
        <w:rFonts w:hint="default"/>
      </w:rPr>
    </w:lvl>
    <w:lvl w:ilvl="4">
      <w:numFmt w:val="bullet"/>
      <w:lvlText w:val="•"/>
      <w:lvlJc w:val="left"/>
      <w:pPr>
        <w:ind w:left="3570" w:hanging="607"/>
      </w:pPr>
      <w:rPr>
        <w:rFonts w:hint="default"/>
      </w:rPr>
    </w:lvl>
    <w:lvl w:ilvl="5">
      <w:numFmt w:val="bullet"/>
      <w:lvlText w:val="•"/>
      <w:lvlJc w:val="left"/>
      <w:pPr>
        <w:ind w:left="4575" w:hanging="607"/>
      </w:pPr>
      <w:rPr>
        <w:rFonts w:hint="default"/>
      </w:rPr>
    </w:lvl>
    <w:lvl w:ilvl="6">
      <w:numFmt w:val="bullet"/>
      <w:lvlText w:val="•"/>
      <w:lvlJc w:val="left"/>
      <w:pPr>
        <w:ind w:left="5580" w:hanging="607"/>
      </w:pPr>
      <w:rPr>
        <w:rFonts w:hint="default"/>
      </w:rPr>
    </w:lvl>
    <w:lvl w:ilvl="7">
      <w:numFmt w:val="bullet"/>
      <w:lvlText w:val="•"/>
      <w:lvlJc w:val="left"/>
      <w:pPr>
        <w:ind w:left="6585" w:hanging="607"/>
      </w:pPr>
      <w:rPr>
        <w:rFonts w:hint="default"/>
      </w:rPr>
    </w:lvl>
    <w:lvl w:ilvl="8">
      <w:numFmt w:val="bullet"/>
      <w:lvlText w:val="•"/>
      <w:lvlJc w:val="left"/>
      <w:pPr>
        <w:ind w:left="7590" w:hanging="607"/>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FA"/>
    <w:rsid w:val="00011B41"/>
    <w:rsid w:val="00033379"/>
    <w:rsid w:val="00120AEB"/>
    <w:rsid w:val="0015012E"/>
    <w:rsid w:val="0017289E"/>
    <w:rsid w:val="00183832"/>
    <w:rsid w:val="00243117"/>
    <w:rsid w:val="002572F7"/>
    <w:rsid w:val="00341A66"/>
    <w:rsid w:val="00346D7C"/>
    <w:rsid w:val="003564F0"/>
    <w:rsid w:val="003D2F3C"/>
    <w:rsid w:val="003F31C8"/>
    <w:rsid w:val="003F4D10"/>
    <w:rsid w:val="0045010C"/>
    <w:rsid w:val="00452C5B"/>
    <w:rsid w:val="00461E59"/>
    <w:rsid w:val="00474F2A"/>
    <w:rsid w:val="00482216"/>
    <w:rsid w:val="00492F52"/>
    <w:rsid w:val="004A3A32"/>
    <w:rsid w:val="00517974"/>
    <w:rsid w:val="005D6E78"/>
    <w:rsid w:val="005F5286"/>
    <w:rsid w:val="005F61F5"/>
    <w:rsid w:val="005F62D2"/>
    <w:rsid w:val="005F67A1"/>
    <w:rsid w:val="00604F2F"/>
    <w:rsid w:val="00605EC0"/>
    <w:rsid w:val="00625533"/>
    <w:rsid w:val="00633906"/>
    <w:rsid w:val="0063697D"/>
    <w:rsid w:val="0063702E"/>
    <w:rsid w:val="006456DD"/>
    <w:rsid w:val="0075643A"/>
    <w:rsid w:val="0076641F"/>
    <w:rsid w:val="007C7D1E"/>
    <w:rsid w:val="008008B7"/>
    <w:rsid w:val="0088022F"/>
    <w:rsid w:val="00904183"/>
    <w:rsid w:val="009500E8"/>
    <w:rsid w:val="0095195B"/>
    <w:rsid w:val="0097771C"/>
    <w:rsid w:val="009B3491"/>
    <w:rsid w:val="00A1216F"/>
    <w:rsid w:val="00A744A5"/>
    <w:rsid w:val="00AE4963"/>
    <w:rsid w:val="00AF0B05"/>
    <w:rsid w:val="00B85FE2"/>
    <w:rsid w:val="00B943B3"/>
    <w:rsid w:val="00C307A8"/>
    <w:rsid w:val="00C41B0B"/>
    <w:rsid w:val="00CA195F"/>
    <w:rsid w:val="00CB3E4B"/>
    <w:rsid w:val="00D17B31"/>
    <w:rsid w:val="00D37280"/>
    <w:rsid w:val="00D46DFA"/>
    <w:rsid w:val="00D7368A"/>
    <w:rsid w:val="00D815CA"/>
    <w:rsid w:val="00DC2BC4"/>
    <w:rsid w:val="00DE7D8D"/>
    <w:rsid w:val="00E41910"/>
    <w:rsid w:val="00E5075D"/>
    <w:rsid w:val="00EA7E39"/>
    <w:rsid w:val="00ED1FBE"/>
    <w:rsid w:val="00ED3AC9"/>
    <w:rsid w:val="00F2393E"/>
    <w:rsid w:val="00F27D75"/>
    <w:rsid w:val="00F46078"/>
    <w:rsid w:val="00F47E18"/>
    <w:rsid w:val="00F554C4"/>
    <w:rsid w:val="00F653D9"/>
    <w:rsid w:val="00F86523"/>
    <w:rsid w:val="00FA2ADE"/>
    <w:rsid w:val="00FA3850"/>
    <w:rsid w:val="00FB6F62"/>
    <w:rsid w:val="00FD22AD"/>
    <w:rsid w:val="00FF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0799"/>
  <w15:chartTrackingRefBased/>
  <w15:docId w15:val="{8A87C75F-CDF3-480F-B228-EF47E8C5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5F62D2"/>
    <w:rPr>
      <w:sz w:val="18"/>
      <w:szCs w:val="18"/>
    </w:rPr>
  </w:style>
  <w:style w:type="character" w:customStyle="1" w:styleId="BalloonTextChar">
    <w:name w:val="Balloon Text Char"/>
    <w:link w:val="BalloonText"/>
    <w:uiPriority w:val="99"/>
    <w:semiHidden/>
    <w:rsid w:val="005F62D2"/>
    <w:rPr>
      <w:sz w:val="18"/>
      <w:szCs w:val="18"/>
    </w:rPr>
  </w:style>
  <w:style w:type="character" w:styleId="Hyperlink">
    <w:name w:val="Hyperlink"/>
    <w:uiPriority w:val="99"/>
    <w:unhideWhenUsed/>
    <w:rsid w:val="005F62D2"/>
    <w:rPr>
      <w:color w:val="0563C1"/>
      <w:u w:val="single"/>
    </w:rPr>
  </w:style>
  <w:style w:type="character" w:customStyle="1" w:styleId="UnresolvedMention1">
    <w:name w:val="Unresolved Mention1"/>
    <w:uiPriority w:val="99"/>
    <w:semiHidden/>
    <w:unhideWhenUsed/>
    <w:rsid w:val="005F62D2"/>
    <w:rPr>
      <w:color w:val="605E5C"/>
      <w:shd w:val="clear" w:color="auto" w:fill="E1DFDD"/>
    </w:rPr>
  </w:style>
  <w:style w:type="character" w:styleId="CommentReference">
    <w:name w:val="annotation reference"/>
    <w:uiPriority w:val="99"/>
    <w:semiHidden/>
    <w:unhideWhenUsed/>
    <w:rsid w:val="002572F7"/>
    <w:rPr>
      <w:sz w:val="16"/>
      <w:szCs w:val="16"/>
    </w:rPr>
  </w:style>
  <w:style w:type="paragraph" w:styleId="CommentText">
    <w:name w:val="annotation text"/>
    <w:basedOn w:val="Normal"/>
    <w:link w:val="CommentTextChar"/>
    <w:uiPriority w:val="99"/>
    <w:semiHidden/>
    <w:unhideWhenUsed/>
    <w:rsid w:val="002572F7"/>
    <w:rPr>
      <w:sz w:val="20"/>
      <w:szCs w:val="20"/>
    </w:rPr>
  </w:style>
  <w:style w:type="character" w:customStyle="1" w:styleId="CommentTextChar">
    <w:name w:val="Comment Text Char"/>
    <w:basedOn w:val="DefaultParagraphFont"/>
    <w:link w:val="CommentText"/>
    <w:uiPriority w:val="99"/>
    <w:semiHidden/>
    <w:rsid w:val="002572F7"/>
  </w:style>
  <w:style w:type="paragraph" w:styleId="CommentSubject">
    <w:name w:val="annotation subject"/>
    <w:basedOn w:val="CommentText"/>
    <w:next w:val="CommentText"/>
    <w:link w:val="CommentSubjectChar"/>
    <w:uiPriority w:val="99"/>
    <w:semiHidden/>
    <w:unhideWhenUsed/>
    <w:rsid w:val="002572F7"/>
    <w:rPr>
      <w:b/>
      <w:bCs/>
    </w:rPr>
  </w:style>
  <w:style w:type="character" w:customStyle="1" w:styleId="CommentSubjectChar">
    <w:name w:val="Comment Subject Char"/>
    <w:link w:val="CommentSubject"/>
    <w:uiPriority w:val="99"/>
    <w:semiHidden/>
    <w:rsid w:val="002572F7"/>
    <w:rPr>
      <w:b/>
      <w:bCs/>
    </w:rPr>
  </w:style>
  <w:style w:type="paragraph" w:styleId="BodyText">
    <w:name w:val="Body Text"/>
    <w:basedOn w:val="Normal"/>
    <w:link w:val="BodyTextChar"/>
    <w:uiPriority w:val="1"/>
    <w:qFormat/>
    <w:rsid w:val="0017289E"/>
    <w:pPr>
      <w:widowControl w:val="0"/>
      <w:autoSpaceDE w:val="0"/>
      <w:autoSpaceDN w:val="0"/>
    </w:pPr>
  </w:style>
  <w:style w:type="character" w:customStyle="1" w:styleId="BodyTextChar">
    <w:name w:val="Body Text Char"/>
    <w:link w:val="BodyText"/>
    <w:uiPriority w:val="1"/>
    <w:rsid w:val="0017289E"/>
    <w:rPr>
      <w:sz w:val="24"/>
      <w:szCs w:val="24"/>
    </w:rPr>
  </w:style>
  <w:style w:type="paragraph" w:styleId="ListParagraph">
    <w:name w:val="List Paragraph"/>
    <w:basedOn w:val="Normal"/>
    <w:uiPriority w:val="1"/>
    <w:qFormat/>
    <w:rsid w:val="0017289E"/>
    <w:pPr>
      <w:widowControl w:val="0"/>
      <w:autoSpaceDE w:val="0"/>
      <w:autoSpaceDN w:val="0"/>
      <w:ind w:left="1289" w:hanging="540"/>
    </w:pPr>
    <w:rPr>
      <w:sz w:val="22"/>
      <w:szCs w:val="22"/>
    </w:rPr>
  </w:style>
  <w:style w:type="paragraph" w:styleId="Revision">
    <w:name w:val="Revision"/>
    <w:hidden/>
    <w:uiPriority w:val="99"/>
    <w:semiHidden/>
    <w:rsid w:val="008008B7"/>
    <w:rPr>
      <w:sz w:val="24"/>
      <w:szCs w:val="24"/>
    </w:rPr>
  </w:style>
  <w:style w:type="character" w:customStyle="1" w:styleId="UnresolvedMention2">
    <w:name w:val="Unresolved Mention2"/>
    <w:basedOn w:val="DefaultParagraphFont"/>
    <w:uiPriority w:val="99"/>
    <w:semiHidden/>
    <w:unhideWhenUsed/>
    <w:rsid w:val="0097771C"/>
    <w:rPr>
      <w:color w:val="605E5C"/>
      <w:shd w:val="clear" w:color="auto" w:fill="E1DFDD"/>
    </w:rPr>
  </w:style>
  <w:style w:type="character" w:styleId="UnresolvedMention">
    <w:name w:val="Unresolved Mention"/>
    <w:basedOn w:val="DefaultParagraphFont"/>
    <w:uiPriority w:val="99"/>
    <w:semiHidden/>
    <w:unhideWhenUsed/>
    <w:rsid w:val="00EA7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vm.edu/safety/lab/safety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6256B7F2DDE428BCC30F048535621" ma:contentTypeVersion="8" ma:contentTypeDescription="Create a new document." ma:contentTypeScope="" ma:versionID="bdf0db683e6e1b3c9a17b1e1f5311f37">
  <xsd:schema xmlns:xsd="http://www.w3.org/2001/XMLSchema" xmlns:xs="http://www.w3.org/2001/XMLSchema" xmlns:p="http://schemas.microsoft.com/office/2006/metadata/properties" xmlns:ns3="267358c5-a5e5-43f1-b86a-c15fd462e26f" targetNamespace="http://schemas.microsoft.com/office/2006/metadata/properties" ma:root="true" ma:fieldsID="a137ba870e7a735d8243f4b54703f5c3" ns3:_="">
    <xsd:import namespace="267358c5-a5e5-43f1-b86a-c15fd462e2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358c5-a5e5-43f1-b86a-c15fd462e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4874E-5986-4F01-AB6B-8BB2671D7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358c5-a5e5-43f1-b86a-c15fd462e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80301-8BBD-4FB1-B511-F09C5385A229}">
  <ds:schemaRefs>
    <ds:schemaRef ds:uri="http://schemas.openxmlformats.org/officeDocument/2006/bibliography"/>
  </ds:schemaRefs>
</ds:datastoreItem>
</file>

<file path=customXml/itemProps3.xml><?xml version="1.0" encoding="utf-8"?>
<ds:datastoreItem xmlns:ds="http://schemas.openxmlformats.org/officeDocument/2006/customXml" ds:itemID="{3F53CC09-AC4E-40A0-85E6-6E5AF68DEE63}">
  <ds:schemaRefs>
    <ds:schemaRef ds:uri="http://schemas.microsoft.com/sharepoint/v3/contenttype/forms"/>
  </ds:schemaRefs>
</ds:datastoreItem>
</file>

<file path=customXml/itemProps4.xml><?xml version="1.0" encoding="utf-8"?>
<ds:datastoreItem xmlns:ds="http://schemas.openxmlformats.org/officeDocument/2006/customXml" ds:itemID="{AD44C4E9-30F9-46E5-A1AD-AAD039A67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1523</Words>
  <Characters>9030</Characters>
  <Application>Microsoft Office Word</Application>
  <DocSecurity>0</DocSecurity>
  <PresentationFormat>15|.DOCX</PresentationFormat>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Univeristy of Vermont</Company>
  <LinksUpToDate>false</LinksUpToDate>
  <CharactersWithSpaces>10532</CharactersWithSpaces>
  <SharedDoc>false</SharedDoc>
  <HyperlinkBase/>
  <HLinks>
    <vt:vector size="12" baseType="variant">
      <vt:variant>
        <vt:i4>4915268</vt:i4>
      </vt:variant>
      <vt:variant>
        <vt:i4>2</vt:i4>
      </vt:variant>
      <vt:variant>
        <vt:i4>0</vt:i4>
      </vt:variant>
      <vt:variant>
        <vt:i4>5</vt:i4>
      </vt:variant>
      <vt:variant>
        <vt:lpwstr>http://www.uvm.edu/safety/lab/safetytraining)</vt:lpwstr>
      </vt:variant>
      <vt:variant>
        <vt:lpwstr/>
      </vt:variant>
      <vt:variant>
        <vt:i4>1769522</vt:i4>
      </vt:variant>
      <vt:variant>
        <vt:i4>0</vt:i4>
      </vt:variant>
      <vt:variant>
        <vt:i4>0</vt:i4>
      </vt:variant>
      <vt:variant>
        <vt:i4>5</vt:i4>
      </vt:variant>
      <vt:variant>
        <vt:lpwstr>mailto:innovate@uvm.edu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tlucey</dc:creator>
  <cp:keywords/>
  <dc:description/>
  <cp:lastModifiedBy>Jennifer Diaz</cp:lastModifiedBy>
  <cp:revision>3</cp:revision>
  <cp:lastPrinted>2004-12-15T15:44:00Z</cp:lastPrinted>
  <dcterms:created xsi:type="dcterms:W3CDTF">2022-03-24T15:59:00Z</dcterms:created>
  <dcterms:modified xsi:type="dcterms:W3CDTF">2022-03-25T14:39:00Z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0x0101006C06256B7F2DDE428BCC30F048535621</vt:lpwstr>
  </property>
</Properties>
</file>