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4F7F9" w14:textId="579172EE" w:rsidR="002A66E2" w:rsidRDefault="002A66E2" w:rsidP="002A66E2">
      <w:pPr>
        <w:spacing w:line="240" w:lineRule="auto"/>
        <w:rPr>
          <w:rFonts w:ascii="Times New Roman" w:eastAsia="Times New Roman" w:hAnsi="Times New Roman" w:cs="Times New Roman"/>
          <w:sz w:val="24"/>
          <w:szCs w:val="24"/>
        </w:rPr>
      </w:pPr>
    </w:p>
    <w:p w14:paraId="3B462C38" w14:textId="419C4D42" w:rsidR="00A21A94" w:rsidRPr="007637A5" w:rsidRDefault="00A21A94" w:rsidP="00A21A94">
      <w:pPr>
        <w:rPr>
          <w:b/>
          <w:color w:val="0070C0"/>
          <w:sz w:val="28"/>
        </w:rPr>
      </w:pPr>
      <w:r>
        <w:rPr>
          <w:b/>
          <w:color w:val="0070C0"/>
          <w:sz w:val="28"/>
        </w:rPr>
        <w:t>Day 1</w:t>
      </w:r>
      <w:r w:rsidRPr="007637A5">
        <w:rPr>
          <w:b/>
          <w:color w:val="0070C0"/>
          <w:sz w:val="28"/>
        </w:rPr>
        <w:t xml:space="preserve">, </w:t>
      </w:r>
      <w:r>
        <w:rPr>
          <w:b/>
          <w:color w:val="0070C0"/>
          <w:sz w:val="28"/>
        </w:rPr>
        <w:t>Tuesday</w:t>
      </w:r>
      <w:r w:rsidRPr="007637A5">
        <w:rPr>
          <w:b/>
          <w:color w:val="0070C0"/>
          <w:sz w:val="28"/>
        </w:rPr>
        <w:t>, Feb. 1</w:t>
      </w:r>
      <w:r>
        <w:rPr>
          <w:b/>
          <w:color w:val="0070C0"/>
          <w:sz w:val="28"/>
        </w:rPr>
        <w:t>1</w:t>
      </w:r>
      <w:r w:rsidRPr="007637A5">
        <w:rPr>
          <w:b/>
          <w:color w:val="0070C0"/>
          <w:sz w:val="28"/>
          <w:vertAlign w:val="superscript"/>
        </w:rPr>
        <w:t>th</w:t>
      </w:r>
      <w:r w:rsidRPr="007637A5">
        <w:rPr>
          <w:b/>
          <w:color w:val="0070C0"/>
          <w:sz w:val="28"/>
        </w:rPr>
        <w:t>, 2020</w:t>
      </w:r>
    </w:p>
    <w:p w14:paraId="0E1B3CBC" w14:textId="6BA6F613" w:rsidR="00A21A94" w:rsidRPr="007637A5" w:rsidRDefault="001E74E9" w:rsidP="00A21A94">
      <w:pPr>
        <w:rPr>
          <w:b/>
          <w:color w:val="0070C0"/>
          <w:sz w:val="28"/>
        </w:rPr>
      </w:pPr>
      <w:r>
        <w:rPr>
          <w:b/>
          <w:color w:val="0070C0"/>
          <w:sz w:val="28"/>
        </w:rPr>
        <w:t>Produce Safety</w:t>
      </w:r>
      <w:r w:rsidR="00A21A94">
        <w:rPr>
          <w:b/>
          <w:color w:val="0070C0"/>
          <w:sz w:val="28"/>
        </w:rPr>
        <w:t xml:space="preserve"> </w:t>
      </w:r>
      <w:r w:rsidR="00A21A94" w:rsidRPr="007637A5">
        <w:rPr>
          <w:b/>
          <w:color w:val="0070C0"/>
          <w:sz w:val="28"/>
        </w:rPr>
        <w:t>Workgroup Meeting</w:t>
      </w:r>
    </w:p>
    <w:p w14:paraId="5D048EFE" w14:textId="77777777" w:rsidR="003706A1" w:rsidRDefault="003706A1" w:rsidP="003706A1">
      <w:pPr>
        <w:rPr>
          <w:rFonts w:asciiTheme="majorHAnsi" w:hAnsiTheme="majorHAnsi"/>
          <w:b/>
          <w:i/>
          <w:noProof/>
        </w:rPr>
      </w:pPr>
    </w:p>
    <w:p w14:paraId="34B6EFF9" w14:textId="552DE705" w:rsidR="003706A1" w:rsidRPr="003706A1" w:rsidRDefault="003706A1" w:rsidP="003706A1">
      <w:pPr>
        <w:rPr>
          <w:rFonts w:asciiTheme="majorHAnsi" w:hAnsiTheme="majorHAnsi"/>
          <w:b/>
          <w:i/>
          <w:noProof/>
          <w:sz w:val="24"/>
          <w:szCs w:val="24"/>
        </w:rPr>
      </w:pPr>
      <w:r w:rsidRPr="003706A1">
        <w:rPr>
          <w:rFonts w:asciiTheme="majorHAnsi" w:hAnsiTheme="majorHAnsi"/>
          <w:b/>
          <w:i/>
          <w:noProof/>
          <w:sz w:val="24"/>
          <w:szCs w:val="24"/>
        </w:rPr>
        <w:t>Produce Safety Alliance Update by Gretchen Wall (Cornell University)</w:t>
      </w:r>
    </w:p>
    <w:p w14:paraId="6920ED2F" w14:textId="77777777" w:rsidR="003706A1" w:rsidRPr="003706A1" w:rsidRDefault="003706A1" w:rsidP="003706A1">
      <w:pPr>
        <w:rPr>
          <w:rFonts w:asciiTheme="majorHAnsi" w:hAnsiTheme="majorHAnsi"/>
          <w:noProof/>
          <w:sz w:val="24"/>
          <w:szCs w:val="24"/>
        </w:rPr>
      </w:pPr>
      <w:r w:rsidRPr="003706A1">
        <w:rPr>
          <w:rFonts w:asciiTheme="majorHAnsi" w:hAnsiTheme="majorHAnsi"/>
          <w:noProof/>
          <w:sz w:val="24"/>
          <w:szCs w:val="24"/>
        </w:rPr>
        <w:t>Summary: Based on evaluation data and record the training course outreach has been increasing both domestically and internationally. There are more grower training courses with more international participants (majority from Latin America), however, more participants are needed. The domestic grower training program needs to outreach to more underserved communities (majority of current participants are male caucasean farmers who are at least middle aged). Growers are requesting local resources of various third party services such as private labs, sanitation companies, etc. Keep momentum of the training programs by building on evaluation data to improve, NECAFS’s need for more collaborative funding for after the June</w:t>
      </w:r>
    </w:p>
    <w:p w14:paraId="2F381A16" w14:textId="77777777" w:rsidR="003706A1" w:rsidRPr="003706A1" w:rsidRDefault="003706A1" w:rsidP="003706A1">
      <w:pPr>
        <w:rPr>
          <w:rFonts w:asciiTheme="majorHAnsi" w:hAnsiTheme="majorHAnsi"/>
          <w:noProof/>
          <w:sz w:val="24"/>
          <w:szCs w:val="24"/>
        </w:rPr>
      </w:pPr>
      <w:r w:rsidRPr="003706A1">
        <w:rPr>
          <w:rFonts w:asciiTheme="majorHAnsi" w:hAnsiTheme="majorHAnsi"/>
          <w:noProof/>
          <w:sz w:val="24"/>
          <w:szCs w:val="24"/>
        </w:rPr>
        <w:t>2021 deadline and more outreach to international &amp; underrepresented communities.</w:t>
      </w:r>
    </w:p>
    <w:p w14:paraId="164D9B0E" w14:textId="77777777" w:rsidR="003706A1" w:rsidRPr="003706A1" w:rsidRDefault="003706A1" w:rsidP="003706A1">
      <w:pPr>
        <w:rPr>
          <w:rFonts w:asciiTheme="majorHAnsi" w:hAnsiTheme="majorHAnsi"/>
          <w:b/>
          <w:i/>
          <w:noProof/>
          <w:sz w:val="24"/>
          <w:szCs w:val="24"/>
        </w:rPr>
      </w:pPr>
      <w:r w:rsidRPr="003706A1">
        <w:rPr>
          <w:rFonts w:asciiTheme="majorHAnsi" w:hAnsiTheme="majorHAnsi"/>
          <w:b/>
          <w:i/>
          <w:noProof/>
          <w:sz w:val="24"/>
          <w:szCs w:val="24"/>
        </w:rPr>
        <w:t>National PSA Pre and Post Test Evaluation</w:t>
      </w:r>
    </w:p>
    <w:p w14:paraId="3A42327E" w14:textId="77777777" w:rsidR="003706A1" w:rsidRPr="003706A1" w:rsidRDefault="003706A1" w:rsidP="003706A1">
      <w:pPr>
        <w:pStyle w:val="ListParagraph"/>
        <w:widowControl w:val="0"/>
        <w:numPr>
          <w:ilvl w:val="0"/>
          <w:numId w:val="33"/>
        </w:numPr>
        <w:spacing w:after="200"/>
        <w:rPr>
          <w:rFonts w:asciiTheme="majorHAnsi" w:hAnsiTheme="majorHAnsi"/>
          <w:noProof/>
          <w:sz w:val="24"/>
          <w:szCs w:val="24"/>
        </w:rPr>
      </w:pPr>
      <w:r w:rsidRPr="003706A1">
        <w:rPr>
          <w:rFonts w:asciiTheme="majorHAnsi" w:hAnsiTheme="majorHAnsi"/>
          <w:noProof/>
          <w:sz w:val="24"/>
          <w:szCs w:val="24"/>
        </w:rPr>
        <w:t>Progress: Used on all NECAFS TSSP supported courses. Streamlined analysis template</w:t>
      </w:r>
    </w:p>
    <w:p w14:paraId="1897CD6A" w14:textId="77777777" w:rsidR="003706A1" w:rsidRPr="003706A1" w:rsidRDefault="003706A1" w:rsidP="003706A1">
      <w:pPr>
        <w:pStyle w:val="ListParagraph"/>
        <w:widowControl w:val="0"/>
        <w:numPr>
          <w:ilvl w:val="0"/>
          <w:numId w:val="33"/>
        </w:numPr>
        <w:spacing w:after="200"/>
        <w:rPr>
          <w:rFonts w:asciiTheme="majorHAnsi" w:hAnsiTheme="majorHAnsi"/>
          <w:noProof/>
          <w:sz w:val="24"/>
          <w:szCs w:val="24"/>
        </w:rPr>
      </w:pPr>
      <w:r w:rsidRPr="003706A1">
        <w:rPr>
          <w:rFonts w:asciiTheme="majorHAnsi" w:hAnsiTheme="majorHAnsi"/>
          <w:noProof/>
          <w:sz w:val="24"/>
          <w:szCs w:val="24"/>
        </w:rPr>
        <w:t>&amp; reports</w:t>
      </w:r>
    </w:p>
    <w:p w14:paraId="12B0137B" w14:textId="77777777" w:rsidR="003706A1" w:rsidRPr="003706A1" w:rsidRDefault="003706A1" w:rsidP="003706A1">
      <w:pPr>
        <w:pStyle w:val="ListParagraph"/>
        <w:widowControl w:val="0"/>
        <w:numPr>
          <w:ilvl w:val="0"/>
          <w:numId w:val="33"/>
        </w:numPr>
        <w:spacing w:after="200"/>
        <w:rPr>
          <w:rFonts w:asciiTheme="majorHAnsi" w:hAnsiTheme="majorHAnsi"/>
          <w:noProof/>
          <w:sz w:val="24"/>
          <w:szCs w:val="24"/>
        </w:rPr>
      </w:pPr>
      <w:r w:rsidRPr="003706A1">
        <w:rPr>
          <w:rFonts w:asciiTheme="majorHAnsi" w:hAnsiTheme="majorHAnsi"/>
          <w:noProof/>
          <w:sz w:val="24"/>
          <w:szCs w:val="24"/>
        </w:rPr>
        <w:t>Action: discussion of results in Produce Safety WG.</w:t>
      </w:r>
    </w:p>
    <w:p w14:paraId="07E82377" w14:textId="77777777" w:rsidR="003706A1" w:rsidRPr="003706A1" w:rsidRDefault="003706A1" w:rsidP="003706A1">
      <w:pPr>
        <w:pStyle w:val="ListParagraph"/>
        <w:widowControl w:val="0"/>
        <w:numPr>
          <w:ilvl w:val="0"/>
          <w:numId w:val="33"/>
        </w:numPr>
        <w:spacing w:after="200"/>
        <w:rPr>
          <w:rFonts w:asciiTheme="majorHAnsi" w:hAnsiTheme="majorHAnsi"/>
          <w:noProof/>
          <w:sz w:val="24"/>
          <w:szCs w:val="24"/>
        </w:rPr>
      </w:pPr>
      <w:r w:rsidRPr="003706A1">
        <w:rPr>
          <w:rFonts w:asciiTheme="majorHAnsi" w:hAnsiTheme="majorHAnsi"/>
          <w:noProof/>
          <w:sz w:val="24"/>
          <w:szCs w:val="24"/>
        </w:rPr>
        <w:t>Based on 2019 summary data, overall documented knowledge gain increased by 18% (raised to 77%). Then pre-knowledge in modules</w:t>
      </w:r>
    </w:p>
    <w:p w14:paraId="6FA52E2C" w14:textId="77777777" w:rsidR="003706A1" w:rsidRPr="003706A1" w:rsidRDefault="003706A1" w:rsidP="003706A1">
      <w:pPr>
        <w:pStyle w:val="ListParagraph"/>
        <w:widowControl w:val="0"/>
        <w:numPr>
          <w:ilvl w:val="0"/>
          <w:numId w:val="33"/>
        </w:numPr>
        <w:spacing w:after="200"/>
        <w:rPr>
          <w:rFonts w:asciiTheme="majorHAnsi" w:hAnsiTheme="majorHAnsi"/>
          <w:noProof/>
          <w:sz w:val="24"/>
          <w:szCs w:val="24"/>
        </w:rPr>
      </w:pPr>
      <w:r w:rsidRPr="003706A1">
        <w:rPr>
          <w:rFonts w:asciiTheme="majorHAnsi" w:hAnsiTheme="majorHAnsi"/>
          <w:noProof/>
          <w:sz w:val="24"/>
          <w:szCs w:val="24"/>
        </w:rPr>
        <w:t>The more evaluation data corrected the stronger evidence shown that the training programs are making an impact. This can help in receiving more funding and support.</w:t>
      </w:r>
    </w:p>
    <w:p w14:paraId="2EE932B0" w14:textId="77777777" w:rsidR="003706A1" w:rsidRPr="003706A1" w:rsidRDefault="003706A1" w:rsidP="003706A1">
      <w:pPr>
        <w:rPr>
          <w:rFonts w:asciiTheme="majorHAnsi" w:hAnsiTheme="majorHAnsi"/>
          <w:b/>
          <w:i/>
          <w:noProof/>
          <w:sz w:val="24"/>
          <w:szCs w:val="24"/>
        </w:rPr>
      </w:pPr>
      <w:r w:rsidRPr="003706A1">
        <w:rPr>
          <w:rFonts w:asciiTheme="majorHAnsi" w:hAnsiTheme="majorHAnsi"/>
          <w:b/>
          <w:i/>
          <w:noProof/>
          <w:sz w:val="24"/>
          <w:szCs w:val="24"/>
        </w:rPr>
        <w:t>Summary of On-Farm Readiness Review (OFRR) Evaluations by Meredith Melendez (Rutgers University)</w:t>
      </w:r>
    </w:p>
    <w:p w14:paraId="434A6892" w14:textId="77777777" w:rsidR="003706A1" w:rsidRPr="003706A1" w:rsidRDefault="003706A1" w:rsidP="003706A1">
      <w:pPr>
        <w:rPr>
          <w:rFonts w:asciiTheme="majorHAnsi" w:hAnsiTheme="majorHAnsi"/>
          <w:noProof/>
          <w:sz w:val="24"/>
          <w:szCs w:val="24"/>
        </w:rPr>
      </w:pPr>
      <w:r w:rsidRPr="003706A1">
        <w:rPr>
          <w:rFonts w:asciiTheme="majorHAnsi" w:hAnsiTheme="majorHAnsi"/>
          <w:noProof/>
          <w:sz w:val="24"/>
          <w:szCs w:val="24"/>
        </w:rPr>
        <w:t xml:space="preserve"> A common deficiency on farms with various produce sales of participant farms income (mostly the farms with larger incomes) was inadequate record keeping. A considerable number of farms are also deficient in testing their water for cleaning and sanitation.</w:t>
      </w:r>
    </w:p>
    <w:p w14:paraId="189A92B1" w14:textId="77777777" w:rsidR="003706A1" w:rsidRPr="003706A1" w:rsidRDefault="003706A1" w:rsidP="003706A1">
      <w:pPr>
        <w:pStyle w:val="ListParagraph"/>
        <w:widowControl w:val="0"/>
        <w:numPr>
          <w:ilvl w:val="0"/>
          <w:numId w:val="34"/>
        </w:numPr>
        <w:spacing w:after="200"/>
        <w:rPr>
          <w:rFonts w:asciiTheme="majorHAnsi" w:hAnsiTheme="majorHAnsi"/>
          <w:noProof/>
          <w:sz w:val="24"/>
          <w:szCs w:val="24"/>
        </w:rPr>
      </w:pPr>
      <w:r w:rsidRPr="003706A1">
        <w:rPr>
          <w:rFonts w:asciiTheme="majorHAnsi" w:hAnsiTheme="majorHAnsi"/>
          <w:noProof/>
          <w:sz w:val="24"/>
          <w:szCs w:val="24"/>
        </w:rPr>
        <w:t>Farms in every state need further technical assistance they can access for consultation.</w:t>
      </w:r>
    </w:p>
    <w:p w14:paraId="7CFA481E" w14:textId="77777777" w:rsidR="003706A1" w:rsidRPr="003706A1" w:rsidRDefault="003706A1" w:rsidP="003706A1">
      <w:pPr>
        <w:pStyle w:val="ListParagraph"/>
        <w:widowControl w:val="0"/>
        <w:numPr>
          <w:ilvl w:val="0"/>
          <w:numId w:val="34"/>
        </w:numPr>
        <w:spacing w:after="200"/>
        <w:rPr>
          <w:rFonts w:asciiTheme="majorHAnsi" w:hAnsiTheme="majorHAnsi"/>
          <w:noProof/>
          <w:sz w:val="24"/>
          <w:szCs w:val="24"/>
        </w:rPr>
      </w:pPr>
      <w:r w:rsidRPr="003706A1">
        <w:rPr>
          <w:rFonts w:asciiTheme="majorHAnsi" w:hAnsiTheme="majorHAnsi"/>
          <w:noProof/>
          <w:sz w:val="24"/>
          <w:szCs w:val="24"/>
        </w:rPr>
        <w:t>Significant monetary investment needs for Northeastern farmers was moderately low.</w:t>
      </w:r>
    </w:p>
    <w:p w14:paraId="28ADB377" w14:textId="77777777" w:rsidR="003706A1" w:rsidRPr="003706A1" w:rsidRDefault="003706A1" w:rsidP="003706A1">
      <w:pPr>
        <w:pStyle w:val="ListParagraph"/>
        <w:widowControl w:val="0"/>
        <w:numPr>
          <w:ilvl w:val="0"/>
          <w:numId w:val="34"/>
        </w:numPr>
        <w:spacing w:after="200"/>
        <w:rPr>
          <w:rFonts w:asciiTheme="majorHAnsi" w:hAnsiTheme="majorHAnsi"/>
          <w:noProof/>
          <w:sz w:val="24"/>
          <w:szCs w:val="24"/>
        </w:rPr>
      </w:pPr>
      <w:r w:rsidRPr="003706A1">
        <w:rPr>
          <w:rFonts w:asciiTheme="majorHAnsi" w:hAnsiTheme="majorHAnsi"/>
          <w:noProof/>
          <w:sz w:val="24"/>
          <w:szCs w:val="24"/>
        </w:rPr>
        <w:t>Participation is coming from farms of various sizes. Not just industrial farms</w:t>
      </w:r>
    </w:p>
    <w:p w14:paraId="2ACAACC8" w14:textId="77777777" w:rsidR="003706A1" w:rsidRPr="003706A1" w:rsidRDefault="003706A1" w:rsidP="003706A1">
      <w:pPr>
        <w:rPr>
          <w:rFonts w:asciiTheme="majorHAnsi" w:hAnsiTheme="majorHAnsi"/>
          <w:noProof/>
          <w:sz w:val="24"/>
          <w:szCs w:val="24"/>
        </w:rPr>
      </w:pPr>
      <w:r w:rsidRPr="003706A1">
        <w:rPr>
          <w:rFonts w:asciiTheme="majorHAnsi" w:hAnsiTheme="majorHAnsi"/>
          <w:noProof/>
          <w:sz w:val="24"/>
          <w:szCs w:val="24"/>
        </w:rPr>
        <w:t>Questions:</w:t>
      </w:r>
    </w:p>
    <w:p w14:paraId="3C53323F" w14:textId="77777777" w:rsidR="003706A1" w:rsidRPr="003706A1" w:rsidRDefault="003706A1" w:rsidP="003706A1">
      <w:pPr>
        <w:pStyle w:val="ListParagraph"/>
        <w:widowControl w:val="0"/>
        <w:numPr>
          <w:ilvl w:val="0"/>
          <w:numId w:val="35"/>
        </w:numPr>
        <w:spacing w:after="200"/>
        <w:rPr>
          <w:rFonts w:asciiTheme="majorHAnsi" w:hAnsiTheme="majorHAnsi"/>
          <w:noProof/>
          <w:sz w:val="24"/>
          <w:szCs w:val="24"/>
        </w:rPr>
      </w:pPr>
      <w:r w:rsidRPr="003706A1">
        <w:rPr>
          <w:rFonts w:asciiTheme="majorHAnsi" w:hAnsiTheme="majorHAnsi"/>
          <w:noProof/>
          <w:sz w:val="24"/>
          <w:szCs w:val="24"/>
        </w:rPr>
        <w:t>Deadline for OFRR reports will be changing later, the date is not noted in discussion.</w:t>
      </w:r>
    </w:p>
    <w:p w14:paraId="5EBB8090" w14:textId="77777777" w:rsidR="003706A1" w:rsidRPr="003706A1" w:rsidRDefault="003706A1" w:rsidP="003706A1">
      <w:pPr>
        <w:rPr>
          <w:rFonts w:asciiTheme="majorHAnsi" w:hAnsiTheme="majorHAnsi"/>
          <w:b/>
          <w:i/>
          <w:noProof/>
          <w:sz w:val="24"/>
          <w:szCs w:val="24"/>
        </w:rPr>
      </w:pPr>
      <w:r w:rsidRPr="003706A1">
        <w:rPr>
          <w:rFonts w:asciiTheme="majorHAnsi" w:hAnsiTheme="majorHAnsi"/>
          <w:b/>
          <w:i/>
          <w:noProof/>
          <w:sz w:val="24"/>
          <w:szCs w:val="24"/>
        </w:rPr>
        <w:t>Farmer’s Feedback: Farmers 1st year with FSMA Inspection by Andre Cantelmo (Heron Pond Farm)</w:t>
      </w:r>
    </w:p>
    <w:p w14:paraId="5A4000CF" w14:textId="77777777" w:rsidR="003706A1" w:rsidRPr="003706A1" w:rsidRDefault="003706A1" w:rsidP="003706A1">
      <w:pPr>
        <w:rPr>
          <w:rFonts w:asciiTheme="majorHAnsi" w:hAnsiTheme="majorHAnsi"/>
          <w:noProof/>
          <w:sz w:val="24"/>
          <w:szCs w:val="24"/>
        </w:rPr>
      </w:pPr>
      <w:r w:rsidRPr="003706A1">
        <w:rPr>
          <w:rFonts w:asciiTheme="majorHAnsi" w:hAnsiTheme="majorHAnsi"/>
          <w:noProof/>
          <w:sz w:val="24"/>
          <w:szCs w:val="24"/>
        </w:rPr>
        <w:t xml:space="preserve">Summary: What farmers are hearing from NECAFS and other sources; their comments and concerns related to food safety. Majority of growers have feedback on problems with needs for </w:t>
      </w:r>
      <w:r w:rsidRPr="003706A1">
        <w:rPr>
          <w:rFonts w:asciiTheme="majorHAnsi" w:hAnsiTheme="majorHAnsi"/>
          <w:noProof/>
          <w:sz w:val="24"/>
          <w:szCs w:val="24"/>
        </w:rPr>
        <w:lastRenderedPageBreak/>
        <w:t>improvement, but they also feel that the inspection processes were better than they expected and respectful. Most of the feedback for improvements sums to a common miscommunication occurring between farmers and food safety trainers/regulators. This miscommunication that confuses/frustrates farmers varies on an array of topics: food safety implementation (harvesting conditions, multi hatted regulators), equipement usage (AZ line washers, bush line washers, barrel washers), and cleaning &amp; sanitation practices (harvesting equipment, water infiltration, row covers). Farmers are asking for more definitive responses to what are required to satisfy food safety inspections (secondary suggestions confuse them with what is primary). Farmers are pessimistic of FSMA and the current direction it’s taking.</w:t>
      </w:r>
    </w:p>
    <w:p w14:paraId="646BDFA3" w14:textId="77777777" w:rsidR="003706A1" w:rsidRPr="003706A1" w:rsidRDefault="003706A1" w:rsidP="003706A1">
      <w:pPr>
        <w:rPr>
          <w:rFonts w:asciiTheme="majorHAnsi" w:hAnsiTheme="majorHAnsi"/>
          <w:b/>
          <w:i/>
          <w:noProof/>
          <w:sz w:val="24"/>
          <w:szCs w:val="24"/>
        </w:rPr>
      </w:pPr>
      <w:r w:rsidRPr="003706A1">
        <w:rPr>
          <w:rFonts w:asciiTheme="majorHAnsi" w:hAnsiTheme="majorHAnsi"/>
          <w:b/>
          <w:i/>
          <w:noProof/>
          <w:sz w:val="24"/>
          <w:szCs w:val="24"/>
        </w:rPr>
        <w:t>Produce Safety Research Consortium by Socrates Trujillo &amp; Marianne Solomotis (Office of Applied Research and Safety Assessment Center for Food Safety and Applied Nutrition Food and Drug Administration)</w:t>
      </w:r>
    </w:p>
    <w:p w14:paraId="196F5346" w14:textId="77777777" w:rsidR="003706A1" w:rsidRPr="003706A1" w:rsidRDefault="003706A1" w:rsidP="003706A1">
      <w:pPr>
        <w:rPr>
          <w:rFonts w:asciiTheme="majorHAnsi" w:hAnsiTheme="majorHAnsi"/>
          <w:noProof/>
          <w:sz w:val="24"/>
          <w:szCs w:val="24"/>
        </w:rPr>
      </w:pPr>
      <w:r w:rsidRPr="003706A1">
        <w:rPr>
          <w:rFonts w:asciiTheme="majorHAnsi" w:hAnsiTheme="majorHAnsi"/>
          <w:noProof/>
          <w:sz w:val="24"/>
          <w:szCs w:val="24"/>
        </w:rPr>
        <w:t>Summary: What are opportunities for further research? What can be done to generate new knowledge?</w:t>
      </w:r>
    </w:p>
    <w:p w14:paraId="5EDA5CD9" w14:textId="77777777" w:rsidR="003706A1" w:rsidRPr="003706A1" w:rsidRDefault="003706A1" w:rsidP="003706A1">
      <w:pPr>
        <w:pStyle w:val="ListParagraph"/>
        <w:widowControl w:val="0"/>
        <w:numPr>
          <w:ilvl w:val="0"/>
          <w:numId w:val="35"/>
        </w:numPr>
        <w:spacing w:after="200"/>
        <w:rPr>
          <w:rFonts w:asciiTheme="majorHAnsi" w:hAnsiTheme="majorHAnsi"/>
          <w:noProof/>
          <w:sz w:val="24"/>
          <w:szCs w:val="24"/>
        </w:rPr>
      </w:pPr>
      <w:r w:rsidRPr="003706A1">
        <w:rPr>
          <w:rFonts w:asciiTheme="majorHAnsi" w:hAnsiTheme="majorHAnsi"/>
          <w:noProof/>
          <w:sz w:val="24"/>
          <w:szCs w:val="24"/>
        </w:rPr>
        <w:t>ID more data gaps: Pre and post harvesting like agricultural water testing</w:t>
      </w:r>
    </w:p>
    <w:p w14:paraId="7A28E86A" w14:textId="77777777" w:rsidR="003706A1" w:rsidRPr="003706A1" w:rsidRDefault="003706A1" w:rsidP="003706A1">
      <w:pPr>
        <w:pStyle w:val="ListParagraph"/>
        <w:widowControl w:val="0"/>
        <w:numPr>
          <w:ilvl w:val="0"/>
          <w:numId w:val="35"/>
        </w:numPr>
        <w:spacing w:after="200"/>
        <w:rPr>
          <w:rFonts w:asciiTheme="majorHAnsi" w:hAnsiTheme="majorHAnsi"/>
          <w:noProof/>
          <w:sz w:val="24"/>
          <w:szCs w:val="24"/>
        </w:rPr>
      </w:pPr>
      <w:r w:rsidRPr="003706A1">
        <w:rPr>
          <w:rFonts w:asciiTheme="majorHAnsi" w:hAnsiTheme="majorHAnsi"/>
          <w:noProof/>
          <w:sz w:val="24"/>
          <w:szCs w:val="24"/>
        </w:rPr>
        <w:t>OARSA Produce Safety Research Consortium: collaborate in regional comparisons to provide produce-related and on-site environmental collections to expand research</w:t>
      </w:r>
    </w:p>
    <w:p w14:paraId="0E6926D1" w14:textId="77777777" w:rsidR="003706A1" w:rsidRPr="003706A1" w:rsidRDefault="003706A1" w:rsidP="003706A1">
      <w:pPr>
        <w:pStyle w:val="ListParagraph"/>
        <w:widowControl w:val="0"/>
        <w:numPr>
          <w:ilvl w:val="0"/>
          <w:numId w:val="35"/>
        </w:numPr>
        <w:spacing w:after="200"/>
        <w:rPr>
          <w:rFonts w:asciiTheme="majorHAnsi" w:hAnsiTheme="majorHAnsi"/>
          <w:noProof/>
          <w:sz w:val="24"/>
          <w:szCs w:val="24"/>
        </w:rPr>
      </w:pPr>
      <w:r w:rsidRPr="003706A1">
        <w:rPr>
          <w:rFonts w:asciiTheme="majorHAnsi" w:hAnsiTheme="majorHAnsi"/>
          <w:noProof/>
          <w:sz w:val="24"/>
          <w:szCs w:val="24"/>
        </w:rPr>
        <w:t>People are looking for bacterial pathogens and parasites but aren't looking for viruses in soil microbiome and produce.</w:t>
      </w:r>
    </w:p>
    <w:p w14:paraId="7302E096" w14:textId="77777777" w:rsidR="003706A1" w:rsidRPr="003706A1" w:rsidRDefault="003706A1" w:rsidP="003706A1">
      <w:pPr>
        <w:pStyle w:val="ListParagraph"/>
        <w:widowControl w:val="0"/>
        <w:numPr>
          <w:ilvl w:val="0"/>
          <w:numId w:val="35"/>
        </w:numPr>
        <w:spacing w:after="200"/>
        <w:rPr>
          <w:rFonts w:asciiTheme="majorHAnsi" w:hAnsiTheme="majorHAnsi"/>
          <w:noProof/>
          <w:sz w:val="24"/>
          <w:szCs w:val="24"/>
        </w:rPr>
      </w:pPr>
      <w:r w:rsidRPr="003706A1">
        <w:rPr>
          <w:rFonts w:asciiTheme="majorHAnsi" w:hAnsiTheme="majorHAnsi"/>
          <w:noProof/>
          <w:sz w:val="24"/>
          <w:szCs w:val="24"/>
        </w:rPr>
        <w:t>Missing pieces of research that impact the microbiomes: air, soil microbiome.</w:t>
      </w:r>
    </w:p>
    <w:p w14:paraId="506ED154" w14:textId="77777777" w:rsidR="003706A1" w:rsidRPr="003706A1" w:rsidRDefault="003706A1" w:rsidP="003706A1">
      <w:pPr>
        <w:pStyle w:val="ListParagraph"/>
        <w:widowControl w:val="0"/>
        <w:numPr>
          <w:ilvl w:val="0"/>
          <w:numId w:val="35"/>
        </w:numPr>
        <w:spacing w:after="200"/>
        <w:rPr>
          <w:rFonts w:asciiTheme="majorHAnsi" w:hAnsiTheme="majorHAnsi"/>
          <w:noProof/>
          <w:sz w:val="24"/>
          <w:szCs w:val="24"/>
        </w:rPr>
      </w:pPr>
      <w:r w:rsidRPr="003706A1">
        <w:rPr>
          <w:rFonts w:asciiTheme="majorHAnsi" w:hAnsiTheme="majorHAnsi"/>
          <w:noProof/>
          <w:sz w:val="24"/>
          <w:szCs w:val="24"/>
        </w:rPr>
        <w:t>Future directions: analysis of 3 year preliminary data to develop new methods in detecting viruses, Campylobacter, and other bacterial pathogens in soil and water</w:t>
      </w:r>
    </w:p>
    <w:p w14:paraId="466160A7" w14:textId="77777777" w:rsidR="003706A1" w:rsidRPr="003706A1" w:rsidRDefault="003706A1" w:rsidP="003706A1">
      <w:pPr>
        <w:pStyle w:val="ListParagraph"/>
        <w:widowControl w:val="0"/>
        <w:numPr>
          <w:ilvl w:val="0"/>
          <w:numId w:val="35"/>
        </w:numPr>
        <w:spacing w:after="200"/>
        <w:rPr>
          <w:rFonts w:asciiTheme="majorHAnsi" w:hAnsiTheme="majorHAnsi"/>
          <w:noProof/>
          <w:sz w:val="24"/>
          <w:szCs w:val="24"/>
        </w:rPr>
      </w:pPr>
      <w:r w:rsidRPr="003706A1">
        <w:rPr>
          <w:rFonts w:asciiTheme="majorHAnsi" w:hAnsiTheme="majorHAnsi"/>
          <w:noProof/>
          <w:sz w:val="24"/>
          <w:szCs w:val="24"/>
        </w:rPr>
        <w:t>Identify potential resources, facilitate collaboration, and identify further knowledge gaps.</w:t>
      </w:r>
    </w:p>
    <w:p w14:paraId="20C5B80B" w14:textId="77777777" w:rsidR="003706A1" w:rsidRPr="003706A1" w:rsidRDefault="003706A1" w:rsidP="003706A1">
      <w:pPr>
        <w:pStyle w:val="ListParagraph"/>
        <w:widowControl w:val="0"/>
        <w:numPr>
          <w:ilvl w:val="0"/>
          <w:numId w:val="35"/>
        </w:numPr>
        <w:spacing w:after="200"/>
        <w:rPr>
          <w:rFonts w:asciiTheme="majorHAnsi" w:hAnsiTheme="majorHAnsi"/>
          <w:noProof/>
          <w:sz w:val="24"/>
          <w:szCs w:val="24"/>
        </w:rPr>
      </w:pPr>
      <w:r w:rsidRPr="003706A1">
        <w:rPr>
          <w:rFonts w:asciiTheme="majorHAnsi" w:hAnsiTheme="majorHAnsi"/>
          <w:noProof/>
          <w:sz w:val="24"/>
          <w:szCs w:val="24"/>
        </w:rPr>
        <w:t xml:space="preserve">Soil microbiome research is not ready for publishing yet tbd if presented at IFT. </w:t>
      </w:r>
    </w:p>
    <w:p w14:paraId="5C323B83" w14:textId="77777777" w:rsidR="003706A1" w:rsidRPr="003706A1" w:rsidRDefault="003706A1" w:rsidP="003706A1">
      <w:pPr>
        <w:rPr>
          <w:rFonts w:asciiTheme="majorHAnsi" w:hAnsiTheme="majorHAnsi"/>
          <w:b/>
          <w:i/>
          <w:noProof/>
          <w:sz w:val="24"/>
          <w:szCs w:val="24"/>
        </w:rPr>
      </w:pPr>
      <w:r w:rsidRPr="003706A1">
        <w:rPr>
          <w:rFonts w:asciiTheme="majorHAnsi" w:hAnsiTheme="majorHAnsi"/>
          <w:b/>
          <w:i/>
          <w:noProof/>
          <w:sz w:val="24"/>
          <w:szCs w:val="24"/>
        </w:rPr>
        <w:t>Produce Safety Group Discussion facilitated by Chris Callahan (University of Vermont Extension) &amp; Betsy Bihn (Cornell University)</w:t>
      </w:r>
    </w:p>
    <w:p w14:paraId="0E21EF4D" w14:textId="77777777" w:rsidR="003706A1" w:rsidRPr="003706A1" w:rsidRDefault="003706A1" w:rsidP="003706A1">
      <w:pPr>
        <w:pStyle w:val="ListParagraph"/>
        <w:widowControl w:val="0"/>
        <w:numPr>
          <w:ilvl w:val="0"/>
          <w:numId w:val="36"/>
        </w:numPr>
        <w:spacing w:after="200"/>
        <w:rPr>
          <w:rFonts w:asciiTheme="majorHAnsi" w:hAnsiTheme="majorHAnsi"/>
          <w:noProof/>
          <w:sz w:val="24"/>
          <w:szCs w:val="24"/>
        </w:rPr>
      </w:pPr>
      <w:r w:rsidRPr="003706A1">
        <w:rPr>
          <w:rFonts w:asciiTheme="majorHAnsi" w:hAnsiTheme="majorHAnsi"/>
          <w:noProof/>
          <w:sz w:val="24"/>
          <w:szCs w:val="24"/>
        </w:rPr>
        <w:t>What challenges remain, what gaps exist, and what can we do about it in the following categories:</w:t>
      </w:r>
    </w:p>
    <w:p w14:paraId="46E6273A" w14:textId="77777777" w:rsidR="003706A1" w:rsidRPr="003706A1" w:rsidRDefault="003706A1" w:rsidP="003706A1">
      <w:pPr>
        <w:pStyle w:val="ListParagraph"/>
        <w:widowControl w:val="0"/>
        <w:numPr>
          <w:ilvl w:val="1"/>
          <w:numId w:val="36"/>
        </w:numPr>
        <w:spacing w:after="200"/>
        <w:rPr>
          <w:rFonts w:asciiTheme="majorHAnsi" w:hAnsiTheme="majorHAnsi"/>
          <w:noProof/>
          <w:sz w:val="24"/>
          <w:szCs w:val="24"/>
        </w:rPr>
      </w:pPr>
      <w:r w:rsidRPr="003706A1">
        <w:rPr>
          <w:rFonts w:asciiTheme="majorHAnsi" w:hAnsiTheme="majorHAnsi"/>
          <w:noProof/>
          <w:sz w:val="24"/>
          <w:szCs w:val="24"/>
        </w:rPr>
        <w:t>Research</w:t>
      </w:r>
    </w:p>
    <w:p w14:paraId="067BB623" w14:textId="77777777" w:rsidR="003706A1" w:rsidRPr="003706A1" w:rsidRDefault="003706A1" w:rsidP="003706A1">
      <w:pPr>
        <w:pStyle w:val="ListParagraph"/>
        <w:widowControl w:val="0"/>
        <w:numPr>
          <w:ilvl w:val="1"/>
          <w:numId w:val="36"/>
        </w:numPr>
        <w:spacing w:after="200"/>
        <w:rPr>
          <w:rFonts w:asciiTheme="majorHAnsi" w:hAnsiTheme="majorHAnsi"/>
          <w:noProof/>
          <w:sz w:val="24"/>
          <w:szCs w:val="24"/>
        </w:rPr>
      </w:pPr>
      <w:r w:rsidRPr="003706A1">
        <w:rPr>
          <w:rFonts w:asciiTheme="majorHAnsi" w:hAnsiTheme="majorHAnsi"/>
          <w:noProof/>
          <w:sz w:val="24"/>
          <w:szCs w:val="24"/>
        </w:rPr>
        <w:t>Education/training</w:t>
      </w:r>
    </w:p>
    <w:p w14:paraId="53071CED" w14:textId="77777777" w:rsidR="003706A1" w:rsidRPr="003706A1" w:rsidRDefault="003706A1" w:rsidP="003706A1">
      <w:pPr>
        <w:pStyle w:val="ListParagraph"/>
        <w:widowControl w:val="0"/>
        <w:numPr>
          <w:ilvl w:val="1"/>
          <w:numId w:val="36"/>
        </w:numPr>
        <w:spacing w:after="200"/>
        <w:rPr>
          <w:rFonts w:asciiTheme="majorHAnsi" w:hAnsiTheme="majorHAnsi"/>
          <w:noProof/>
          <w:sz w:val="24"/>
          <w:szCs w:val="24"/>
        </w:rPr>
      </w:pPr>
      <w:r w:rsidRPr="003706A1">
        <w:rPr>
          <w:rFonts w:asciiTheme="majorHAnsi" w:hAnsiTheme="majorHAnsi"/>
          <w:noProof/>
          <w:sz w:val="24"/>
          <w:szCs w:val="24"/>
        </w:rPr>
        <w:t>Practice</w:t>
      </w:r>
    </w:p>
    <w:p w14:paraId="379FD381" w14:textId="0EF00B5D" w:rsidR="003706A1" w:rsidRPr="003706A1" w:rsidRDefault="003706A1" w:rsidP="00D65C4A">
      <w:pPr>
        <w:pStyle w:val="ListParagraph"/>
        <w:widowControl w:val="0"/>
        <w:numPr>
          <w:ilvl w:val="0"/>
          <w:numId w:val="36"/>
        </w:numPr>
        <w:spacing w:after="200"/>
        <w:rPr>
          <w:rFonts w:asciiTheme="majorHAnsi" w:hAnsiTheme="majorHAnsi"/>
          <w:noProof/>
          <w:sz w:val="24"/>
          <w:szCs w:val="24"/>
        </w:rPr>
      </w:pPr>
      <w:r w:rsidRPr="003706A1">
        <w:rPr>
          <w:rFonts w:asciiTheme="majorHAnsi" w:hAnsiTheme="majorHAnsi"/>
          <w:noProof/>
          <w:sz w:val="24"/>
          <w:szCs w:val="24"/>
        </w:rPr>
        <w:t>What results are being heard about earlier ring true to what you have seen or discussed with in practice?</w:t>
      </w:r>
    </w:p>
    <w:p w14:paraId="0981BEA1" w14:textId="77777777" w:rsidR="003706A1" w:rsidRPr="003706A1" w:rsidRDefault="003706A1" w:rsidP="003706A1">
      <w:pPr>
        <w:rPr>
          <w:rFonts w:asciiTheme="majorHAnsi" w:hAnsiTheme="majorHAnsi"/>
          <w:noProof/>
          <w:sz w:val="24"/>
          <w:szCs w:val="24"/>
        </w:rPr>
      </w:pPr>
      <w:r w:rsidRPr="003706A1">
        <w:rPr>
          <w:rFonts w:asciiTheme="majorHAnsi" w:hAnsiTheme="majorHAnsi"/>
          <w:noProof/>
          <w:sz w:val="24"/>
          <w:szCs w:val="24"/>
        </w:rPr>
        <w:t>Voting (3 votes per person): What are your top 5 research and education topics?</w:t>
      </w:r>
    </w:p>
    <w:tbl>
      <w:tblPr>
        <w:tblW w:w="10340" w:type="dxa"/>
        <w:tblInd w:w="108" w:type="dxa"/>
        <w:tblLook w:val="04A0" w:firstRow="1" w:lastRow="0" w:firstColumn="1" w:lastColumn="0" w:noHBand="0" w:noVBand="1"/>
      </w:tblPr>
      <w:tblGrid>
        <w:gridCol w:w="9380"/>
        <w:gridCol w:w="960"/>
      </w:tblGrid>
      <w:tr w:rsidR="003706A1" w:rsidRPr="00342F75" w14:paraId="103689AB" w14:textId="77777777" w:rsidTr="00487E49">
        <w:trPr>
          <w:trHeight w:val="864"/>
        </w:trPr>
        <w:tc>
          <w:tcPr>
            <w:tcW w:w="938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517AD3E5" w14:textId="77777777" w:rsidR="003706A1" w:rsidRPr="00342F75" w:rsidRDefault="003706A1" w:rsidP="00487E49">
            <w:pPr>
              <w:spacing w:line="240" w:lineRule="auto"/>
              <w:rPr>
                <w:rFonts w:asciiTheme="majorHAnsi" w:eastAsia="Times New Roman" w:hAnsiTheme="majorHAnsi" w:cs="Times New Roman"/>
                <w:b/>
                <w:bCs/>
                <w:color w:val="000000"/>
                <w:sz w:val="24"/>
                <w:szCs w:val="24"/>
              </w:rPr>
            </w:pPr>
            <w:r w:rsidRPr="00342F75">
              <w:rPr>
                <w:rFonts w:asciiTheme="majorHAnsi" w:eastAsia="Times New Roman" w:hAnsiTheme="majorHAnsi" w:cs="Times New Roman"/>
                <w:b/>
                <w:bCs/>
                <w:color w:val="000000"/>
                <w:sz w:val="24"/>
                <w:szCs w:val="24"/>
              </w:rPr>
              <w:lastRenderedPageBreak/>
              <w:t>Research</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01FD4E0" w14:textId="77777777" w:rsidR="003706A1" w:rsidRPr="00342F75" w:rsidRDefault="003706A1" w:rsidP="00487E49">
            <w:pPr>
              <w:spacing w:line="240" w:lineRule="auto"/>
              <w:rPr>
                <w:rFonts w:asciiTheme="majorHAnsi" w:eastAsia="Times New Roman" w:hAnsiTheme="majorHAnsi" w:cs="Times New Roman"/>
                <w:b/>
                <w:bCs/>
                <w:color w:val="000000"/>
                <w:sz w:val="24"/>
                <w:szCs w:val="24"/>
              </w:rPr>
            </w:pPr>
            <w:r w:rsidRPr="00342F75">
              <w:rPr>
                <w:rFonts w:asciiTheme="majorHAnsi" w:eastAsia="Times New Roman" w:hAnsiTheme="majorHAnsi" w:cs="Times New Roman"/>
                <w:b/>
                <w:bCs/>
                <w:color w:val="000000"/>
                <w:sz w:val="24"/>
                <w:szCs w:val="24"/>
              </w:rPr>
              <w:t>Vote #</w:t>
            </w:r>
          </w:p>
        </w:tc>
      </w:tr>
      <w:tr w:rsidR="003706A1" w:rsidRPr="00342F75" w14:paraId="78AFF73F" w14:textId="77777777" w:rsidTr="00487E49">
        <w:trPr>
          <w:trHeight w:val="864"/>
        </w:trPr>
        <w:tc>
          <w:tcPr>
            <w:tcW w:w="9380" w:type="dxa"/>
            <w:tcBorders>
              <w:top w:val="nil"/>
              <w:left w:val="single" w:sz="4" w:space="0" w:color="auto"/>
              <w:bottom w:val="single" w:sz="4" w:space="0" w:color="auto"/>
              <w:right w:val="single" w:sz="4" w:space="0" w:color="auto"/>
            </w:tcBorders>
            <w:shd w:val="clear" w:color="auto" w:fill="auto"/>
            <w:vAlign w:val="bottom"/>
            <w:hideMark/>
          </w:tcPr>
          <w:p w14:paraId="174C1501" w14:textId="77777777" w:rsidR="003706A1" w:rsidRPr="00342F75" w:rsidRDefault="003706A1" w:rsidP="00487E49">
            <w:pPr>
              <w:spacing w:line="240" w:lineRule="auto"/>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Investigate financial incentive/disincentives of implementing food safety practices for workers</w:t>
            </w:r>
          </w:p>
        </w:tc>
        <w:tc>
          <w:tcPr>
            <w:tcW w:w="960" w:type="dxa"/>
            <w:tcBorders>
              <w:top w:val="nil"/>
              <w:left w:val="nil"/>
              <w:bottom w:val="single" w:sz="4" w:space="0" w:color="auto"/>
              <w:right w:val="single" w:sz="4" w:space="0" w:color="auto"/>
            </w:tcBorders>
            <w:shd w:val="clear" w:color="auto" w:fill="auto"/>
            <w:noWrap/>
            <w:vAlign w:val="bottom"/>
            <w:hideMark/>
          </w:tcPr>
          <w:p w14:paraId="5CCE7D76" w14:textId="77777777" w:rsidR="003706A1" w:rsidRPr="00342F75" w:rsidRDefault="003706A1" w:rsidP="00487E49">
            <w:pPr>
              <w:spacing w:line="240" w:lineRule="auto"/>
              <w:jc w:val="right"/>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44</w:t>
            </w:r>
          </w:p>
        </w:tc>
      </w:tr>
      <w:tr w:rsidR="003706A1" w:rsidRPr="00342F75" w14:paraId="4EB08B24" w14:textId="77777777" w:rsidTr="00487E49">
        <w:trPr>
          <w:trHeight w:val="1152"/>
        </w:trPr>
        <w:tc>
          <w:tcPr>
            <w:tcW w:w="9380" w:type="dxa"/>
            <w:tcBorders>
              <w:top w:val="nil"/>
              <w:left w:val="single" w:sz="4" w:space="0" w:color="auto"/>
              <w:bottom w:val="single" w:sz="4" w:space="0" w:color="auto"/>
              <w:right w:val="single" w:sz="4" w:space="0" w:color="auto"/>
            </w:tcBorders>
            <w:shd w:val="clear" w:color="auto" w:fill="auto"/>
            <w:vAlign w:val="bottom"/>
            <w:hideMark/>
          </w:tcPr>
          <w:p w14:paraId="11AD34DC" w14:textId="77777777" w:rsidR="003706A1" w:rsidRPr="00342F75" w:rsidRDefault="003706A1" w:rsidP="00487E49">
            <w:pPr>
              <w:spacing w:line="240" w:lineRule="auto"/>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What is the risk of growing on soil</w:t>
            </w:r>
            <w:r w:rsidRPr="00342F75">
              <w:rPr>
                <w:rFonts w:asciiTheme="majorHAnsi" w:eastAsia="Times New Roman" w:hAnsiTheme="majorHAnsi" w:cs="Times New Roman"/>
                <w:color w:val="000000"/>
                <w:sz w:val="24"/>
                <w:szCs w:val="24"/>
              </w:rPr>
              <w:br/>
              <w:t>Impact on stacking boxes</w:t>
            </w:r>
            <w:r w:rsidRPr="00342F75">
              <w:rPr>
                <w:rFonts w:asciiTheme="majorHAnsi" w:eastAsia="Times New Roman" w:hAnsiTheme="majorHAnsi" w:cs="Times New Roman"/>
                <w:color w:val="000000"/>
                <w:sz w:val="24"/>
                <w:szCs w:val="24"/>
              </w:rPr>
              <w:br/>
              <w:t>Impact of drops</w:t>
            </w:r>
            <w:r w:rsidRPr="00342F75">
              <w:rPr>
                <w:rFonts w:asciiTheme="majorHAnsi" w:eastAsia="Times New Roman" w:hAnsiTheme="majorHAnsi" w:cs="Times New Roman"/>
                <w:color w:val="000000"/>
                <w:sz w:val="24"/>
                <w:szCs w:val="24"/>
              </w:rPr>
              <w:br/>
              <w:t>Soil vs mulch vs boxes</w:t>
            </w:r>
          </w:p>
        </w:tc>
        <w:tc>
          <w:tcPr>
            <w:tcW w:w="960" w:type="dxa"/>
            <w:tcBorders>
              <w:top w:val="nil"/>
              <w:left w:val="nil"/>
              <w:bottom w:val="single" w:sz="4" w:space="0" w:color="auto"/>
              <w:right w:val="single" w:sz="4" w:space="0" w:color="auto"/>
            </w:tcBorders>
            <w:shd w:val="clear" w:color="auto" w:fill="auto"/>
            <w:noWrap/>
            <w:vAlign w:val="bottom"/>
            <w:hideMark/>
          </w:tcPr>
          <w:p w14:paraId="3CD190E6" w14:textId="77777777" w:rsidR="003706A1" w:rsidRPr="00342F75" w:rsidRDefault="003706A1" w:rsidP="00487E49">
            <w:pPr>
              <w:spacing w:line="240" w:lineRule="auto"/>
              <w:jc w:val="right"/>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27</w:t>
            </w:r>
          </w:p>
        </w:tc>
      </w:tr>
      <w:tr w:rsidR="003706A1" w:rsidRPr="00342F75" w14:paraId="4C6D3E5A" w14:textId="77777777" w:rsidTr="00487E49">
        <w:trPr>
          <w:trHeight w:val="576"/>
        </w:trPr>
        <w:tc>
          <w:tcPr>
            <w:tcW w:w="9380" w:type="dxa"/>
            <w:tcBorders>
              <w:top w:val="nil"/>
              <w:left w:val="single" w:sz="4" w:space="0" w:color="auto"/>
              <w:bottom w:val="single" w:sz="4" w:space="0" w:color="auto"/>
              <w:right w:val="single" w:sz="4" w:space="0" w:color="auto"/>
            </w:tcBorders>
            <w:shd w:val="clear" w:color="auto" w:fill="auto"/>
            <w:vAlign w:val="center"/>
            <w:hideMark/>
          </w:tcPr>
          <w:p w14:paraId="65D6B7C5" w14:textId="77777777" w:rsidR="003706A1" w:rsidRPr="00342F75" w:rsidRDefault="003706A1" w:rsidP="00487E49">
            <w:pPr>
              <w:spacing w:line="240" w:lineRule="auto"/>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Clean &amp; sanitizing efficacy studies with small farms</w:t>
            </w:r>
            <w:r w:rsidRPr="00342F75">
              <w:rPr>
                <w:rFonts w:asciiTheme="majorHAnsi" w:eastAsia="Times New Roman" w:hAnsiTheme="majorHAnsi" w:cs="Times New Roman"/>
                <w:color w:val="000000"/>
                <w:sz w:val="24"/>
                <w:szCs w:val="24"/>
              </w:rPr>
              <w:br/>
              <w:t>Drying practices</w:t>
            </w:r>
          </w:p>
        </w:tc>
        <w:tc>
          <w:tcPr>
            <w:tcW w:w="960" w:type="dxa"/>
            <w:tcBorders>
              <w:top w:val="nil"/>
              <w:left w:val="nil"/>
              <w:bottom w:val="single" w:sz="4" w:space="0" w:color="auto"/>
              <w:right w:val="single" w:sz="4" w:space="0" w:color="auto"/>
            </w:tcBorders>
            <w:shd w:val="clear" w:color="auto" w:fill="auto"/>
            <w:noWrap/>
            <w:vAlign w:val="bottom"/>
            <w:hideMark/>
          </w:tcPr>
          <w:p w14:paraId="7954FCA5" w14:textId="77777777" w:rsidR="003706A1" w:rsidRPr="00342F75" w:rsidRDefault="003706A1" w:rsidP="00487E49">
            <w:pPr>
              <w:spacing w:line="240" w:lineRule="auto"/>
              <w:jc w:val="right"/>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18</w:t>
            </w:r>
          </w:p>
        </w:tc>
      </w:tr>
      <w:tr w:rsidR="003706A1" w:rsidRPr="00342F75" w14:paraId="56E15720" w14:textId="77777777" w:rsidTr="00487E49">
        <w:trPr>
          <w:trHeight w:val="864"/>
        </w:trPr>
        <w:tc>
          <w:tcPr>
            <w:tcW w:w="9380" w:type="dxa"/>
            <w:tcBorders>
              <w:top w:val="nil"/>
              <w:left w:val="single" w:sz="4" w:space="0" w:color="auto"/>
              <w:bottom w:val="single" w:sz="4" w:space="0" w:color="auto"/>
              <w:right w:val="single" w:sz="4" w:space="0" w:color="auto"/>
            </w:tcBorders>
            <w:shd w:val="clear" w:color="auto" w:fill="auto"/>
            <w:vAlign w:val="bottom"/>
            <w:hideMark/>
          </w:tcPr>
          <w:p w14:paraId="15FDD8A4" w14:textId="77777777" w:rsidR="003706A1" w:rsidRPr="00342F75" w:rsidRDefault="003706A1" w:rsidP="00487E49">
            <w:pPr>
              <w:spacing w:line="240" w:lineRule="auto"/>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Hygienic Design</w:t>
            </w:r>
            <w:r w:rsidRPr="00342F75">
              <w:rPr>
                <w:rFonts w:asciiTheme="majorHAnsi" w:eastAsia="Times New Roman" w:hAnsiTheme="majorHAnsi" w:cs="Times New Roman"/>
                <w:color w:val="000000"/>
                <w:sz w:val="24"/>
                <w:szCs w:val="24"/>
              </w:rPr>
              <w:br/>
              <w:t>Foam rollers</w:t>
            </w:r>
          </w:p>
        </w:tc>
        <w:tc>
          <w:tcPr>
            <w:tcW w:w="960" w:type="dxa"/>
            <w:tcBorders>
              <w:top w:val="nil"/>
              <w:left w:val="nil"/>
              <w:bottom w:val="single" w:sz="4" w:space="0" w:color="auto"/>
              <w:right w:val="single" w:sz="4" w:space="0" w:color="auto"/>
            </w:tcBorders>
            <w:shd w:val="clear" w:color="auto" w:fill="auto"/>
            <w:noWrap/>
            <w:vAlign w:val="bottom"/>
            <w:hideMark/>
          </w:tcPr>
          <w:p w14:paraId="466CCC2B" w14:textId="77777777" w:rsidR="003706A1" w:rsidRPr="00342F75" w:rsidRDefault="003706A1" w:rsidP="00487E49">
            <w:pPr>
              <w:spacing w:line="240" w:lineRule="auto"/>
              <w:jc w:val="right"/>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18</w:t>
            </w:r>
          </w:p>
        </w:tc>
      </w:tr>
      <w:tr w:rsidR="003706A1" w:rsidRPr="00342F75" w14:paraId="20AE24B4" w14:textId="77777777" w:rsidTr="00487E49">
        <w:trPr>
          <w:trHeight w:val="576"/>
        </w:trPr>
        <w:tc>
          <w:tcPr>
            <w:tcW w:w="9380" w:type="dxa"/>
            <w:tcBorders>
              <w:top w:val="nil"/>
              <w:left w:val="single" w:sz="4" w:space="0" w:color="auto"/>
              <w:bottom w:val="single" w:sz="4" w:space="0" w:color="auto"/>
              <w:right w:val="single" w:sz="4" w:space="0" w:color="auto"/>
            </w:tcBorders>
            <w:shd w:val="clear" w:color="auto" w:fill="auto"/>
            <w:vAlign w:val="bottom"/>
            <w:hideMark/>
          </w:tcPr>
          <w:p w14:paraId="1DD847BC" w14:textId="77777777" w:rsidR="003706A1" w:rsidRPr="00342F75" w:rsidRDefault="003706A1" w:rsidP="00487E49">
            <w:pPr>
              <w:spacing w:line="240" w:lineRule="auto"/>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What quality increases in shelf-life, crop price, employee satisfaction come from implementing food safety practices</w:t>
            </w:r>
          </w:p>
        </w:tc>
        <w:tc>
          <w:tcPr>
            <w:tcW w:w="960" w:type="dxa"/>
            <w:tcBorders>
              <w:top w:val="nil"/>
              <w:left w:val="nil"/>
              <w:bottom w:val="single" w:sz="4" w:space="0" w:color="auto"/>
              <w:right w:val="single" w:sz="4" w:space="0" w:color="auto"/>
            </w:tcBorders>
            <w:shd w:val="clear" w:color="auto" w:fill="auto"/>
            <w:noWrap/>
            <w:vAlign w:val="bottom"/>
            <w:hideMark/>
          </w:tcPr>
          <w:p w14:paraId="0D44BA5C" w14:textId="77777777" w:rsidR="003706A1" w:rsidRPr="00342F75" w:rsidRDefault="003706A1" w:rsidP="00487E49">
            <w:pPr>
              <w:spacing w:line="240" w:lineRule="auto"/>
              <w:jc w:val="right"/>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18</w:t>
            </w:r>
          </w:p>
        </w:tc>
      </w:tr>
      <w:tr w:rsidR="003706A1" w:rsidRPr="00342F75" w14:paraId="44886119" w14:textId="77777777" w:rsidTr="00487E49">
        <w:trPr>
          <w:trHeight w:val="288"/>
        </w:trPr>
        <w:tc>
          <w:tcPr>
            <w:tcW w:w="9380" w:type="dxa"/>
            <w:tcBorders>
              <w:top w:val="nil"/>
              <w:left w:val="single" w:sz="4" w:space="0" w:color="auto"/>
              <w:bottom w:val="single" w:sz="4" w:space="0" w:color="auto"/>
              <w:right w:val="single" w:sz="4" w:space="0" w:color="auto"/>
            </w:tcBorders>
            <w:shd w:val="clear" w:color="auto" w:fill="auto"/>
            <w:vAlign w:val="bottom"/>
            <w:hideMark/>
          </w:tcPr>
          <w:p w14:paraId="53C2D998" w14:textId="77777777" w:rsidR="003706A1" w:rsidRPr="00342F75" w:rsidRDefault="003706A1" w:rsidP="00487E49">
            <w:pPr>
              <w:spacing w:line="240" w:lineRule="auto"/>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Risk of ingesting soil/water on produce</w:t>
            </w:r>
          </w:p>
        </w:tc>
        <w:tc>
          <w:tcPr>
            <w:tcW w:w="960" w:type="dxa"/>
            <w:tcBorders>
              <w:top w:val="nil"/>
              <w:left w:val="nil"/>
              <w:bottom w:val="single" w:sz="4" w:space="0" w:color="auto"/>
              <w:right w:val="single" w:sz="4" w:space="0" w:color="auto"/>
            </w:tcBorders>
            <w:shd w:val="clear" w:color="auto" w:fill="auto"/>
            <w:noWrap/>
            <w:vAlign w:val="bottom"/>
            <w:hideMark/>
          </w:tcPr>
          <w:p w14:paraId="75226BA4" w14:textId="77777777" w:rsidR="003706A1" w:rsidRPr="00342F75" w:rsidRDefault="003706A1" w:rsidP="00487E49">
            <w:pPr>
              <w:spacing w:line="240" w:lineRule="auto"/>
              <w:jc w:val="right"/>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14</w:t>
            </w:r>
          </w:p>
        </w:tc>
      </w:tr>
      <w:tr w:rsidR="003706A1" w:rsidRPr="00342F75" w14:paraId="2548338C" w14:textId="77777777" w:rsidTr="00487E49">
        <w:trPr>
          <w:trHeight w:val="288"/>
        </w:trPr>
        <w:tc>
          <w:tcPr>
            <w:tcW w:w="9380" w:type="dxa"/>
            <w:tcBorders>
              <w:top w:val="nil"/>
              <w:left w:val="single" w:sz="4" w:space="0" w:color="auto"/>
              <w:bottom w:val="single" w:sz="4" w:space="0" w:color="auto"/>
              <w:right w:val="single" w:sz="4" w:space="0" w:color="auto"/>
            </w:tcBorders>
            <w:shd w:val="clear" w:color="auto" w:fill="auto"/>
            <w:vAlign w:val="center"/>
            <w:hideMark/>
          </w:tcPr>
          <w:p w14:paraId="3F01D2ED" w14:textId="77777777" w:rsidR="003706A1" w:rsidRPr="00342F75" w:rsidRDefault="003706A1" w:rsidP="00487E49">
            <w:pPr>
              <w:spacing w:line="240" w:lineRule="auto"/>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Baseline background pathogen levels in difference facilities/operations</w:t>
            </w:r>
          </w:p>
        </w:tc>
        <w:tc>
          <w:tcPr>
            <w:tcW w:w="960" w:type="dxa"/>
            <w:tcBorders>
              <w:top w:val="nil"/>
              <w:left w:val="nil"/>
              <w:bottom w:val="single" w:sz="4" w:space="0" w:color="auto"/>
              <w:right w:val="single" w:sz="4" w:space="0" w:color="auto"/>
            </w:tcBorders>
            <w:shd w:val="clear" w:color="auto" w:fill="auto"/>
            <w:noWrap/>
            <w:vAlign w:val="bottom"/>
            <w:hideMark/>
          </w:tcPr>
          <w:p w14:paraId="44059594" w14:textId="77777777" w:rsidR="003706A1" w:rsidRPr="00342F75" w:rsidRDefault="003706A1" w:rsidP="00487E49">
            <w:pPr>
              <w:spacing w:line="240" w:lineRule="auto"/>
              <w:jc w:val="right"/>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12</w:t>
            </w:r>
          </w:p>
        </w:tc>
      </w:tr>
      <w:tr w:rsidR="003706A1" w:rsidRPr="00342F75" w14:paraId="0D95DC3C" w14:textId="77777777" w:rsidTr="00487E49">
        <w:trPr>
          <w:trHeight w:val="288"/>
        </w:trPr>
        <w:tc>
          <w:tcPr>
            <w:tcW w:w="9380" w:type="dxa"/>
            <w:tcBorders>
              <w:top w:val="nil"/>
              <w:left w:val="single" w:sz="4" w:space="0" w:color="auto"/>
              <w:bottom w:val="single" w:sz="4" w:space="0" w:color="auto"/>
              <w:right w:val="single" w:sz="4" w:space="0" w:color="auto"/>
            </w:tcBorders>
            <w:shd w:val="clear" w:color="auto" w:fill="auto"/>
            <w:vAlign w:val="center"/>
            <w:hideMark/>
          </w:tcPr>
          <w:p w14:paraId="5DEE4119" w14:textId="77777777" w:rsidR="003706A1" w:rsidRPr="00342F75" w:rsidRDefault="003706A1" w:rsidP="00487E49">
            <w:pPr>
              <w:spacing w:line="240" w:lineRule="auto"/>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Best education methods to reach farmers</w:t>
            </w:r>
          </w:p>
        </w:tc>
        <w:tc>
          <w:tcPr>
            <w:tcW w:w="960" w:type="dxa"/>
            <w:tcBorders>
              <w:top w:val="nil"/>
              <w:left w:val="nil"/>
              <w:bottom w:val="single" w:sz="4" w:space="0" w:color="auto"/>
              <w:right w:val="single" w:sz="4" w:space="0" w:color="auto"/>
            </w:tcBorders>
            <w:shd w:val="clear" w:color="auto" w:fill="auto"/>
            <w:noWrap/>
            <w:vAlign w:val="bottom"/>
            <w:hideMark/>
          </w:tcPr>
          <w:p w14:paraId="1844419D" w14:textId="77777777" w:rsidR="003706A1" w:rsidRPr="00342F75" w:rsidRDefault="003706A1" w:rsidP="00487E49">
            <w:pPr>
              <w:spacing w:line="240" w:lineRule="auto"/>
              <w:jc w:val="right"/>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8</w:t>
            </w:r>
          </w:p>
        </w:tc>
      </w:tr>
      <w:tr w:rsidR="003706A1" w:rsidRPr="00342F75" w14:paraId="3F3985EF" w14:textId="77777777" w:rsidTr="00487E49">
        <w:trPr>
          <w:trHeight w:val="288"/>
        </w:trPr>
        <w:tc>
          <w:tcPr>
            <w:tcW w:w="9380" w:type="dxa"/>
            <w:tcBorders>
              <w:top w:val="nil"/>
              <w:left w:val="single" w:sz="4" w:space="0" w:color="auto"/>
              <w:bottom w:val="single" w:sz="4" w:space="0" w:color="auto"/>
              <w:right w:val="single" w:sz="4" w:space="0" w:color="auto"/>
            </w:tcBorders>
            <w:shd w:val="clear" w:color="auto" w:fill="auto"/>
            <w:vAlign w:val="center"/>
            <w:hideMark/>
          </w:tcPr>
          <w:p w14:paraId="492EA61D" w14:textId="77777777" w:rsidR="003706A1" w:rsidRPr="00342F75" w:rsidRDefault="003706A1" w:rsidP="00487E49">
            <w:pPr>
              <w:spacing w:line="240" w:lineRule="auto"/>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 xml:space="preserve">What is the impact of improved infrastructure on compliance </w:t>
            </w:r>
          </w:p>
        </w:tc>
        <w:tc>
          <w:tcPr>
            <w:tcW w:w="960" w:type="dxa"/>
            <w:tcBorders>
              <w:top w:val="nil"/>
              <w:left w:val="nil"/>
              <w:bottom w:val="single" w:sz="4" w:space="0" w:color="auto"/>
              <w:right w:val="single" w:sz="4" w:space="0" w:color="auto"/>
            </w:tcBorders>
            <w:shd w:val="clear" w:color="auto" w:fill="auto"/>
            <w:noWrap/>
            <w:vAlign w:val="bottom"/>
            <w:hideMark/>
          </w:tcPr>
          <w:p w14:paraId="1DA788D8" w14:textId="77777777" w:rsidR="003706A1" w:rsidRPr="00342F75" w:rsidRDefault="003706A1" w:rsidP="00487E49">
            <w:pPr>
              <w:spacing w:line="240" w:lineRule="auto"/>
              <w:jc w:val="right"/>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5</w:t>
            </w:r>
          </w:p>
        </w:tc>
      </w:tr>
      <w:tr w:rsidR="003706A1" w:rsidRPr="00342F75" w14:paraId="63B9CDC4" w14:textId="77777777" w:rsidTr="00487E49">
        <w:trPr>
          <w:trHeight w:val="864"/>
        </w:trPr>
        <w:tc>
          <w:tcPr>
            <w:tcW w:w="9380" w:type="dxa"/>
            <w:tcBorders>
              <w:top w:val="nil"/>
              <w:left w:val="single" w:sz="4" w:space="0" w:color="auto"/>
              <w:bottom w:val="single" w:sz="4" w:space="0" w:color="auto"/>
              <w:right w:val="single" w:sz="4" w:space="0" w:color="auto"/>
            </w:tcBorders>
            <w:shd w:val="clear" w:color="auto" w:fill="auto"/>
            <w:vAlign w:val="center"/>
            <w:hideMark/>
          </w:tcPr>
          <w:p w14:paraId="1CD3F5E5" w14:textId="77777777" w:rsidR="003706A1" w:rsidRPr="00342F75" w:rsidRDefault="003706A1" w:rsidP="00487E49">
            <w:pPr>
              <w:spacing w:line="240" w:lineRule="auto"/>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 xml:space="preserve">Bio soil amendments of animal origin research </w:t>
            </w:r>
            <w:r w:rsidRPr="00342F75">
              <w:rPr>
                <w:rFonts w:asciiTheme="majorHAnsi" w:eastAsia="Times New Roman" w:hAnsiTheme="majorHAnsi" w:cs="Times New Roman"/>
                <w:color w:val="000000"/>
                <w:sz w:val="24"/>
                <w:szCs w:val="24"/>
              </w:rPr>
              <w:br/>
              <w:t>Types of manure, crop</w:t>
            </w:r>
            <w:r w:rsidRPr="00342F75">
              <w:rPr>
                <w:rFonts w:asciiTheme="majorHAnsi" w:eastAsia="Times New Roman" w:hAnsiTheme="majorHAnsi" w:cs="Times New Roman"/>
                <w:color w:val="000000"/>
                <w:sz w:val="24"/>
                <w:szCs w:val="24"/>
              </w:rPr>
              <w:br/>
              <w:t>FDA has some data, working on models, green research is also underway</w:t>
            </w:r>
          </w:p>
        </w:tc>
        <w:tc>
          <w:tcPr>
            <w:tcW w:w="960" w:type="dxa"/>
            <w:tcBorders>
              <w:top w:val="nil"/>
              <w:left w:val="nil"/>
              <w:bottom w:val="single" w:sz="4" w:space="0" w:color="auto"/>
              <w:right w:val="single" w:sz="4" w:space="0" w:color="auto"/>
            </w:tcBorders>
            <w:shd w:val="clear" w:color="auto" w:fill="auto"/>
            <w:noWrap/>
            <w:vAlign w:val="bottom"/>
            <w:hideMark/>
          </w:tcPr>
          <w:p w14:paraId="0A8D2464" w14:textId="77777777" w:rsidR="003706A1" w:rsidRPr="00342F75" w:rsidRDefault="003706A1" w:rsidP="00487E49">
            <w:pPr>
              <w:spacing w:line="240" w:lineRule="auto"/>
              <w:jc w:val="right"/>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4</w:t>
            </w:r>
          </w:p>
        </w:tc>
      </w:tr>
      <w:tr w:rsidR="003706A1" w:rsidRPr="00342F75" w14:paraId="2B36A998" w14:textId="77777777" w:rsidTr="00487E49">
        <w:trPr>
          <w:trHeight w:val="288"/>
        </w:trPr>
        <w:tc>
          <w:tcPr>
            <w:tcW w:w="9380" w:type="dxa"/>
            <w:tcBorders>
              <w:top w:val="nil"/>
              <w:left w:val="single" w:sz="4" w:space="0" w:color="auto"/>
              <w:bottom w:val="single" w:sz="4" w:space="0" w:color="auto"/>
              <w:right w:val="single" w:sz="4" w:space="0" w:color="auto"/>
            </w:tcBorders>
            <w:shd w:val="clear" w:color="auto" w:fill="auto"/>
            <w:vAlign w:val="center"/>
            <w:hideMark/>
          </w:tcPr>
          <w:p w14:paraId="6A17D64E" w14:textId="77777777" w:rsidR="003706A1" w:rsidRPr="00342F75" w:rsidRDefault="003706A1" w:rsidP="00487E49">
            <w:pPr>
              <w:spacing w:line="240" w:lineRule="auto"/>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Cheap and eco friendly water treatment</w:t>
            </w:r>
          </w:p>
        </w:tc>
        <w:tc>
          <w:tcPr>
            <w:tcW w:w="960" w:type="dxa"/>
            <w:tcBorders>
              <w:top w:val="nil"/>
              <w:left w:val="nil"/>
              <w:bottom w:val="single" w:sz="4" w:space="0" w:color="auto"/>
              <w:right w:val="single" w:sz="4" w:space="0" w:color="auto"/>
            </w:tcBorders>
            <w:shd w:val="clear" w:color="auto" w:fill="auto"/>
            <w:noWrap/>
            <w:vAlign w:val="bottom"/>
            <w:hideMark/>
          </w:tcPr>
          <w:p w14:paraId="2F856313" w14:textId="77777777" w:rsidR="003706A1" w:rsidRPr="00342F75" w:rsidRDefault="003706A1" w:rsidP="00487E49">
            <w:pPr>
              <w:spacing w:line="240" w:lineRule="auto"/>
              <w:jc w:val="right"/>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4</w:t>
            </w:r>
          </w:p>
        </w:tc>
      </w:tr>
      <w:tr w:rsidR="003706A1" w:rsidRPr="00342F75" w14:paraId="2BDC5BFB" w14:textId="77777777" w:rsidTr="00487E49">
        <w:trPr>
          <w:trHeight w:val="576"/>
        </w:trPr>
        <w:tc>
          <w:tcPr>
            <w:tcW w:w="9380" w:type="dxa"/>
            <w:tcBorders>
              <w:top w:val="nil"/>
              <w:left w:val="single" w:sz="4" w:space="0" w:color="auto"/>
              <w:bottom w:val="single" w:sz="4" w:space="0" w:color="auto"/>
              <w:right w:val="single" w:sz="4" w:space="0" w:color="auto"/>
            </w:tcBorders>
            <w:shd w:val="clear" w:color="auto" w:fill="auto"/>
            <w:vAlign w:val="center"/>
            <w:hideMark/>
          </w:tcPr>
          <w:p w14:paraId="6B14EFF4" w14:textId="77777777" w:rsidR="003706A1" w:rsidRPr="00342F75" w:rsidRDefault="003706A1" w:rsidP="00487E49">
            <w:pPr>
              <w:spacing w:line="240" w:lineRule="auto"/>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Program evaluation and long-term outcomes</w:t>
            </w:r>
          </w:p>
        </w:tc>
        <w:tc>
          <w:tcPr>
            <w:tcW w:w="960" w:type="dxa"/>
            <w:tcBorders>
              <w:top w:val="nil"/>
              <w:left w:val="nil"/>
              <w:bottom w:val="single" w:sz="4" w:space="0" w:color="auto"/>
              <w:right w:val="single" w:sz="4" w:space="0" w:color="auto"/>
            </w:tcBorders>
            <w:shd w:val="clear" w:color="auto" w:fill="auto"/>
            <w:noWrap/>
            <w:vAlign w:val="bottom"/>
            <w:hideMark/>
          </w:tcPr>
          <w:p w14:paraId="1D464546" w14:textId="77777777" w:rsidR="003706A1" w:rsidRPr="00342F75" w:rsidRDefault="003706A1" w:rsidP="00487E49">
            <w:pPr>
              <w:spacing w:line="240" w:lineRule="auto"/>
              <w:jc w:val="right"/>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0</w:t>
            </w:r>
          </w:p>
        </w:tc>
      </w:tr>
    </w:tbl>
    <w:p w14:paraId="3FC185F3" w14:textId="77777777" w:rsidR="003706A1" w:rsidRPr="003706A1" w:rsidRDefault="003706A1" w:rsidP="003706A1">
      <w:pPr>
        <w:rPr>
          <w:rFonts w:asciiTheme="majorHAnsi" w:hAnsiTheme="majorHAnsi"/>
          <w:sz w:val="24"/>
          <w:szCs w:val="24"/>
        </w:rPr>
      </w:pPr>
    </w:p>
    <w:tbl>
      <w:tblPr>
        <w:tblW w:w="10340" w:type="dxa"/>
        <w:tblInd w:w="108" w:type="dxa"/>
        <w:tblLook w:val="04A0" w:firstRow="1" w:lastRow="0" w:firstColumn="1" w:lastColumn="0" w:noHBand="0" w:noVBand="1"/>
      </w:tblPr>
      <w:tblGrid>
        <w:gridCol w:w="9380"/>
        <w:gridCol w:w="960"/>
      </w:tblGrid>
      <w:tr w:rsidR="003706A1" w:rsidRPr="00342F75" w14:paraId="014F3985" w14:textId="77777777" w:rsidTr="00487E49">
        <w:trPr>
          <w:trHeight w:val="864"/>
        </w:trPr>
        <w:tc>
          <w:tcPr>
            <w:tcW w:w="9380" w:type="dxa"/>
            <w:tcBorders>
              <w:top w:val="single" w:sz="4" w:space="0" w:color="auto"/>
              <w:left w:val="single" w:sz="4" w:space="0" w:color="auto"/>
              <w:bottom w:val="single" w:sz="4" w:space="0" w:color="auto"/>
              <w:right w:val="single" w:sz="4" w:space="0" w:color="auto"/>
            </w:tcBorders>
            <w:shd w:val="clear" w:color="000000" w:fill="FCE4D6"/>
            <w:vAlign w:val="bottom"/>
            <w:hideMark/>
          </w:tcPr>
          <w:p w14:paraId="7E3C85FA" w14:textId="77777777" w:rsidR="003706A1" w:rsidRPr="00342F75" w:rsidRDefault="003706A1" w:rsidP="00487E49">
            <w:pPr>
              <w:spacing w:line="240" w:lineRule="auto"/>
              <w:rPr>
                <w:rFonts w:asciiTheme="majorHAnsi" w:eastAsia="Times New Roman" w:hAnsiTheme="majorHAnsi" w:cs="Times New Roman"/>
                <w:b/>
                <w:bCs/>
                <w:sz w:val="24"/>
                <w:szCs w:val="24"/>
              </w:rPr>
            </w:pPr>
            <w:r w:rsidRPr="00342F75">
              <w:rPr>
                <w:rFonts w:asciiTheme="majorHAnsi" w:eastAsia="Times New Roman" w:hAnsiTheme="majorHAnsi" w:cs="Times New Roman"/>
                <w:b/>
                <w:bCs/>
                <w:sz w:val="24"/>
                <w:szCs w:val="24"/>
              </w:rPr>
              <w:t xml:space="preserve">Education </w:t>
            </w:r>
            <w:r w:rsidRPr="00342F75">
              <w:rPr>
                <w:rFonts w:asciiTheme="majorHAnsi" w:eastAsia="Times New Roman" w:hAnsiTheme="majorHAnsi" w:cs="Times New Roman"/>
                <w:b/>
                <w:bCs/>
                <w:sz w:val="24"/>
                <w:szCs w:val="24"/>
              </w:rPr>
              <w:br/>
            </w:r>
            <w:r w:rsidRPr="00342F75">
              <w:rPr>
                <w:rFonts w:asciiTheme="majorHAnsi" w:eastAsia="Times New Roman" w:hAnsiTheme="majorHAnsi" w:cs="Times New Roman"/>
                <w:b/>
                <w:bCs/>
                <w:color w:val="FF0000"/>
                <w:sz w:val="24"/>
                <w:szCs w:val="24"/>
              </w:rPr>
              <w:t>(Educational materials/practice recommendations must have scientific basis to things that cost money). Need to be supported with science when recommended costs based changes to growers.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2ECCBB1" w14:textId="77777777" w:rsidR="003706A1" w:rsidRPr="00342F75" w:rsidRDefault="003706A1" w:rsidP="00487E49">
            <w:pPr>
              <w:spacing w:line="240" w:lineRule="auto"/>
              <w:rPr>
                <w:rFonts w:asciiTheme="majorHAnsi" w:eastAsia="Times New Roman" w:hAnsiTheme="majorHAnsi" w:cs="Times New Roman"/>
                <w:b/>
                <w:bCs/>
                <w:color w:val="000000"/>
                <w:sz w:val="24"/>
                <w:szCs w:val="24"/>
              </w:rPr>
            </w:pPr>
            <w:r w:rsidRPr="00342F75">
              <w:rPr>
                <w:rFonts w:asciiTheme="majorHAnsi" w:eastAsia="Times New Roman" w:hAnsiTheme="majorHAnsi" w:cs="Times New Roman"/>
                <w:b/>
                <w:bCs/>
                <w:color w:val="000000"/>
                <w:sz w:val="24"/>
                <w:szCs w:val="24"/>
              </w:rPr>
              <w:t>Vote #</w:t>
            </w:r>
          </w:p>
        </w:tc>
      </w:tr>
      <w:tr w:rsidR="003706A1" w:rsidRPr="00342F75" w14:paraId="7EEDB407" w14:textId="77777777" w:rsidTr="00487E49">
        <w:trPr>
          <w:trHeight w:val="864"/>
        </w:trPr>
        <w:tc>
          <w:tcPr>
            <w:tcW w:w="9380" w:type="dxa"/>
            <w:tcBorders>
              <w:top w:val="nil"/>
              <w:left w:val="single" w:sz="4" w:space="0" w:color="auto"/>
              <w:bottom w:val="single" w:sz="4" w:space="0" w:color="auto"/>
              <w:right w:val="single" w:sz="4" w:space="0" w:color="auto"/>
            </w:tcBorders>
            <w:shd w:val="clear" w:color="auto" w:fill="auto"/>
            <w:vAlign w:val="bottom"/>
            <w:hideMark/>
          </w:tcPr>
          <w:p w14:paraId="575E4C4D" w14:textId="77777777" w:rsidR="003706A1" w:rsidRPr="00342F75" w:rsidRDefault="003706A1" w:rsidP="00487E49">
            <w:pPr>
              <w:spacing w:line="240" w:lineRule="auto"/>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Share results of research more effectively</w:t>
            </w:r>
            <w:r w:rsidRPr="00342F75">
              <w:rPr>
                <w:rFonts w:asciiTheme="majorHAnsi" w:eastAsia="Times New Roman" w:hAnsiTheme="majorHAnsi" w:cs="Times New Roman"/>
                <w:color w:val="000000"/>
                <w:sz w:val="24"/>
                <w:szCs w:val="24"/>
              </w:rPr>
              <w:br/>
              <w:t>FAQ document</w:t>
            </w:r>
            <w:r w:rsidRPr="00342F75">
              <w:rPr>
                <w:rFonts w:asciiTheme="majorHAnsi" w:eastAsia="Times New Roman" w:hAnsiTheme="majorHAnsi" w:cs="Times New Roman"/>
                <w:color w:val="000000"/>
                <w:sz w:val="24"/>
                <w:szCs w:val="24"/>
              </w:rPr>
              <w:br/>
              <w:t>Talk to CPS</w:t>
            </w:r>
          </w:p>
        </w:tc>
        <w:tc>
          <w:tcPr>
            <w:tcW w:w="960" w:type="dxa"/>
            <w:tcBorders>
              <w:top w:val="nil"/>
              <w:left w:val="nil"/>
              <w:bottom w:val="single" w:sz="4" w:space="0" w:color="auto"/>
              <w:right w:val="single" w:sz="4" w:space="0" w:color="auto"/>
            </w:tcBorders>
            <w:shd w:val="clear" w:color="auto" w:fill="auto"/>
            <w:noWrap/>
            <w:vAlign w:val="bottom"/>
            <w:hideMark/>
          </w:tcPr>
          <w:p w14:paraId="57A20D86" w14:textId="77777777" w:rsidR="003706A1" w:rsidRPr="00342F75" w:rsidRDefault="003706A1" w:rsidP="00487E49">
            <w:pPr>
              <w:spacing w:line="240" w:lineRule="auto"/>
              <w:jc w:val="right"/>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35</w:t>
            </w:r>
          </w:p>
        </w:tc>
      </w:tr>
      <w:tr w:rsidR="003706A1" w:rsidRPr="00342F75" w14:paraId="711B9AEE" w14:textId="77777777" w:rsidTr="00487E49">
        <w:trPr>
          <w:trHeight w:val="1152"/>
        </w:trPr>
        <w:tc>
          <w:tcPr>
            <w:tcW w:w="9380" w:type="dxa"/>
            <w:tcBorders>
              <w:top w:val="nil"/>
              <w:left w:val="single" w:sz="4" w:space="0" w:color="auto"/>
              <w:bottom w:val="single" w:sz="4" w:space="0" w:color="auto"/>
              <w:right w:val="single" w:sz="4" w:space="0" w:color="auto"/>
            </w:tcBorders>
            <w:shd w:val="clear" w:color="auto" w:fill="auto"/>
            <w:noWrap/>
            <w:vAlign w:val="center"/>
            <w:hideMark/>
          </w:tcPr>
          <w:p w14:paraId="00207565" w14:textId="77777777" w:rsidR="003706A1" w:rsidRPr="00342F75" w:rsidRDefault="003706A1" w:rsidP="00487E49">
            <w:pPr>
              <w:spacing w:line="240" w:lineRule="auto"/>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Best practices for drying equipment</w:t>
            </w:r>
          </w:p>
        </w:tc>
        <w:tc>
          <w:tcPr>
            <w:tcW w:w="960" w:type="dxa"/>
            <w:tcBorders>
              <w:top w:val="nil"/>
              <w:left w:val="nil"/>
              <w:bottom w:val="single" w:sz="4" w:space="0" w:color="auto"/>
              <w:right w:val="single" w:sz="4" w:space="0" w:color="auto"/>
            </w:tcBorders>
            <w:shd w:val="clear" w:color="auto" w:fill="auto"/>
            <w:noWrap/>
            <w:vAlign w:val="bottom"/>
            <w:hideMark/>
          </w:tcPr>
          <w:p w14:paraId="7844591D" w14:textId="77777777" w:rsidR="003706A1" w:rsidRPr="00342F75" w:rsidRDefault="003706A1" w:rsidP="00487E49">
            <w:pPr>
              <w:spacing w:line="240" w:lineRule="auto"/>
              <w:jc w:val="right"/>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33</w:t>
            </w:r>
          </w:p>
        </w:tc>
      </w:tr>
      <w:tr w:rsidR="003706A1" w:rsidRPr="00342F75" w14:paraId="3339F047" w14:textId="77777777" w:rsidTr="00487E49">
        <w:trPr>
          <w:trHeight w:val="576"/>
        </w:trPr>
        <w:tc>
          <w:tcPr>
            <w:tcW w:w="9380" w:type="dxa"/>
            <w:tcBorders>
              <w:top w:val="nil"/>
              <w:left w:val="single" w:sz="4" w:space="0" w:color="auto"/>
              <w:bottom w:val="single" w:sz="4" w:space="0" w:color="auto"/>
              <w:right w:val="single" w:sz="4" w:space="0" w:color="auto"/>
            </w:tcBorders>
            <w:shd w:val="clear" w:color="auto" w:fill="auto"/>
            <w:noWrap/>
            <w:vAlign w:val="bottom"/>
            <w:hideMark/>
          </w:tcPr>
          <w:p w14:paraId="4B138C2E" w14:textId="77777777" w:rsidR="003706A1" w:rsidRPr="00342F75" w:rsidRDefault="003706A1" w:rsidP="00487E49">
            <w:pPr>
              <w:spacing w:line="240" w:lineRule="auto"/>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Aquaponics/Hydroponics guide</w:t>
            </w:r>
          </w:p>
        </w:tc>
        <w:tc>
          <w:tcPr>
            <w:tcW w:w="960" w:type="dxa"/>
            <w:tcBorders>
              <w:top w:val="nil"/>
              <w:left w:val="nil"/>
              <w:bottom w:val="single" w:sz="4" w:space="0" w:color="auto"/>
              <w:right w:val="single" w:sz="4" w:space="0" w:color="auto"/>
            </w:tcBorders>
            <w:shd w:val="clear" w:color="auto" w:fill="auto"/>
            <w:noWrap/>
            <w:vAlign w:val="bottom"/>
            <w:hideMark/>
          </w:tcPr>
          <w:p w14:paraId="47F593F5" w14:textId="77777777" w:rsidR="003706A1" w:rsidRPr="00342F75" w:rsidRDefault="003706A1" w:rsidP="00487E49">
            <w:pPr>
              <w:spacing w:line="240" w:lineRule="auto"/>
              <w:jc w:val="right"/>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31</w:t>
            </w:r>
          </w:p>
        </w:tc>
      </w:tr>
      <w:tr w:rsidR="003706A1" w:rsidRPr="00342F75" w14:paraId="39DC2E57" w14:textId="77777777" w:rsidTr="00487E49">
        <w:trPr>
          <w:trHeight w:val="864"/>
        </w:trPr>
        <w:tc>
          <w:tcPr>
            <w:tcW w:w="9380" w:type="dxa"/>
            <w:tcBorders>
              <w:top w:val="nil"/>
              <w:left w:val="single" w:sz="4" w:space="0" w:color="auto"/>
              <w:bottom w:val="single" w:sz="4" w:space="0" w:color="auto"/>
              <w:right w:val="single" w:sz="4" w:space="0" w:color="auto"/>
            </w:tcBorders>
            <w:shd w:val="clear" w:color="auto" w:fill="auto"/>
            <w:vAlign w:val="center"/>
            <w:hideMark/>
          </w:tcPr>
          <w:p w14:paraId="50C39834" w14:textId="77777777" w:rsidR="003706A1" w:rsidRPr="00342F75" w:rsidRDefault="003706A1" w:rsidP="00487E49">
            <w:pPr>
              <w:spacing w:line="240" w:lineRule="auto"/>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lastRenderedPageBreak/>
              <w:t>Food safety for beginning farmers/getting started guide for new farmers (Wholesale for Success)</w:t>
            </w:r>
            <w:r w:rsidRPr="00342F75">
              <w:rPr>
                <w:rFonts w:asciiTheme="majorHAnsi" w:eastAsia="Times New Roman" w:hAnsiTheme="majorHAnsi" w:cs="Times New Roman"/>
                <w:color w:val="000000"/>
                <w:sz w:val="24"/>
                <w:szCs w:val="24"/>
              </w:rPr>
              <w:br/>
              <w:t>https://www.uvm.edu/extension/necafs/clearinghouse/resources/small-farmer%E2%80%99s-practical-guide-food-safety</w:t>
            </w:r>
          </w:p>
        </w:tc>
        <w:tc>
          <w:tcPr>
            <w:tcW w:w="960" w:type="dxa"/>
            <w:tcBorders>
              <w:top w:val="nil"/>
              <w:left w:val="nil"/>
              <w:bottom w:val="single" w:sz="4" w:space="0" w:color="auto"/>
              <w:right w:val="single" w:sz="4" w:space="0" w:color="auto"/>
            </w:tcBorders>
            <w:shd w:val="clear" w:color="auto" w:fill="auto"/>
            <w:noWrap/>
            <w:vAlign w:val="bottom"/>
            <w:hideMark/>
          </w:tcPr>
          <w:p w14:paraId="7AB2D682" w14:textId="77777777" w:rsidR="003706A1" w:rsidRPr="00342F75" w:rsidRDefault="003706A1" w:rsidP="00487E49">
            <w:pPr>
              <w:spacing w:line="240" w:lineRule="auto"/>
              <w:jc w:val="right"/>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26</w:t>
            </w:r>
          </w:p>
        </w:tc>
      </w:tr>
      <w:tr w:rsidR="003706A1" w:rsidRPr="00342F75" w14:paraId="082A56A2" w14:textId="77777777" w:rsidTr="00487E49">
        <w:trPr>
          <w:trHeight w:val="576"/>
        </w:trPr>
        <w:tc>
          <w:tcPr>
            <w:tcW w:w="9380" w:type="dxa"/>
            <w:tcBorders>
              <w:top w:val="nil"/>
              <w:left w:val="single" w:sz="4" w:space="0" w:color="auto"/>
              <w:bottom w:val="single" w:sz="4" w:space="0" w:color="auto"/>
              <w:right w:val="single" w:sz="4" w:space="0" w:color="auto"/>
            </w:tcBorders>
            <w:shd w:val="clear" w:color="auto" w:fill="auto"/>
            <w:noWrap/>
            <w:vAlign w:val="center"/>
            <w:hideMark/>
          </w:tcPr>
          <w:p w14:paraId="4EEA95D9" w14:textId="77777777" w:rsidR="003706A1" w:rsidRPr="00342F75" w:rsidRDefault="003706A1" w:rsidP="00487E49">
            <w:pPr>
              <w:spacing w:line="240" w:lineRule="auto"/>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Don't power wash and here's why</w:t>
            </w:r>
          </w:p>
        </w:tc>
        <w:tc>
          <w:tcPr>
            <w:tcW w:w="960" w:type="dxa"/>
            <w:tcBorders>
              <w:top w:val="nil"/>
              <w:left w:val="nil"/>
              <w:bottom w:val="single" w:sz="4" w:space="0" w:color="auto"/>
              <w:right w:val="single" w:sz="4" w:space="0" w:color="auto"/>
            </w:tcBorders>
            <w:shd w:val="clear" w:color="auto" w:fill="auto"/>
            <w:noWrap/>
            <w:vAlign w:val="bottom"/>
            <w:hideMark/>
          </w:tcPr>
          <w:p w14:paraId="1883824C" w14:textId="77777777" w:rsidR="003706A1" w:rsidRPr="00342F75" w:rsidRDefault="003706A1" w:rsidP="00487E49">
            <w:pPr>
              <w:spacing w:line="240" w:lineRule="auto"/>
              <w:jc w:val="right"/>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15</w:t>
            </w:r>
          </w:p>
        </w:tc>
      </w:tr>
      <w:tr w:rsidR="003706A1" w:rsidRPr="00342F75" w14:paraId="5F8B3008" w14:textId="77777777" w:rsidTr="00487E49">
        <w:trPr>
          <w:trHeight w:val="288"/>
        </w:trPr>
        <w:tc>
          <w:tcPr>
            <w:tcW w:w="9380" w:type="dxa"/>
            <w:tcBorders>
              <w:top w:val="nil"/>
              <w:left w:val="single" w:sz="4" w:space="0" w:color="auto"/>
              <w:bottom w:val="single" w:sz="4" w:space="0" w:color="auto"/>
              <w:right w:val="single" w:sz="4" w:space="0" w:color="auto"/>
            </w:tcBorders>
            <w:shd w:val="clear" w:color="auto" w:fill="auto"/>
            <w:noWrap/>
            <w:vAlign w:val="center"/>
            <w:hideMark/>
          </w:tcPr>
          <w:p w14:paraId="5B4A4118" w14:textId="77777777" w:rsidR="003706A1" w:rsidRPr="00342F75" w:rsidRDefault="003706A1" w:rsidP="00487E49">
            <w:pPr>
              <w:spacing w:line="240" w:lineRule="auto"/>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Water change schedule and decision making</w:t>
            </w:r>
          </w:p>
        </w:tc>
        <w:tc>
          <w:tcPr>
            <w:tcW w:w="960" w:type="dxa"/>
            <w:tcBorders>
              <w:top w:val="nil"/>
              <w:left w:val="nil"/>
              <w:bottom w:val="single" w:sz="4" w:space="0" w:color="auto"/>
              <w:right w:val="single" w:sz="4" w:space="0" w:color="auto"/>
            </w:tcBorders>
            <w:shd w:val="clear" w:color="auto" w:fill="auto"/>
            <w:noWrap/>
            <w:vAlign w:val="bottom"/>
            <w:hideMark/>
          </w:tcPr>
          <w:p w14:paraId="4AB0110E" w14:textId="77777777" w:rsidR="003706A1" w:rsidRPr="00342F75" w:rsidRDefault="003706A1" w:rsidP="00487E49">
            <w:pPr>
              <w:spacing w:line="240" w:lineRule="auto"/>
              <w:jc w:val="right"/>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12</w:t>
            </w:r>
          </w:p>
        </w:tc>
      </w:tr>
      <w:tr w:rsidR="003706A1" w:rsidRPr="00342F75" w14:paraId="16445ED4" w14:textId="77777777" w:rsidTr="00487E49">
        <w:trPr>
          <w:trHeight w:val="288"/>
        </w:trPr>
        <w:tc>
          <w:tcPr>
            <w:tcW w:w="9380" w:type="dxa"/>
            <w:tcBorders>
              <w:top w:val="nil"/>
              <w:left w:val="single" w:sz="4" w:space="0" w:color="auto"/>
              <w:bottom w:val="single" w:sz="4" w:space="0" w:color="auto"/>
              <w:right w:val="single" w:sz="4" w:space="0" w:color="auto"/>
            </w:tcBorders>
            <w:shd w:val="clear" w:color="auto" w:fill="auto"/>
            <w:noWrap/>
            <w:vAlign w:val="center"/>
            <w:hideMark/>
          </w:tcPr>
          <w:p w14:paraId="79BE9CF6" w14:textId="77777777" w:rsidR="003706A1" w:rsidRPr="00342F75" w:rsidRDefault="003706A1" w:rsidP="00487E49">
            <w:pPr>
              <w:spacing w:line="240" w:lineRule="auto"/>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Facts sheets for state specific resources</w:t>
            </w:r>
          </w:p>
        </w:tc>
        <w:tc>
          <w:tcPr>
            <w:tcW w:w="960" w:type="dxa"/>
            <w:tcBorders>
              <w:top w:val="nil"/>
              <w:left w:val="nil"/>
              <w:bottom w:val="single" w:sz="4" w:space="0" w:color="auto"/>
              <w:right w:val="single" w:sz="4" w:space="0" w:color="auto"/>
            </w:tcBorders>
            <w:shd w:val="clear" w:color="auto" w:fill="auto"/>
            <w:noWrap/>
            <w:vAlign w:val="bottom"/>
            <w:hideMark/>
          </w:tcPr>
          <w:p w14:paraId="20988573" w14:textId="77777777" w:rsidR="003706A1" w:rsidRPr="00342F75" w:rsidRDefault="003706A1" w:rsidP="00487E49">
            <w:pPr>
              <w:spacing w:line="240" w:lineRule="auto"/>
              <w:jc w:val="right"/>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10</w:t>
            </w:r>
          </w:p>
        </w:tc>
      </w:tr>
      <w:tr w:rsidR="003706A1" w:rsidRPr="00342F75" w14:paraId="5AE81799" w14:textId="77777777" w:rsidTr="00487E49">
        <w:trPr>
          <w:trHeight w:val="288"/>
        </w:trPr>
        <w:tc>
          <w:tcPr>
            <w:tcW w:w="9380" w:type="dxa"/>
            <w:tcBorders>
              <w:top w:val="nil"/>
              <w:left w:val="single" w:sz="4" w:space="0" w:color="auto"/>
              <w:bottom w:val="single" w:sz="4" w:space="0" w:color="auto"/>
              <w:right w:val="single" w:sz="4" w:space="0" w:color="auto"/>
            </w:tcBorders>
            <w:shd w:val="clear" w:color="auto" w:fill="auto"/>
            <w:noWrap/>
            <w:vAlign w:val="center"/>
            <w:hideMark/>
          </w:tcPr>
          <w:p w14:paraId="57F69A85" w14:textId="77777777" w:rsidR="003706A1" w:rsidRPr="00342F75" w:rsidRDefault="003706A1" w:rsidP="00487E49">
            <w:pPr>
              <w:spacing w:line="240" w:lineRule="auto"/>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Wash water effluent/discharge</w:t>
            </w:r>
          </w:p>
        </w:tc>
        <w:tc>
          <w:tcPr>
            <w:tcW w:w="960" w:type="dxa"/>
            <w:tcBorders>
              <w:top w:val="nil"/>
              <w:left w:val="nil"/>
              <w:bottom w:val="single" w:sz="4" w:space="0" w:color="auto"/>
              <w:right w:val="single" w:sz="4" w:space="0" w:color="auto"/>
            </w:tcBorders>
            <w:shd w:val="clear" w:color="auto" w:fill="auto"/>
            <w:noWrap/>
            <w:vAlign w:val="bottom"/>
            <w:hideMark/>
          </w:tcPr>
          <w:p w14:paraId="2A92C04D" w14:textId="77777777" w:rsidR="003706A1" w:rsidRPr="00342F75" w:rsidRDefault="003706A1" w:rsidP="00487E49">
            <w:pPr>
              <w:spacing w:line="240" w:lineRule="auto"/>
              <w:jc w:val="right"/>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10</w:t>
            </w:r>
          </w:p>
        </w:tc>
      </w:tr>
      <w:tr w:rsidR="003706A1" w:rsidRPr="00342F75" w14:paraId="23895D9D" w14:textId="77777777" w:rsidTr="00487E49">
        <w:trPr>
          <w:trHeight w:val="288"/>
        </w:trPr>
        <w:tc>
          <w:tcPr>
            <w:tcW w:w="9380" w:type="dxa"/>
            <w:tcBorders>
              <w:top w:val="nil"/>
              <w:left w:val="single" w:sz="4" w:space="0" w:color="auto"/>
              <w:bottom w:val="single" w:sz="4" w:space="0" w:color="auto"/>
              <w:right w:val="single" w:sz="4" w:space="0" w:color="auto"/>
            </w:tcBorders>
            <w:shd w:val="clear" w:color="auto" w:fill="auto"/>
            <w:noWrap/>
            <w:vAlign w:val="center"/>
            <w:hideMark/>
          </w:tcPr>
          <w:p w14:paraId="14DE2951" w14:textId="77777777" w:rsidR="003706A1" w:rsidRPr="00342F75" w:rsidRDefault="003706A1" w:rsidP="00487E49">
            <w:pPr>
              <w:spacing w:line="240" w:lineRule="auto"/>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Evolution of developing a cleaning program. When do you move to sanitizing?</w:t>
            </w:r>
          </w:p>
        </w:tc>
        <w:tc>
          <w:tcPr>
            <w:tcW w:w="960" w:type="dxa"/>
            <w:tcBorders>
              <w:top w:val="nil"/>
              <w:left w:val="nil"/>
              <w:bottom w:val="single" w:sz="4" w:space="0" w:color="auto"/>
              <w:right w:val="single" w:sz="4" w:space="0" w:color="auto"/>
            </w:tcBorders>
            <w:shd w:val="clear" w:color="auto" w:fill="auto"/>
            <w:noWrap/>
            <w:vAlign w:val="bottom"/>
            <w:hideMark/>
          </w:tcPr>
          <w:p w14:paraId="29E3CF03" w14:textId="77777777" w:rsidR="003706A1" w:rsidRPr="00342F75" w:rsidRDefault="003706A1" w:rsidP="00487E49">
            <w:pPr>
              <w:spacing w:line="240" w:lineRule="auto"/>
              <w:jc w:val="right"/>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9</w:t>
            </w:r>
          </w:p>
        </w:tc>
      </w:tr>
      <w:tr w:rsidR="003706A1" w:rsidRPr="00342F75" w14:paraId="26712E62" w14:textId="77777777" w:rsidTr="00487E49">
        <w:trPr>
          <w:trHeight w:val="864"/>
        </w:trPr>
        <w:tc>
          <w:tcPr>
            <w:tcW w:w="9380" w:type="dxa"/>
            <w:tcBorders>
              <w:top w:val="nil"/>
              <w:left w:val="single" w:sz="4" w:space="0" w:color="auto"/>
              <w:bottom w:val="single" w:sz="4" w:space="0" w:color="auto"/>
              <w:right w:val="single" w:sz="4" w:space="0" w:color="auto"/>
            </w:tcBorders>
            <w:shd w:val="clear" w:color="auto" w:fill="auto"/>
            <w:noWrap/>
            <w:vAlign w:val="center"/>
            <w:hideMark/>
          </w:tcPr>
          <w:p w14:paraId="67D91A5D" w14:textId="77777777" w:rsidR="003706A1" w:rsidRPr="00342F75" w:rsidRDefault="003706A1" w:rsidP="00487E49">
            <w:pPr>
              <w:spacing w:line="240" w:lineRule="auto"/>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Equipment pro/con. Grower testimonials</w:t>
            </w:r>
          </w:p>
        </w:tc>
        <w:tc>
          <w:tcPr>
            <w:tcW w:w="960" w:type="dxa"/>
            <w:tcBorders>
              <w:top w:val="nil"/>
              <w:left w:val="nil"/>
              <w:bottom w:val="single" w:sz="4" w:space="0" w:color="auto"/>
              <w:right w:val="single" w:sz="4" w:space="0" w:color="auto"/>
            </w:tcBorders>
            <w:shd w:val="clear" w:color="auto" w:fill="auto"/>
            <w:noWrap/>
            <w:vAlign w:val="bottom"/>
            <w:hideMark/>
          </w:tcPr>
          <w:p w14:paraId="0ED542D2" w14:textId="77777777" w:rsidR="003706A1" w:rsidRPr="00342F75" w:rsidRDefault="003706A1" w:rsidP="00487E49">
            <w:pPr>
              <w:spacing w:line="240" w:lineRule="auto"/>
              <w:jc w:val="right"/>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9</w:t>
            </w:r>
          </w:p>
        </w:tc>
      </w:tr>
      <w:tr w:rsidR="003706A1" w:rsidRPr="00342F75" w14:paraId="47B81FBF" w14:textId="77777777" w:rsidTr="00487E49">
        <w:trPr>
          <w:trHeight w:val="288"/>
        </w:trPr>
        <w:tc>
          <w:tcPr>
            <w:tcW w:w="9380" w:type="dxa"/>
            <w:tcBorders>
              <w:top w:val="nil"/>
              <w:left w:val="single" w:sz="4" w:space="0" w:color="auto"/>
              <w:bottom w:val="single" w:sz="4" w:space="0" w:color="auto"/>
              <w:right w:val="single" w:sz="4" w:space="0" w:color="auto"/>
            </w:tcBorders>
            <w:shd w:val="clear" w:color="auto" w:fill="auto"/>
            <w:noWrap/>
            <w:vAlign w:val="center"/>
            <w:hideMark/>
          </w:tcPr>
          <w:p w14:paraId="5F0D3300" w14:textId="77777777" w:rsidR="003706A1" w:rsidRPr="00342F75" w:rsidRDefault="003706A1" w:rsidP="00487E49">
            <w:pPr>
              <w:spacing w:line="240" w:lineRule="auto"/>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Manufacturer education - expectations</w:t>
            </w:r>
          </w:p>
        </w:tc>
        <w:tc>
          <w:tcPr>
            <w:tcW w:w="960" w:type="dxa"/>
            <w:tcBorders>
              <w:top w:val="nil"/>
              <w:left w:val="nil"/>
              <w:bottom w:val="single" w:sz="4" w:space="0" w:color="auto"/>
              <w:right w:val="single" w:sz="4" w:space="0" w:color="auto"/>
            </w:tcBorders>
            <w:shd w:val="clear" w:color="auto" w:fill="auto"/>
            <w:noWrap/>
            <w:vAlign w:val="bottom"/>
            <w:hideMark/>
          </w:tcPr>
          <w:p w14:paraId="186A7932" w14:textId="77777777" w:rsidR="003706A1" w:rsidRPr="00342F75" w:rsidRDefault="003706A1" w:rsidP="00487E49">
            <w:pPr>
              <w:spacing w:line="240" w:lineRule="auto"/>
              <w:jc w:val="right"/>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6</w:t>
            </w:r>
          </w:p>
        </w:tc>
      </w:tr>
      <w:tr w:rsidR="003706A1" w:rsidRPr="00342F75" w14:paraId="74B54A39" w14:textId="77777777" w:rsidTr="00487E49">
        <w:trPr>
          <w:trHeight w:val="576"/>
        </w:trPr>
        <w:tc>
          <w:tcPr>
            <w:tcW w:w="9380" w:type="dxa"/>
            <w:tcBorders>
              <w:top w:val="nil"/>
              <w:left w:val="single" w:sz="4" w:space="0" w:color="auto"/>
              <w:bottom w:val="single" w:sz="4" w:space="0" w:color="auto"/>
              <w:right w:val="single" w:sz="4" w:space="0" w:color="auto"/>
            </w:tcBorders>
            <w:shd w:val="clear" w:color="auto" w:fill="auto"/>
            <w:vAlign w:val="center"/>
            <w:hideMark/>
          </w:tcPr>
          <w:p w14:paraId="7DA6BF25" w14:textId="77777777" w:rsidR="003706A1" w:rsidRPr="00342F75" w:rsidRDefault="003706A1" w:rsidP="00487E49">
            <w:pPr>
              <w:spacing w:line="240" w:lineRule="auto"/>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Map of vendor with certificates of compliance</w:t>
            </w:r>
            <w:r w:rsidRPr="00342F75">
              <w:rPr>
                <w:rFonts w:asciiTheme="majorHAnsi" w:eastAsia="Times New Roman" w:hAnsiTheme="majorHAnsi" w:cs="Times New Roman"/>
                <w:color w:val="000000"/>
                <w:sz w:val="24"/>
                <w:szCs w:val="24"/>
              </w:rPr>
              <w:br/>
              <w:t>Factsheet/Educational material for these vendors</w:t>
            </w:r>
          </w:p>
        </w:tc>
        <w:tc>
          <w:tcPr>
            <w:tcW w:w="960" w:type="dxa"/>
            <w:tcBorders>
              <w:top w:val="nil"/>
              <w:left w:val="nil"/>
              <w:bottom w:val="single" w:sz="4" w:space="0" w:color="auto"/>
              <w:right w:val="single" w:sz="4" w:space="0" w:color="auto"/>
            </w:tcBorders>
            <w:shd w:val="clear" w:color="auto" w:fill="auto"/>
            <w:noWrap/>
            <w:vAlign w:val="bottom"/>
            <w:hideMark/>
          </w:tcPr>
          <w:p w14:paraId="00FFE9B4" w14:textId="77777777" w:rsidR="003706A1" w:rsidRPr="00342F75" w:rsidRDefault="003706A1" w:rsidP="00487E49">
            <w:pPr>
              <w:spacing w:line="240" w:lineRule="auto"/>
              <w:jc w:val="right"/>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6</w:t>
            </w:r>
          </w:p>
        </w:tc>
      </w:tr>
      <w:tr w:rsidR="003706A1" w:rsidRPr="00342F75" w14:paraId="58F9FC56" w14:textId="77777777" w:rsidTr="00487E49">
        <w:trPr>
          <w:trHeight w:val="288"/>
        </w:trPr>
        <w:tc>
          <w:tcPr>
            <w:tcW w:w="9380" w:type="dxa"/>
            <w:tcBorders>
              <w:top w:val="nil"/>
              <w:left w:val="single" w:sz="4" w:space="0" w:color="auto"/>
              <w:bottom w:val="single" w:sz="4" w:space="0" w:color="auto"/>
              <w:right w:val="single" w:sz="4" w:space="0" w:color="auto"/>
            </w:tcBorders>
            <w:shd w:val="clear" w:color="auto" w:fill="auto"/>
            <w:noWrap/>
            <w:vAlign w:val="center"/>
            <w:hideMark/>
          </w:tcPr>
          <w:p w14:paraId="69ED5083" w14:textId="77777777" w:rsidR="003706A1" w:rsidRPr="00342F75" w:rsidRDefault="003706A1" w:rsidP="00487E49">
            <w:pPr>
              <w:spacing w:line="240" w:lineRule="auto"/>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Cleaning and sanitizing for advance training</w:t>
            </w:r>
          </w:p>
        </w:tc>
        <w:tc>
          <w:tcPr>
            <w:tcW w:w="960" w:type="dxa"/>
            <w:tcBorders>
              <w:top w:val="nil"/>
              <w:left w:val="nil"/>
              <w:bottom w:val="single" w:sz="4" w:space="0" w:color="auto"/>
              <w:right w:val="single" w:sz="4" w:space="0" w:color="auto"/>
            </w:tcBorders>
            <w:shd w:val="clear" w:color="auto" w:fill="auto"/>
            <w:noWrap/>
            <w:vAlign w:val="bottom"/>
            <w:hideMark/>
          </w:tcPr>
          <w:p w14:paraId="503694DF" w14:textId="77777777" w:rsidR="003706A1" w:rsidRPr="00342F75" w:rsidRDefault="003706A1" w:rsidP="00487E49">
            <w:pPr>
              <w:spacing w:line="240" w:lineRule="auto"/>
              <w:jc w:val="right"/>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6</w:t>
            </w:r>
          </w:p>
        </w:tc>
      </w:tr>
      <w:tr w:rsidR="003706A1" w:rsidRPr="00342F75" w14:paraId="46DF65FF" w14:textId="77777777" w:rsidTr="00487E49">
        <w:trPr>
          <w:trHeight w:val="1152"/>
        </w:trPr>
        <w:tc>
          <w:tcPr>
            <w:tcW w:w="9380" w:type="dxa"/>
            <w:tcBorders>
              <w:top w:val="nil"/>
              <w:left w:val="single" w:sz="4" w:space="0" w:color="auto"/>
              <w:bottom w:val="single" w:sz="4" w:space="0" w:color="auto"/>
              <w:right w:val="single" w:sz="4" w:space="0" w:color="auto"/>
            </w:tcBorders>
            <w:shd w:val="clear" w:color="auto" w:fill="auto"/>
            <w:vAlign w:val="center"/>
            <w:hideMark/>
          </w:tcPr>
          <w:p w14:paraId="09525A78" w14:textId="77777777" w:rsidR="003706A1" w:rsidRPr="00342F75" w:rsidRDefault="003706A1" w:rsidP="00487E49">
            <w:pPr>
              <w:spacing w:line="240" w:lineRule="auto"/>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1 page of best practices for farmers training workers</w:t>
            </w:r>
            <w:r w:rsidRPr="00342F75">
              <w:rPr>
                <w:rFonts w:asciiTheme="majorHAnsi" w:eastAsia="Times New Roman" w:hAnsiTheme="majorHAnsi" w:cs="Times New Roman"/>
                <w:color w:val="000000"/>
                <w:sz w:val="24"/>
                <w:szCs w:val="24"/>
              </w:rPr>
              <w:br/>
              <w:t>Impact on farm worker harvest efficacy</w:t>
            </w:r>
            <w:r w:rsidRPr="00342F75">
              <w:rPr>
                <w:rFonts w:asciiTheme="majorHAnsi" w:eastAsia="Times New Roman" w:hAnsiTheme="majorHAnsi" w:cs="Times New Roman"/>
                <w:color w:val="000000"/>
                <w:sz w:val="24"/>
                <w:szCs w:val="24"/>
              </w:rPr>
              <w:br/>
              <w:t>Why they need to change practices</w:t>
            </w:r>
            <w:r w:rsidRPr="00342F75">
              <w:rPr>
                <w:rFonts w:asciiTheme="majorHAnsi" w:eastAsia="Times New Roman" w:hAnsiTheme="majorHAnsi" w:cs="Times New Roman"/>
                <w:color w:val="000000"/>
                <w:sz w:val="24"/>
                <w:szCs w:val="24"/>
              </w:rPr>
              <w:br/>
              <w:t>Different farms have different rules</w:t>
            </w:r>
          </w:p>
        </w:tc>
        <w:tc>
          <w:tcPr>
            <w:tcW w:w="960" w:type="dxa"/>
            <w:tcBorders>
              <w:top w:val="nil"/>
              <w:left w:val="nil"/>
              <w:bottom w:val="single" w:sz="4" w:space="0" w:color="auto"/>
              <w:right w:val="single" w:sz="4" w:space="0" w:color="auto"/>
            </w:tcBorders>
            <w:shd w:val="clear" w:color="auto" w:fill="auto"/>
            <w:noWrap/>
            <w:vAlign w:val="bottom"/>
            <w:hideMark/>
          </w:tcPr>
          <w:p w14:paraId="37655E4C" w14:textId="77777777" w:rsidR="003706A1" w:rsidRPr="00342F75" w:rsidRDefault="003706A1" w:rsidP="00487E49">
            <w:pPr>
              <w:spacing w:line="240" w:lineRule="auto"/>
              <w:jc w:val="right"/>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6</w:t>
            </w:r>
          </w:p>
        </w:tc>
      </w:tr>
      <w:tr w:rsidR="003706A1" w:rsidRPr="00342F75" w14:paraId="0A27ABBE" w14:textId="77777777" w:rsidTr="00487E49">
        <w:trPr>
          <w:trHeight w:val="288"/>
        </w:trPr>
        <w:tc>
          <w:tcPr>
            <w:tcW w:w="9380" w:type="dxa"/>
            <w:tcBorders>
              <w:top w:val="nil"/>
              <w:left w:val="single" w:sz="4" w:space="0" w:color="auto"/>
              <w:bottom w:val="single" w:sz="4" w:space="0" w:color="auto"/>
              <w:right w:val="single" w:sz="4" w:space="0" w:color="auto"/>
            </w:tcBorders>
            <w:shd w:val="clear" w:color="auto" w:fill="auto"/>
            <w:noWrap/>
            <w:vAlign w:val="center"/>
            <w:hideMark/>
          </w:tcPr>
          <w:p w14:paraId="0358C00E" w14:textId="77777777" w:rsidR="003706A1" w:rsidRPr="00342F75" w:rsidRDefault="003706A1" w:rsidP="00487E49">
            <w:pPr>
              <w:spacing w:line="240" w:lineRule="auto"/>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Language barriers in worker training</w:t>
            </w:r>
          </w:p>
        </w:tc>
        <w:tc>
          <w:tcPr>
            <w:tcW w:w="960" w:type="dxa"/>
            <w:tcBorders>
              <w:top w:val="nil"/>
              <w:left w:val="nil"/>
              <w:bottom w:val="single" w:sz="4" w:space="0" w:color="auto"/>
              <w:right w:val="single" w:sz="4" w:space="0" w:color="auto"/>
            </w:tcBorders>
            <w:shd w:val="clear" w:color="auto" w:fill="auto"/>
            <w:noWrap/>
            <w:vAlign w:val="bottom"/>
            <w:hideMark/>
          </w:tcPr>
          <w:p w14:paraId="7ECC9972" w14:textId="77777777" w:rsidR="003706A1" w:rsidRPr="00342F75" w:rsidRDefault="003706A1" w:rsidP="00487E49">
            <w:pPr>
              <w:spacing w:line="240" w:lineRule="auto"/>
              <w:jc w:val="right"/>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5</w:t>
            </w:r>
          </w:p>
        </w:tc>
      </w:tr>
      <w:tr w:rsidR="003706A1" w:rsidRPr="00342F75" w14:paraId="1C7E8783" w14:textId="77777777" w:rsidTr="00487E49">
        <w:trPr>
          <w:trHeight w:val="288"/>
        </w:trPr>
        <w:tc>
          <w:tcPr>
            <w:tcW w:w="9380" w:type="dxa"/>
            <w:tcBorders>
              <w:top w:val="nil"/>
              <w:left w:val="single" w:sz="4" w:space="0" w:color="auto"/>
              <w:bottom w:val="single" w:sz="4" w:space="0" w:color="auto"/>
              <w:right w:val="single" w:sz="4" w:space="0" w:color="auto"/>
            </w:tcBorders>
            <w:shd w:val="clear" w:color="auto" w:fill="auto"/>
            <w:noWrap/>
            <w:vAlign w:val="center"/>
            <w:hideMark/>
          </w:tcPr>
          <w:p w14:paraId="2EF45F48" w14:textId="77777777" w:rsidR="003706A1" w:rsidRPr="00342F75" w:rsidRDefault="003706A1" w:rsidP="00487E49">
            <w:pPr>
              <w:spacing w:line="240" w:lineRule="auto"/>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Proper sampling of ag water</w:t>
            </w:r>
          </w:p>
        </w:tc>
        <w:tc>
          <w:tcPr>
            <w:tcW w:w="960" w:type="dxa"/>
            <w:tcBorders>
              <w:top w:val="nil"/>
              <w:left w:val="nil"/>
              <w:bottom w:val="single" w:sz="4" w:space="0" w:color="auto"/>
              <w:right w:val="single" w:sz="4" w:space="0" w:color="auto"/>
            </w:tcBorders>
            <w:shd w:val="clear" w:color="auto" w:fill="auto"/>
            <w:noWrap/>
            <w:vAlign w:val="bottom"/>
            <w:hideMark/>
          </w:tcPr>
          <w:p w14:paraId="6FF81D07" w14:textId="77777777" w:rsidR="003706A1" w:rsidRPr="00342F75" w:rsidRDefault="003706A1" w:rsidP="00487E49">
            <w:pPr>
              <w:spacing w:line="240" w:lineRule="auto"/>
              <w:jc w:val="right"/>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3</w:t>
            </w:r>
          </w:p>
        </w:tc>
      </w:tr>
      <w:tr w:rsidR="003706A1" w:rsidRPr="00342F75" w14:paraId="25B343B3" w14:textId="77777777" w:rsidTr="00487E49">
        <w:trPr>
          <w:trHeight w:val="288"/>
        </w:trPr>
        <w:tc>
          <w:tcPr>
            <w:tcW w:w="9380" w:type="dxa"/>
            <w:tcBorders>
              <w:top w:val="nil"/>
              <w:left w:val="single" w:sz="4" w:space="0" w:color="auto"/>
              <w:bottom w:val="single" w:sz="4" w:space="0" w:color="auto"/>
              <w:right w:val="single" w:sz="4" w:space="0" w:color="auto"/>
            </w:tcBorders>
            <w:shd w:val="clear" w:color="auto" w:fill="auto"/>
            <w:noWrap/>
            <w:vAlign w:val="center"/>
            <w:hideMark/>
          </w:tcPr>
          <w:p w14:paraId="3D216AB5" w14:textId="77777777" w:rsidR="003706A1" w:rsidRPr="00342F75" w:rsidRDefault="003706A1" w:rsidP="00487E49">
            <w:pPr>
              <w:spacing w:line="240" w:lineRule="auto"/>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Sanitizer label discrepancies</w:t>
            </w:r>
          </w:p>
        </w:tc>
        <w:tc>
          <w:tcPr>
            <w:tcW w:w="960" w:type="dxa"/>
            <w:tcBorders>
              <w:top w:val="nil"/>
              <w:left w:val="nil"/>
              <w:bottom w:val="single" w:sz="4" w:space="0" w:color="auto"/>
              <w:right w:val="single" w:sz="4" w:space="0" w:color="auto"/>
            </w:tcBorders>
            <w:shd w:val="clear" w:color="auto" w:fill="auto"/>
            <w:noWrap/>
            <w:vAlign w:val="bottom"/>
            <w:hideMark/>
          </w:tcPr>
          <w:p w14:paraId="46076B7C" w14:textId="77777777" w:rsidR="003706A1" w:rsidRPr="00342F75" w:rsidRDefault="003706A1" w:rsidP="00487E49">
            <w:pPr>
              <w:spacing w:line="240" w:lineRule="auto"/>
              <w:jc w:val="right"/>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2</w:t>
            </w:r>
          </w:p>
        </w:tc>
      </w:tr>
      <w:tr w:rsidR="003706A1" w:rsidRPr="00342F75" w14:paraId="3D157D75" w14:textId="77777777" w:rsidTr="00487E49">
        <w:trPr>
          <w:trHeight w:val="288"/>
        </w:trPr>
        <w:tc>
          <w:tcPr>
            <w:tcW w:w="9380" w:type="dxa"/>
            <w:tcBorders>
              <w:top w:val="nil"/>
              <w:left w:val="single" w:sz="4" w:space="0" w:color="auto"/>
              <w:bottom w:val="single" w:sz="4" w:space="0" w:color="auto"/>
              <w:right w:val="single" w:sz="4" w:space="0" w:color="auto"/>
            </w:tcBorders>
            <w:shd w:val="clear" w:color="auto" w:fill="auto"/>
            <w:noWrap/>
            <w:vAlign w:val="center"/>
            <w:hideMark/>
          </w:tcPr>
          <w:p w14:paraId="6938E0B9" w14:textId="77777777" w:rsidR="003706A1" w:rsidRPr="00342F75" w:rsidRDefault="003706A1" w:rsidP="00487E49">
            <w:pPr>
              <w:spacing w:line="240" w:lineRule="auto"/>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Considerations for farms that are scaling up</w:t>
            </w:r>
          </w:p>
        </w:tc>
        <w:tc>
          <w:tcPr>
            <w:tcW w:w="960" w:type="dxa"/>
            <w:tcBorders>
              <w:top w:val="nil"/>
              <w:left w:val="nil"/>
              <w:bottom w:val="single" w:sz="4" w:space="0" w:color="auto"/>
              <w:right w:val="single" w:sz="4" w:space="0" w:color="auto"/>
            </w:tcBorders>
            <w:shd w:val="clear" w:color="auto" w:fill="auto"/>
            <w:noWrap/>
            <w:vAlign w:val="bottom"/>
            <w:hideMark/>
          </w:tcPr>
          <w:p w14:paraId="461209F9" w14:textId="77777777" w:rsidR="003706A1" w:rsidRPr="00342F75" w:rsidRDefault="003706A1" w:rsidP="00487E49">
            <w:pPr>
              <w:spacing w:line="240" w:lineRule="auto"/>
              <w:jc w:val="right"/>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1</w:t>
            </w:r>
          </w:p>
        </w:tc>
      </w:tr>
      <w:tr w:rsidR="003706A1" w:rsidRPr="00342F75" w14:paraId="0186FE90" w14:textId="77777777" w:rsidTr="00487E49">
        <w:trPr>
          <w:trHeight w:val="288"/>
        </w:trPr>
        <w:tc>
          <w:tcPr>
            <w:tcW w:w="9380" w:type="dxa"/>
            <w:tcBorders>
              <w:top w:val="nil"/>
              <w:left w:val="single" w:sz="4" w:space="0" w:color="auto"/>
              <w:bottom w:val="single" w:sz="4" w:space="0" w:color="auto"/>
              <w:right w:val="single" w:sz="4" w:space="0" w:color="auto"/>
            </w:tcBorders>
            <w:shd w:val="clear" w:color="auto" w:fill="auto"/>
            <w:noWrap/>
            <w:vAlign w:val="center"/>
            <w:hideMark/>
          </w:tcPr>
          <w:p w14:paraId="7C7ACFD6" w14:textId="77777777" w:rsidR="003706A1" w:rsidRPr="00342F75" w:rsidRDefault="003706A1" w:rsidP="00487E49">
            <w:pPr>
              <w:spacing w:line="240" w:lineRule="auto"/>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Herb drying</w:t>
            </w:r>
          </w:p>
        </w:tc>
        <w:tc>
          <w:tcPr>
            <w:tcW w:w="960" w:type="dxa"/>
            <w:tcBorders>
              <w:top w:val="nil"/>
              <w:left w:val="nil"/>
              <w:bottom w:val="single" w:sz="4" w:space="0" w:color="auto"/>
              <w:right w:val="single" w:sz="4" w:space="0" w:color="auto"/>
            </w:tcBorders>
            <w:shd w:val="clear" w:color="auto" w:fill="auto"/>
            <w:noWrap/>
            <w:vAlign w:val="bottom"/>
            <w:hideMark/>
          </w:tcPr>
          <w:p w14:paraId="0E8438E2" w14:textId="77777777" w:rsidR="003706A1" w:rsidRPr="00342F75" w:rsidRDefault="003706A1" w:rsidP="00487E49">
            <w:pPr>
              <w:spacing w:line="240" w:lineRule="auto"/>
              <w:jc w:val="right"/>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1</w:t>
            </w:r>
          </w:p>
        </w:tc>
      </w:tr>
      <w:tr w:rsidR="003706A1" w:rsidRPr="00342F75" w14:paraId="54BF2FC4" w14:textId="77777777" w:rsidTr="00487E49">
        <w:trPr>
          <w:trHeight w:val="288"/>
        </w:trPr>
        <w:tc>
          <w:tcPr>
            <w:tcW w:w="9380" w:type="dxa"/>
            <w:tcBorders>
              <w:top w:val="nil"/>
              <w:left w:val="single" w:sz="4" w:space="0" w:color="auto"/>
              <w:bottom w:val="single" w:sz="4" w:space="0" w:color="auto"/>
              <w:right w:val="single" w:sz="4" w:space="0" w:color="auto"/>
            </w:tcBorders>
            <w:shd w:val="clear" w:color="auto" w:fill="auto"/>
            <w:noWrap/>
            <w:vAlign w:val="center"/>
            <w:hideMark/>
          </w:tcPr>
          <w:p w14:paraId="32E0803A" w14:textId="77777777" w:rsidR="003706A1" w:rsidRPr="00342F75" w:rsidRDefault="003706A1" w:rsidP="00487E49">
            <w:pPr>
              <w:spacing w:line="240" w:lineRule="auto"/>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Infiltration</w:t>
            </w:r>
          </w:p>
        </w:tc>
        <w:tc>
          <w:tcPr>
            <w:tcW w:w="960" w:type="dxa"/>
            <w:tcBorders>
              <w:top w:val="nil"/>
              <w:left w:val="nil"/>
              <w:bottom w:val="single" w:sz="4" w:space="0" w:color="auto"/>
              <w:right w:val="single" w:sz="4" w:space="0" w:color="auto"/>
            </w:tcBorders>
            <w:shd w:val="clear" w:color="auto" w:fill="auto"/>
            <w:noWrap/>
            <w:vAlign w:val="bottom"/>
            <w:hideMark/>
          </w:tcPr>
          <w:p w14:paraId="69A40776" w14:textId="77777777" w:rsidR="003706A1" w:rsidRPr="00342F75" w:rsidRDefault="003706A1" w:rsidP="00487E49">
            <w:pPr>
              <w:spacing w:line="240" w:lineRule="auto"/>
              <w:jc w:val="right"/>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1</w:t>
            </w:r>
          </w:p>
        </w:tc>
      </w:tr>
      <w:tr w:rsidR="003706A1" w:rsidRPr="00342F75" w14:paraId="5B7D2520" w14:textId="77777777" w:rsidTr="00487E49">
        <w:trPr>
          <w:trHeight w:val="288"/>
        </w:trPr>
        <w:tc>
          <w:tcPr>
            <w:tcW w:w="9380" w:type="dxa"/>
            <w:tcBorders>
              <w:top w:val="nil"/>
              <w:left w:val="single" w:sz="4" w:space="0" w:color="auto"/>
              <w:bottom w:val="single" w:sz="4" w:space="0" w:color="auto"/>
              <w:right w:val="single" w:sz="4" w:space="0" w:color="auto"/>
            </w:tcBorders>
            <w:shd w:val="clear" w:color="auto" w:fill="auto"/>
            <w:noWrap/>
            <w:vAlign w:val="center"/>
            <w:hideMark/>
          </w:tcPr>
          <w:p w14:paraId="459857F5" w14:textId="77777777" w:rsidR="003706A1" w:rsidRPr="00342F75" w:rsidRDefault="003706A1" w:rsidP="00487E49">
            <w:pPr>
              <w:spacing w:line="240" w:lineRule="auto"/>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Best harvest practices in adv training</w:t>
            </w:r>
          </w:p>
        </w:tc>
        <w:tc>
          <w:tcPr>
            <w:tcW w:w="960" w:type="dxa"/>
            <w:tcBorders>
              <w:top w:val="nil"/>
              <w:left w:val="nil"/>
              <w:bottom w:val="single" w:sz="4" w:space="0" w:color="auto"/>
              <w:right w:val="single" w:sz="4" w:space="0" w:color="auto"/>
            </w:tcBorders>
            <w:shd w:val="clear" w:color="auto" w:fill="auto"/>
            <w:noWrap/>
            <w:vAlign w:val="bottom"/>
            <w:hideMark/>
          </w:tcPr>
          <w:p w14:paraId="00731F1C" w14:textId="77777777" w:rsidR="003706A1" w:rsidRPr="00342F75" w:rsidRDefault="003706A1" w:rsidP="00487E49">
            <w:pPr>
              <w:spacing w:line="240" w:lineRule="auto"/>
              <w:jc w:val="right"/>
              <w:rPr>
                <w:rFonts w:asciiTheme="majorHAnsi" w:eastAsia="Times New Roman" w:hAnsiTheme="majorHAnsi" w:cs="Times New Roman"/>
                <w:color w:val="000000"/>
                <w:sz w:val="24"/>
                <w:szCs w:val="24"/>
              </w:rPr>
            </w:pPr>
            <w:r w:rsidRPr="00342F75">
              <w:rPr>
                <w:rFonts w:asciiTheme="majorHAnsi" w:eastAsia="Times New Roman" w:hAnsiTheme="majorHAnsi" w:cs="Times New Roman"/>
                <w:color w:val="000000"/>
                <w:sz w:val="24"/>
                <w:szCs w:val="24"/>
              </w:rPr>
              <w:t>0</w:t>
            </w:r>
          </w:p>
        </w:tc>
      </w:tr>
    </w:tbl>
    <w:p w14:paraId="6B06200E" w14:textId="77777777" w:rsidR="003706A1" w:rsidRDefault="003706A1" w:rsidP="003706A1"/>
    <w:p w14:paraId="42644D50" w14:textId="72ABB04B" w:rsidR="00A21A94" w:rsidRDefault="00A21A94" w:rsidP="00A21A94">
      <w:pPr>
        <w:rPr>
          <w:sz w:val="24"/>
          <w:szCs w:val="24"/>
        </w:rPr>
      </w:pPr>
    </w:p>
    <w:p w14:paraId="25C00637" w14:textId="77777777" w:rsidR="001E74E9" w:rsidRPr="007637A5" w:rsidRDefault="001E74E9" w:rsidP="001E74E9">
      <w:pPr>
        <w:rPr>
          <w:b/>
          <w:color w:val="0070C0"/>
          <w:sz w:val="28"/>
        </w:rPr>
      </w:pPr>
      <w:r>
        <w:rPr>
          <w:b/>
          <w:color w:val="0070C0"/>
          <w:sz w:val="28"/>
        </w:rPr>
        <w:t>Day 1</w:t>
      </w:r>
      <w:r w:rsidRPr="007637A5">
        <w:rPr>
          <w:b/>
          <w:color w:val="0070C0"/>
          <w:sz w:val="28"/>
        </w:rPr>
        <w:t xml:space="preserve">, </w:t>
      </w:r>
      <w:r>
        <w:rPr>
          <w:b/>
          <w:color w:val="0070C0"/>
          <w:sz w:val="28"/>
        </w:rPr>
        <w:t>Tuesday</w:t>
      </w:r>
      <w:r w:rsidRPr="007637A5">
        <w:rPr>
          <w:b/>
          <w:color w:val="0070C0"/>
          <w:sz w:val="28"/>
        </w:rPr>
        <w:t>, Feb. 1</w:t>
      </w:r>
      <w:r>
        <w:rPr>
          <w:b/>
          <w:color w:val="0070C0"/>
          <w:sz w:val="28"/>
        </w:rPr>
        <w:t>1</w:t>
      </w:r>
      <w:r w:rsidRPr="007637A5">
        <w:rPr>
          <w:b/>
          <w:color w:val="0070C0"/>
          <w:sz w:val="28"/>
          <w:vertAlign w:val="superscript"/>
        </w:rPr>
        <w:t>th</w:t>
      </w:r>
      <w:r w:rsidRPr="007637A5">
        <w:rPr>
          <w:b/>
          <w:color w:val="0070C0"/>
          <w:sz w:val="28"/>
        </w:rPr>
        <w:t>, 2020</w:t>
      </w:r>
    </w:p>
    <w:p w14:paraId="52BB2094" w14:textId="77777777" w:rsidR="001E74E9" w:rsidRPr="007637A5" w:rsidRDefault="001E74E9" w:rsidP="001E74E9">
      <w:pPr>
        <w:rPr>
          <w:b/>
          <w:color w:val="0070C0"/>
          <w:sz w:val="28"/>
        </w:rPr>
      </w:pPr>
      <w:r>
        <w:rPr>
          <w:b/>
          <w:color w:val="0070C0"/>
          <w:sz w:val="28"/>
        </w:rPr>
        <w:t xml:space="preserve">Preventive Controls </w:t>
      </w:r>
      <w:r w:rsidRPr="007637A5">
        <w:rPr>
          <w:b/>
          <w:color w:val="0070C0"/>
          <w:sz w:val="28"/>
        </w:rPr>
        <w:t>Workgroup Meeting</w:t>
      </w:r>
    </w:p>
    <w:p w14:paraId="3F972DAC" w14:textId="77777777" w:rsidR="001E74E9" w:rsidRPr="003706A1" w:rsidRDefault="001E74E9" w:rsidP="00A21A94">
      <w:pPr>
        <w:rPr>
          <w:rFonts w:asciiTheme="majorHAnsi" w:hAnsiTheme="majorHAnsi"/>
          <w:sz w:val="24"/>
          <w:szCs w:val="24"/>
        </w:rPr>
      </w:pPr>
    </w:p>
    <w:p w14:paraId="7F932D6C" w14:textId="336B9C9F" w:rsidR="00A21A94" w:rsidRPr="003706A1" w:rsidRDefault="00A21A94" w:rsidP="00A21A94">
      <w:pPr>
        <w:rPr>
          <w:rFonts w:asciiTheme="majorHAnsi" w:hAnsiTheme="majorHAnsi"/>
          <w:b/>
          <w:sz w:val="24"/>
          <w:szCs w:val="24"/>
        </w:rPr>
      </w:pPr>
      <w:r w:rsidRPr="003706A1">
        <w:rPr>
          <w:rFonts w:asciiTheme="majorHAnsi" w:hAnsiTheme="majorHAnsi"/>
          <w:b/>
          <w:sz w:val="24"/>
          <w:szCs w:val="24"/>
        </w:rPr>
        <w:t>Action Items:</w:t>
      </w:r>
    </w:p>
    <w:p w14:paraId="4C4289B6" w14:textId="77777777" w:rsidR="00A21A94" w:rsidRPr="003706A1" w:rsidRDefault="00A21A94" w:rsidP="00A21A94">
      <w:pPr>
        <w:numPr>
          <w:ilvl w:val="0"/>
          <w:numId w:val="28"/>
        </w:numPr>
        <w:rPr>
          <w:rFonts w:asciiTheme="majorHAnsi" w:hAnsiTheme="majorHAnsi"/>
          <w:sz w:val="24"/>
          <w:szCs w:val="24"/>
        </w:rPr>
      </w:pPr>
      <w:r w:rsidRPr="003706A1">
        <w:rPr>
          <w:rFonts w:asciiTheme="majorHAnsi" w:hAnsiTheme="majorHAnsi"/>
          <w:sz w:val="24"/>
          <w:szCs w:val="24"/>
        </w:rPr>
        <w:t>Introductions:</w:t>
      </w:r>
    </w:p>
    <w:p w14:paraId="2FA9E02A" w14:textId="77777777" w:rsidR="00A21A94" w:rsidRPr="003706A1" w:rsidRDefault="00A21A94" w:rsidP="00A21A94">
      <w:pPr>
        <w:numPr>
          <w:ilvl w:val="1"/>
          <w:numId w:val="28"/>
        </w:numPr>
        <w:rPr>
          <w:rFonts w:asciiTheme="majorHAnsi" w:hAnsiTheme="majorHAnsi"/>
          <w:sz w:val="24"/>
          <w:szCs w:val="24"/>
        </w:rPr>
      </w:pPr>
      <w:r w:rsidRPr="003706A1">
        <w:rPr>
          <w:rFonts w:asciiTheme="majorHAnsi" w:hAnsiTheme="majorHAnsi"/>
          <w:sz w:val="24"/>
          <w:szCs w:val="24"/>
        </w:rPr>
        <w:t>There are products that can have safety hazards at which food safety would be needed</w:t>
      </w:r>
    </w:p>
    <w:p w14:paraId="230964F4" w14:textId="77777777" w:rsidR="00A21A94" w:rsidRPr="003706A1" w:rsidRDefault="00A21A94" w:rsidP="00A21A94">
      <w:pPr>
        <w:numPr>
          <w:ilvl w:val="2"/>
          <w:numId w:val="28"/>
        </w:numPr>
        <w:rPr>
          <w:rFonts w:asciiTheme="majorHAnsi" w:hAnsiTheme="majorHAnsi"/>
          <w:sz w:val="24"/>
          <w:szCs w:val="24"/>
        </w:rPr>
      </w:pPr>
      <w:r w:rsidRPr="003706A1">
        <w:rPr>
          <w:rFonts w:asciiTheme="majorHAnsi" w:hAnsiTheme="majorHAnsi"/>
          <w:sz w:val="24"/>
          <w:szCs w:val="24"/>
        </w:rPr>
        <w:t>Know your product and what hazards are in them</w:t>
      </w:r>
    </w:p>
    <w:p w14:paraId="3A72B93C" w14:textId="77777777" w:rsidR="00A21A94" w:rsidRPr="003706A1" w:rsidRDefault="00A21A94" w:rsidP="00A21A94">
      <w:pPr>
        <w:numPr>
          <w:ilvl w:val="1"/>
          <w:numId w:val="28"/>
        </w:numPr>
        <w:rPr>
          <w:rFonts w:asciiTheme="majorHAnsi" w:hAnsiTheme="majorHAnsi"/>
          <w:sz w:val="24"/>
          <w:szCs w:val="24"/>
        </w:rPr>
      </w:pPr>
      <w:r w:rsidRPr="003706A1">
        <w:rPr>
          <w:rFonts w:asciiTheme="majorHAnsi" w:hAnsiTheme="majorHAnsi"/>
          <w:sz w:val="24"/>
          <w:szCs w:val="24"/>
        </w:rPr>
        <w:t>Update for each workgroup in preventive controls in general</w:t>
      </w:r>
    </w:p>
    <w:p w14:paraId="5E390F68" w14:textId="77777777" w:rsidR="00A21A94" w:rsidRPr="003706A1" w:rsidRDefault="00A21A94" w:rsidP="00A21A94">
      <w:pPr>
        <w:numPr>
          <w:ilvl w:val="1"/>
          <w:numId w:val="28"/>
        </w:numPr>
        <w:rPr>
          <w:rFonts w:asciiTheme="majorHAnsi" w:hAnsiTheme="majorHAnsi"/>
          <w:sz w:val="24"/>
          <w:szCs w:val="24"/>
        </w:rPr>
      </w:pPr>
      <w:r w:rsidRPr="003706A1">
        <w:rPr>
          <w:rFonts w:asciiTheme="majorHAnsi" w:hAnsiTheme="majorHAnsi"/>
          <w:sz w:val="24"/>
          <w:szCs w:val="24"/>
        </w:rPr>
        <w:t>Objectives and Timeline: See slides</w:t>
      </w:r>
    </w:p>
    <w:p w14:paraId="4E10F61A" w14:textId="77777777" w:rsidR="00A21A94" w:rsidRPr="003706A1" w:rsidRDefault="00A21A94" w:rsidP="00A21A94">
      <w:pPr>
        <w:numPr>
          <w:ilvl w:val="2"/>
          <w:numId w:val="28"/>
        </w:numPr>
        <w:rPr>
          <w:rFonts w:asciiTheme="majorHAnsi" w:hAnsiTheme="majorHAnsi"/>
          <w:sz w:val="24"/>
          <w:szCs w:val="24"/>
        </w:rPr>
      </w:pPr>
      <w:r w:rsidRPr="003706A1">
        <w:rPr>
          <w:rFonts w:asciiTheme="majorHAnsi" w:hAnsiTheme="majorHAnsi"/>
          <w:sz w:val="24"/>
          <w:szCs w:val="24"/>
        </w:rPr>
        <w:lastRenderedPageBreak/>
        <w:t>Timeline: Purpose of what the working groups wanted to do and receive and their expected outcome</w:t>
      </w:r>
    </w:p>
    <w:p w14:paraId="7BBE1DCE" w14:textId="77777777" w:rsidR="00A21A94" w:rsidRPr="003706A1" w:rsidRDefault="00A21A94" w:rsidP="00A21A94">
      <w:pPr>
        <w:numPr>
          <w:ilvl w:val="1"/>
          <w:numId w:val="28"/>
        </w:numPr>
        <w:rPr>
          <w:rFonts w:asciiTheme="majorHAnsi" w:hAnsiTheme="majorHAnsi"/>
          <w:sz w:val="24"/>
          <w:szCs w:val="24"/>
        </w:rPr>
      </w:pPr>
      <w:r w:rsidRPr="003706A1">
        <w:rPr>
          <w:rFonts w:asciiTheme="majorHAnsi" w:hAnsiTheme="majorHAnsi"/>
          <w:sz w:val="24"/>
          <w:szCs w:val="24"/>
        </w:rPr>
        <w:t xml:space="preserve">Survey of the Workgroup Assessment with 103 responses </w:t>
      </w:r>
    </w:p>
    <w:p w14:paraId="478A6A49" w14:textId="77777777" w:rsidR="00A21A94" w:rsidRPr="003706A1" w:rsidRDefault="00A21A94" w:rsidP="00A21A94">
      <w:pPr>
        <w:numPr>
          <w:ilvl w:val="2"/>
          <w:numId w:val="28"/>
        </w:numPr>
        <w:rPr>
          <w:rFonts w:asciiTheme="majorHAnsi" w:hAnsiTheme="majorHAnsi"/>
          <w:sz w:val="24"/>
          <w:szCs w:val="24"/>
        </w:rPr>
      </w:pPr>
      <w:r w:rsidRPr="003706A1">
        <w:rPr>
          <w:rFonts w:asciiTheme="majorHAnsi" w:hAnsiTheme="majorHAnsi"/>
          <w:sz w:val="24"/>
          <w:szCs w:val="24"/>
        </w:rPr>
        <w:t>Small (fewer than 500 employees) vs very small business terms (less than 1 million dollars of revenue) of federal term and the purpose towards NECAFS’ mission for the survey data taken</w:t>
      </w:r>
    </w:p>
    <w:p w14:paraId="241C5580" w14:textId="77777777" w:rsidR="00A21A94" w:rsidRPr="003706A1" w:rsidRDefault="00A21A94" w:rsidP="00A21A94">
      <w:pPr>
        <w:numPr>
          <w:ilvl w:val="0"/>
          <w:numId w:val="28"/>
        </w:numPr>
        <w:rPr>
          <w:rFonts w:asciiTheme="majorHAnsi" w:hAnsiTheme="majorHAnsi"/>
          <w:sz w:val="24"/>
          <w:szCs w:val="24"/>
        </w:rPr>
      </w:pPr>
      <w:r w:rsidRPr="003706A1">
        <w:rPr>
          <w:rFonts w:asciiTheme="majorHAnsi" w:hAnsiTheme="majorHAnsi"/>
          <w:sz w:val="24"/>
          <w:szCs w:val="24"/>
        </w:rPr>
        <w:t>General slide information such as summaries, recaps, updates can all be read on the slides.</w:t>
      </w:r>
    </w:p>
    <w:p w14:paraId="6E08E750" w14:textId="77777777" w:rsidR="00A21A94" w:rsidRPr="003706A1" w:rsidRDefault="00A21A94" w:rsidP="00A21A94">
      <w:pPr>
        <w:numPr>
          <w:ilvl w:val="0"/>
          <w:numId w:val="28"/>
        </w:numPr>
        <w:rPr>
          <w:rFonts w:asciiTheme="majorHAnsi" w:hAnsiTheme="majorHAnsi"/>
          <w:sz w:val="24"/>
          <w:szCs w:val="24"/>
        </w:rPr>
      </w:pPr>
      <w:r w:rsidRPr="003706A1">
        <w:rPr>
          <w:rFonts w:asciiTheme="majorHAnsi" w:hAnsiTheme="majorHAnsi"/>
          <w:sz w:val="24"/>
          <w:szCs w:val="24"/>
        </w:rPr>
        <w:t>Polls were conducted during the meeting take were exported and shared for future use.</w:t>
      </w:r>
    </w:p>
    <w:p w14:paraId="669EE3C4" w14:textId="77777777" w:rsidR="00A21A94" w:rsidRPr="003706A1" w:rsidRDefault="00A21A94" w:rsidP="00A21A94">
      <w:pPr>
        <w:numPr>
          <w:ilvl w:val="0"/>
          <w:numId w:val="28"/>
        </w:numPr>
        <w:rPr>
          <w:rFonts w:asciiTheme="majorHAnsi" w:hAnsiTheme="majorHAnsi"/>
          <w:sz w:val="24"/>
          <w:szCs w:val="24"/>
        </w:rPr>
      </w:pPr>
      <w:r w:rsidRPr="003706A1">
        <w:rPr>
          <w:rFonts w:asciiTheme="majorHAnsi" w:hAnsiTheme="majorHAnsi"/>
          <w:sz w:val="24"/>
          <w:szCs w:val="24"/>
        </w:rPr>
        <w:t xml:space="preserve">Background and overview- See slides for details </w:t>
      </w:r>
    </w:p>
    <w:p w14:paraId="7894D235" w14:textId="77777777" w:rsidR="00A21A94" w:rsidRPr="003706A1" w:rsidRDefault="00A21A94" w:rsidP="00A21A94">
      <w:pPr>
        <w:numPr>
          <w:ilvl w:val="1"/>
          <w:numId w:val="28"/>
        </w:numPr>
        <w:rPr>
          <w:rFonts w:asciiTheme="majorHAnsi" w:hAnsiTheme="majorHAnsi"/>
          <w:sz w:val="24"/>
          <w:szCs w:val="24"/>
        </w:rPr>
      </w:pPr>
      <w:r w:rsidRPr="003706A1">
        <w:rPr>
          <w:rFonts w:asciiTheme="majorHAnsi" w:hAnsiTheme="majorHAnsi"/>
          <w:sz w:val="24"/>
          <w:szCs w:val="24"/>
        </w:rPr>
        <w:t>Data: Data is everywhere and it is how you analyze the data can mean different results, there needs to be some context.</w:t>
      </w:r>
    </w:p>
    <w:p w14:paraId="00512CB3" w14:textId="77777777" w:rsidR="00A21A94" w:rsidRPr="003706A1" w:rsidRDefault="00A21A94" w:rsidP="00A21A94">
      <w:pPr>
        <w:numPr>
          <w:ilvl w:val="1"/>
          <w:numId w:val="28"/>
        </w:numPr>
        <w:rPr>
          <w:rFonts w:asciiTheme="majorHAnsi" w:hAnsiTheme="majorHAnsi"/>
          <w:sz w:val="24"/>
          <w:szCs w:val="24"/>
        </w:rPr>
      </w:pPr>
      <w:r w:rsidRPr="003706A1">
        <w:rPr>
          <w:rFonts w:asciiTheme="majorHAnsi" w:hAnsiTheme="majorHAnsi"/>
          <w:sz w:val="24"/>
          <w:szCs w:val="24"/>
        </w:rPr>
        <w:t>Preventive Control and Sanitary Human Food Operations: They are new operations that have been added to the inspection list.</w:t>
      </w:r>
    </w:p>
    <w:p w14:paraId="452C82CE" w14:textId="77777777" w:rsidR="00A21A94" w:rsidRPr="003706A1" w:rsidRDefault="00A21A94" w:rsidP="00A21A94">
      <w:pPr>
        <w:numPr>
          <w:ilvl w:val="1"/>
          <w:numId w:val="28"/>
        </w:numPr>
        <w:rPr>
          <w:rFonts w:asciiTheme="majorHAnsi" w:hAnsiTheme="majorHAnsi"/>
          <w:sz w:val="24"/>
          <w:szCs w:val="24"/>
        </w:rPr>
      </w:pPr>
      <w:r w:rsidRPr="003706A1">
        <w:rPr>
          <w:rFonts w:asciiTheme="majorHAnsi" w:hAnsiTheme="majorHAnsi"/>
          <w:sz w:val="24"/>
          <w:szCs w:val="24"/>
        </w:rPr>
        <w:t>The current progress of inspections to date between what they have accomplished this year vs what is planned by contract to be achieved.</w:t>
      </w:r>
    </w:p>
    <w:p w14:paraId="57A2E005" w14:textId="77777777" w:rsidR="00A21A94" w:rsidRPr="003706A1" w:rsidRDefault="00A21A94" w:rsidP="00A21A94">
      <w:pPr>
        <w:numPr>
          <w:ilvl w:val="1"/>
          <w:numId w:val="28"/>
        </w:numPr>
        <w:rPr>
          <w:rFonts w:asciiTheme="majorHAnsi" w:hAnsiTheme="majorHAnsi"/>
          <w:sz w:val="24"/>
          <w:szCs w:val="24"/>
        </w:rPr>
      </w:pPr>
      <w:r w:rsidRPr="003706A1">
        <w:rPr>
          <w:rFonts w:asciiTheme="majorHAnsi" w:hAnsiTheme="majorHAnsi"/>
          <w:sz w:val="24"/>
          <w:szCs w:val="24"/>
        </w:rPr>
        <w:t xml:space="preserve">Assignment update: 02.01.2020: </w:t>
      </w:r>
    </w:p>
    <w:p w14:paraId="1E78F71C" w14:textId="77777777" w:rsidR="00A21A94" w:rsidRPr="003706A1" w:rsidRDefault="00A21A94" w:rsidP="00A21A94">
      <w:pPr>
        <w:numPr>
          <w:ilvl w:val="2"/>
          <w:numId w:val="28"/>
        </w:numPr>
        <w:rPr>
          <w:rFonts w:asciiTheme="majorHAnsi" w:hAnsiTheme="majorHAnsi"/>
          <w:sz w:val="24"/>
          <w:szCs w:val="24"/>
        </w:rPr>
      </w:pPr>
      <w:r w:rsidRPr="003706A1">
        <w:rPr>
          <w:rFonts w:asciiTheme="majorHAnsi" w:hAnsiTheme="majorHAnsi"/>
          <w:sz w:val="24"/>
          <w:szCs w:val="24"/>
        </w:rPr>
        <w:t>Each section is based on their prioritization towards the current times of issues</w:t>
      </w:r>
    </w:p>
    <w:p w14:paraId="21ACB81A" w14:textId="77777777" w:rsidR="00A21A94" w:rsidRPr="003706A1" w:rsidRDefault="00A21A94" w:rsidP="00A21A94">
      <w:pPr>
        <w:numPr>
          <w:ilvl w:val="2"/>
          <w:numId w:val="28"/>
        </w:numPr>
        <w:rPr>
          <w:rFonts w:asciiTheme="majorHAnsi" w:hAnsiTheme="majorHAnsi"/>
          <w:sz w:val="24"/>
          <w:szCs w:val="24"/>
        </w:rPr>
      </w:pPr>
      <w:r w:rsidRPr="003706A1">
        <w:rPr>
          <w:rFonts w:asciiTheme="majorHAnsi" w:hAnsiTheme="majorHAnsi"/>
          <w:sz w:val="24"/>
          <w:szCs w:val="24"/>
        </w:rPr>
        <w:t>RAC = Raw Agricultural Commodity</w:t>
      </w:r>
    </w:p>
    <w:p w14:paraId="7A1F897F" w14:textId="77777777" w:rsidR="00A21A94" w:rsidRPr="003706A1" w:rsidRDefault="00A21A94" w:rsidP="00A21A94">
      <w:pPr>
        <w:numPr>
          <w:ilvl w:val="2"/>
          <w:numId w:val="28"/>
        </w:numPr>
        <w:rPr>
          <w:rFonts w:asciiTheme="majorHAnsi" w:hAnsiTheme="majorHAnsi"/>
          <w:sz w:val="24"/>
          <w:szCs w:val="24"/>
        </w:rPr>
      </w:pPr>
      <w:r w:rsidRPr="003706A1">
        <w:rPr>
          <w:rFonts w:asciiTheme="majorHAnsi" w:hAnsiTheme="majorHAnsi"/>
          <w:sz w:val="24"/>
          <w:szCs w:val="24"/>
        </w:rPr>
        <w:t>Goal to get the data out and published by March</w:t>
      </w:r>
    </w:p>
    <w:p w14:paraId="26EAB4FD" w14:textId="77777777" w:rsidR="00A21A94" w:rsidRPr="003706A1" w:rsidRDefault="00A21A94" w:rsidP="00A21A94">
      <w:pPr>
        <w:numPr>
          <w:ilvl w:val="1"/>
          <w:numId w:val="28"/>
        </w:numPr>
        <w:rPr>
          <w:rFonts w:asciiTheme="majorHAnsi" w:hAnsiTheme="majorHAnsi"/>
          <w:sz w:val="24"/>
          <w:szCs w:val="24"/>
        </w:rPr>
      </w:pPr>
      <w:r w:rsidRPr="003706A1">
        <w:rPr>
          <w:rFonts w:asciiTheme="majorHAnsi" w:hAnsiTheme="majorHAnsi"/>
          <w:sz w:val="24"/>
          <w:szCs w:val="24"/>
        </w:rPr>
        <w:t>Estimated Inspector Hours:</w:t>
      </w:r>
    </w:p>
    <w:p w14:paraId="152E1E76" w14:textId="130DAF8B" w:rsidR="00A21A94" w:rsidRPr="003706A1" w:rsidRDefault="00A21A94" w:rsidP="00A21A94">
      <w:pPr>
        <w:numPr>
          <w:ilvl w:val="2"/>
          <w:numId w:val="28"/>
        </w:numPr>
        <w:rPr>
          <w:rFonts w:asciiTheme="majorHAnsi" w:hAnsiTheme="majorHAnsi"/>
          <w:sz w:val="24"/>
          <w:szCs w:val="24"/>
        </w:rPr>
      </w:pPr>
      <w:r w:rsidRPr="003706A1">
        <w:rPr>
          <w:rFonts w:asciiTheme="majorHAnsi" w:hAnsiTheme="majorHAnsi"/>
          <w:sz w:val="24"/>
          <w:szCs w:val="24"/>
        </w:rPr>
        <w:t>NAI: No Action Indicate, VAI: Voluntary Action Indicate, OAI: Official Action Indicate</w:t>
      </w:r>
    </w:p>
    <w:p w14:paraId="25535276" w14:textId="77777777" w:rsidR="00A21A94" w:rsidRPr="003706A1" w:rsidRDefault="00A21A94" w:rsidP="00A21A94">
      <w:pPr>
        <w:numPr>
          <w:ilvl w:val="1"/>
          <w:numId w:val="28"/>
        </w:numPr>
        <w:rPr>
          <w:rFonts w:asciiTheme="majorHAnsi" w:hAnsiTheme="majorHAnsi"/>
          <w:sz w:val="24"/>
          <w:szCs w:val="24"/>
        </w:rPr>
      </w:pPr>
      <w:r w:rsidRPr="003706A1">
        <w:rPr>
          <w:rFonts w:asciiTheme="majorHAnsi" w:hAnsiTheme="majorHAnsi"/>
          <w:sz w:val="24"/>
          <w:szCs w:val="24"/>
        </w:rPr>
        <w:t>FSMA Wanted to separate the inspection into two parts of HR and NHR that can bring inspections well over 5,000+</w:t>
      </w:r>
    </w:p>
    <w:p w14:paraId="088F382F" w14:textId="77777777" w:rsidR="00A21A94" w:rsidRPr="003706A1" w:rsidRDefault="00A21A94" w:rsidP="00A21A94">
      <w:pPr>
        <w:numPr>
          <w:ilvl w:val="1"/>
          <w:numId w:val="28"/>
        </w:numPr>
        <w:rPr>
          <w:rFonts w:asciiTheme="majorHAnsi" w:hAnsiTheme="majorHAnsi"/>
          <w:sz w:val="24"/>
          <w:szCs w:val="24"/>
        </w:rPr>
      </w:pPr>
      <w:r w:rsidRPr="003706A1">
        <w:rPr>
          <w:rFonts w:asciiTheme="majorHAnsi" w:hAnsiTheme="majorHAnsi"/>
          <w:sz w:val="24"/>
          <w:szCs w:val="24"/>
        </w:rPr>
        <w:t>Inspection scope: If you are a small firm you can self-attest, however, if you do not self-attest before your inspection then you would automatically be inspected for a full scope inspection</w:t>
      </w:r>
    </w:p>
    <w:p w14:paraId="796B2934" w14:textId="77777777" w:rsidR="00A21A94" w:rsidRPr="003706A1" w:rsidRDefault="00A21A94" w:rsidP="00A21A94">
      <w:pPr>
        <w:numPr>
          <w:ilvl w:val="2"/>
          <w:numId w:val="28"/>
        </w:numPr>
        <w:rPr>
          <w:rFonts w:asciiTheme="majorHAnsi" w:hAnsiTheme="majorHAnsi"/>
          <w:sz w:val="24"/>
          <w:szCs w:val="24"/>
        </w:rPr>
      </w:pPr>
      <w:r w:rsidRPr="003706A1">
        <w:rPr>
          <w:rFonts w:asciiTheme="majorHAnsi" w:hAnsiTheme="majorHAnsi"/>
          <w:sz w:val="24"/>
          <w:szCs w:val="24"/>
        </w:rPr>
        <w:t>Link/form posted on the slide to self-attest</w:t>
      </w:r>
    </w:p>
    <w:p w14:paraId="1F18B0B2" w14:textId="77777777" w:rsidR="00A21A94" w:rsidRPr="003706A1" w:rsidRDefault="00A21A94" w:rsidP="00A21A94">
      <w:pPr>
        <w:numPr>
          <w:ilvl w:val="2"/>
          <w:numId w:val="28"/>
        </w:numPr>
        <w:rPr>
          <w:rFonts w:asciiTheme="majorHAnsi" w:hAnsiTheme="majorHAnsi"/>
          <w:sz w:val="24"/>
          <w:szCs w:val="24"/>
        </w:rPr>
      </w:pPr>
      <w:r w:rsidRPr="003706A1">
        <w:rPr>
          <w:rFonts w:asciiTheme="majorHAnsi" w:hAnsiTheme="majorHAnsi"/>
          <w:sz w:val="24"/>
          <w:szCs w:val="24"/>
        </w:rPr>
        <w:t xml:space="preserve">You can work with state partners (in person) on completing said forms </w:t>
      </w:r>
    </w:p>
    <w:p w14:paraId="113F596F" w14:textId="77777777" w:rsidR="00A21A94" w:rsidRPr="003706A1" w:rsidRDefault="00A21A94" w:rsidP="00A21A94">
      <w:pPr>
        <w:numPr>
          <w:ilvl w:val="1"/>
          <w:numId w:val="28"/>
        </w:numPr>
        <w:rPr>
          <w:rFonts w:asciiTheme="majorHAnsi" w:hAnsiTheme="majorHAnsi"/>
          <w:sz w:val="24"/>
          <w:szCs w:val="24"/>
        </w:rPr>
      </w:pPr>
      <w:r w:rsidRPr="003706A1">
        <w:rPr>
          <w:rFonts w:asciiTheme="majorHAnsi" w:hAnsiTheme="majorHAnsi"/>
          <w:sz w:val="24"/>
          <w:szCs w:val="24"/>
        </w:rPr>
        <w:t xml:space="preserve">Training is one of the biggest issues because they are training students in large numbers, roughly 40 students per class. </w:t>
      </w:r>
    </w:p>
    <w:p w14:paraId="4656B6B7" w14:textId="77777777" w:rsidR="00A21A94" w:rsidRPr="003706A1" w:rsidRDefault="00A21A94" w:rsidP="00A21A94">
      <w:pPr>
        <w:numPr>
          <w:ilvl w:val="0"/>
          <w:numId w:val="28"/>
        </w:numPr>
        <w:rPr>
          <w:rFonts w:asciiTheme="majorHAnsi" w:hAnsiTheme="majorHAnsi"/>
          <w:sz w:val="24"/>
          <w:szCs w:val="24"/>
        </w:rPr>
      </w:pPr>
      <w:r w:rsidRPr="003706A1">
        <w:rPr>
          <w:rFonts w:asciiTheme="majorHAnsi" w:hAnsiTheme="majorHAnsi"/>
          <w:sz w:val="24"/>
          <w:szCs w:val="24"/>
        </w:rPr>
        <w:t>Month Metrics - see data on slides</w:t>
      </w:r>
    </w:p>
    <w:p w14:paraId="07AC5796" w14:textId="6B403CBB" w:rsidR="00A21A94" w:rsidRPr="003706A1" w:rsidRDefault="00A21A94" w:rsidP="00A21A94">
      <w:pPr>
        <w:numPr>
          <w:ilvl w:val="1"/>
          <w:numId w:val="28"/>
        </w:numPr>
        <w:rPr>
          <w:rFonts w:asciiTheme="majorHAnsi" w:hAnsiTheme="majorHAnsi"/>
          <w:sz w:val="24"/>
          <w:szCs w:val="24"/>
        </w:rPr>
      </w:pPr>
      <w:r w:rsidRPr="003706A1">
        <w:rPr>
          <w:rFonts w:asciiTheme="majorHAnsi" w:hAnsiTheme="majorHAnsi"/>
          <w:sz w:val="24"/>
          <w:szCs w:val="24"/>
        </w:rPr>
        <w:t>PCQI Certificate (not international) by month trend line is going down either due to:</w:t>
      </w:r>
    </w:p>
    <w:p w14:paraId="79A8C571" w14:textId="77777777" w:rsidR="00A21A94" w:rsidRPr="003706A1" w:rsidRDefault="00A21A94" w:rsidP="00A21A94">
      <w:pPr>
        <w:numPr>
          <w:ilvl w:val="2"/>
          <w:numId w:val="28"/>
        </w:numPr>
        <w:rPr>
          <w:rFonts w:asciiTheme="majorHAnsi" w:hAnsiTheme="majorHAnsi"/>
          <w:sz w:val="24"/>
          <w:szCs w:val="24"/>
        </w:rPr>
      </w:pPr>
      <w:r w:rsidRPr="003706A1">
        <w:rPr>
          <w:rFonts w:asciiTheme="majorHAnsi" w:hAnsiTheme="majorHAnsi"/>
          <w:sz w:val="24"/>
          <w:szCs w:val="24"/>
        </w:rPr>
        <w:t>Burnout because it has been 5 years (since 2015)</w:t>
      </w:r>
    </w:p>
    <w:p w14:paraId="5AAB89D8" w14:textId="77777777" w:rsidR="00A21A94" w:rsidRPr="003706A1" w:rsidRDefault="00A21A94" w:rsidP="00A21A94">
      <w:pPr>
        <w:numPr>
          <w:ilvl w:val="2"/>
          <w:numId w:val="28"/>
        </w:numPr>
        <w:rPr>
          <w:rFonts w:asciiTheme="majorHAnsi" w:hAnsiTheme="majorHAnsi"/>
          <w:sz w:val="24"/>
          <w:szCs w:val="24"/>
        </w:rPr>
      </w:pPr>
      <w:r w:rsidRPr="003706A1">
        <w:rPr>
          <w:rFonts w:asciiTheme="majorHAnsi" w:hAnsiTheme="majorHAnsi"/>
          <w:sz w:val="24"/>
          <w:szCs w:val="24"/>
        </w:rPr>
        <w:t>The certificate has no expiration date for re-certification</w:t>
      </w:r>
    </w:p>
    <w:p w14:paraId="01D3FECF" w14:textId="77777777" w:rsidR="00A21A94" w:rsidRPr="003706A1" w:rsidRDefault="00A21A94" w:rsidP="00A21A94">
      <w:pPr>
        <w:numPr>
          <w:ilvl w:val="1"/>
          <w:numId w:val="28"/>
        </w:numPr>
        <w:rPr>
          <w:rFonts w:asciiTheme="majorHAnsi" w:hAnsiTheme="majorHAnsi"/>
          <w:sz w:val="24"/>
          <w:szCs w:val="24"/>
        </w:rPr>
      </w:pPr>
      <w:r w:rsidRPr="003706A1">
        <w:rPr>
          <w:rFonts w:asciiTheme="majorHAnsi" w:hAnsiTheme="majorHAnsi"/>
          <w:sz w:val="24"/>
          <w:szCs w:val="24"/>
        </w:rPr>
        <w:lastRenderedPageBreak/>
        <w:t>Understanding the audience knowing that not everyone can’t handle data, so knowing your target audience and designing around them is important</w:t>
      </w:r>
    </w:p>
    <w:p w14:paraId="3CE30EC9" w14:textId="77777777" w:rsidR="00A21A94" w:rsidRPr="003706A1" w:rsidRDefault="00A21A94" w:rsidP="00A21A94">
      <w:pPr>
        <w:numPr>
          <w:ilvl w:val="0"/>
          <w:numId w:val="31"/>
        </w:numPr>
        <w:rPr>
          <w:rFonts w:asciiTheme="majorHAnsi" w:hAnsiTheme="majorHAnsi"/>
          <w:sz w:val="24"/>
          <w:szCs w:val="24"/>
        </w:rPr>
      </w:pPr>
      <w:r w:rsidRPr="003706A1">
        <w:rPr>
          <w:rFonts w:asciiTheme="majorHAnsi" w:hAnsiTheme="majorHAnsi"/>
          <w:sz w:val="24"/>
          <w:szCs w:val="24"/>
        </w:rPr>
        <w:t>Subgroup’s updates</w:t>
      </w:r>
    </w:p>
    <w:p w14:paraId="6DBB08B7" w14:textId="77777777" w:rsidR="00A21A94" w:rsidRPr="003706A1" w:rsidRDefault="00A21A94" w:rsidP="00A21A94">
      <w:pPr>
        <w:numPr>
          <w:ilvl w:val="1"/>
          <w:numId w:val="28"/>
        </w:numPr>
        <w:rPr>
          <w:rFonts w:asciiTheme="majorHAnsi" w:hAnsiTheme="majorHAnsi"/>
          <w:sz w:val="24"/>
          <w:szCs w:val="24"/>
        </w:rPr>
      </w:pPr>
      <w:r w:rsidRPr="003706A1">
        <w:rPr>
          <w:rFonts w:asciiTheme="majorHAnsi" w:hAnsiTheme="majorHAnsi"/>
          <w:sz w:val="24"/>
          <w:szCs w:val="24"/>
        </w:rPr>
        <w:t>Awareness Group</w:t>
      </w:r>
    </w:p>
    <w:p w14:paraId="3B4A4134" w14:textId="77777777" w:rsidR="00A21A94" w:rsidRPr="003706A1" w:rsidRDefault="00A21A94" w:rsidP="00A21A94">
      <w:pPr>
        <w:numPr>
          <w:ilvl w:val="1"/>
          <w:numId w:val="28"/>
        </w:numPr>
        <w:rPr>
          <w:rFonts w:asciiTheme="majorHAnsi" w:hAnsiTheme="majorHAnsi"/>
          <w:sz w:val="24"/>
          <w:szCs w:val="24"/>
        </w:rPr>
      </w:pPr>
      <w:r w:rsidRPr="003706A1">
        <w:rPr>
          <w:rFonts w:asciiTheme="majorHAnsi" w:hAnsiTheme="majorHAnsi"/>
          <w:sz w:val="24"/>
          <w:szCs w:val="24"/>
        </w:rPr>
        <w:t>Evaluation Group</w:t>
      </w:r>
    </w:p>
    <w:p w14:paraId="2AB430F3" w14:textId="77777777" w:rsidR="00A21A94" w:rsidRPr="003706A1" w:rsidRDefault="00A21A94" w:rsidP="00A21A94">
      <w:pPr>
        <w:numPr>
          <w:ilvl w:val="2"/>
          <w:numId w:val="28"/>
        </w:numPr>
        <w:rPr>
          <w:rFonts w:asciiTheme="majorHAnsi" w:hAnsiTheme="majorHAnsi"/>
          <w:sz w:val="24"/>
          <w:szCs w:val="24"/>
        </w:rPr>
      </w:pPr>
      <w:r w:rsidRPr="003706A1">
        <w:rPr>
          <w:rFonts w:asciiTheme="majorHAnsi" w:hAnsiTheme="majorHAnsi"/>
          <w:sz w:val="24"/>
          <w:szCs w:val="24"/>
        </w:rPr>
        <w:t>The outputs are made for all the PCQI to help anyone teaching the course</w:t>
      </w:r>
    </w:p>
    <w:p w14:paraId="5DC69193" w14:textId="77777777" w:rsidR="00A21A94" w:rsidRPr="003706A1" w:rsidRDefault="00A21A94" w:rsidP="00A21A94">
      <w:pPr>
        <w:numPr>
          <w:ilvl w:val="3"/>
          <w:numId w:val="28"/>
        </w:numPr>
        <w:rPr>
          <w:rFonts w:asciiTheme="majorHAnsi" w:hAnsiTheme="majorHAnsi"/>
          <w:sz w:val="24"/>
          <w:szCs w:val="24"/>
        </w:rPr>
      </w:pPr>
      <w:r w:rsidRPr="003706A1">
        <w:rPr>
          <w:rFonts w:asciiTheme="majorHAnsi" w:hAnsiTheme="majorHAnsi"/>
          <w:sz w:val="24"/>
          <w:szCs w:val="24"/>
        </w:rPr>
        <w:t xml:space="preserve">Feedback for any instructor should fill out the form. </w:t>
      </w:r>
    </w:p>
    <w:p w14:paraId="25CB9031" w14:textId="77777777" w:rsidR="00A21A94" w:rsidRPr="003706A1" w:rsidRDefault="00A21A94" w:rsidP="00A21A94">
      <w:pPr>
        <w:numPr>
          <w:ilvl w:val="1"/>
          <w:numId w:val="28"/>
        </w:numPr>
        <w:rPr>
          <w:rFonts w:asciiTheme="majorHAnsi" w:hAnsiTheme="majorHAnsi"/>
          <w:sz w:val="24"/>
          <w:szCs w:val="24"/>
        </w:rPr>
      </w:pPr>
      <w:r w:rsidRPr="003706A1">
        <w:rPr>
          <w:rFonts w:asciiTheme="majorHAnsi" w:hAnsiTheme="majorHAnsi"/>
          <w:sz w:val="24"/>
          <w:szCs w:val="24"/>
        </w:rPr>
        <w:t>Resource Group</w:t>
      </w:r>
    </w:p>
    <w:p w14:paraId="0D676ED6" w14:textId="77777777" w:rsidR="00A21A94" w:rsidRPr="003706A1" w:rsidRDefault="00A21A94" w:rsidP="00A21A94">
      <w:pPr>
        <w:numPr>
          <w:ilvl w:val="2"/>
          <w:numId w:val="28"/>
        </w:numPr>
        <w:rPr>
          <w:rFonts w:asciiTheme="majorHAnsi" w:hAnsiTheme="majorHAnsi"/>
          <w:sz w:val="24"/>
          <w:szCs w:val="24"/>
        </w:rPr>
      </w:pPr>
      <w:r w:rsidRPr="003706A1">
        <w:rPr>
          <w:rFonts w:asciiTheme="majorHAnsi" w:hAnsiTheme="majorHAnsi"/>
          <w:sz w:val="24"/>
          <w:szCs w:val="24"/>
        </w:rPr>
        <w:t xml:space="preserve">There is a guideline for feedback for reading the definitions </w:t>
      </w:r>
    </w:p>
    <w:p w14:paraId="5413C2B6" w14:textId="77777777" w:rsidR="00A21A94" w:rsidRPr="003706A1" w:rsidRDefault="00A21A94" w:rsidP="00A21A94">
      <w:pPr>
        <w:numPr>
          <w:ilvl w:val="3"/>
          <w:numId w:val="28"/>
        </w:numPr>
        <w:rPr>
          <w:rFonts w:asciiTheme="majorHAnsi" w:hAnsiTheme="majorHAnsi"/>
          <w:sz w:val="24"/>
          <w:szCs w:val="24"/>
        </w:rPr>
      </w:pPr>
      <w:r w:rsidRPr="003706A1">
        <w:rPr>
          <w:rFonts w:asciiTheme="majorHAnsi" w:hAnsiTheme="majorHAnsi"/>
          <w:sz w:val="24"/>
          <w:szCs w:val="24"/>
        </w:rPr>
        <w:t>Defined certain words so there is a clear understanding for the audience and using a rubric to have accurate scoring</w:t>
      </w:r>
    </w:p>
    <w:p w14:paraId="15219816" w14:textId="77777777" w:rsidR="00A21A94" w:rsidRPr="003706A1" w:rsidRDefault="00A21A94" w:rsidP="00A21A94">
      <w:pPr>
        <w:numPr>
          <w:ilvl w:val="3"/>
          <w:numId w:val="28"/>
        </w:numPr>
        <w:rPr>
          <w:rFonts w:asciiTheme="majorHAnsi" w:hAnsiTheme="majorHAnsi"/>
          <w:sz w:val="24"/>
          <w:szCs w:val="24"/>
        </w:rPr>
      </w:pPr>
      <w:r w:rsidRPr="003706A1">
        <w:rPr>
          <w:rFonts w:asciiTheme="majorHAnsi" w:hAnsiTheme="majorHAnsi"/>
          <w:sz w:val="24"/>
          <w:szCs w:val="24"/>
        </w:rPr>
        <w:t>Poll for more resources</w:t>
      </w:r>
    </w:p>
    <w:p w14:paraId="44D440E9" w14:textId="77777777" w:rsidR="00A21A94" w:rsidRPr="003706A1" w:rsidRDefault="00A21A94" w:rsidP="00A21A94">
      <w:pPr>
        <w:rPr>
          <w:rFonts w:asciiTheme="majorHAnsi" w:hAnsiTheme="majorHAnsi"/>
          <w:sz w:val="24"/>
          <w:szCs w:val="24"/>
        </w:rPr>
      </w:pPr>
    </w:p>
    <w:p w14:paraId="1DCAF7F9" w14:textId="77777777" w:rsidR="00A21A94" w:rsidRPr="003706A1" w:rsidRDefault="00A21A94" w:rsidP="00A21A94">
      <w:pPr>
        <w:rPr>
          <w:rFonts w:asciiTheme="majorHAnsi" w:hAnsiTheme="majorHAnsi"/>
          <w:b/>
          <w:sz w:val="24"/>
          <w:szCs w:val="24"/>
        </w:rPr>
      </w:pPr>
      <w:r w:rsidRPr="003706A1">
        <w:rPr>
          <w:rFonts w:asciiTheme="majorHAnsi" w:hAnsiTheme="majorHAnsi"/>
          <w:b/>
          <w:sz w:val="24"/>
          <w:szCs w:val="24"/>
        </w:rPr>
        <w:t>Decisions (Group discussion outcomes):</w:t>
      </w:r>
    </w:p>
    <w:p w14:paraId="0E97D052" w14:textId="77777777" w:rsidR="00A21A94" w:rsidRPr="003706A1" w:rsidRDefault="00A21A94" w:rsidP="00A21A94">
      <w:pPr>
        <w:numPr>
          <w:ilvl w:val="0"/>
          <w:numId w:val="29"/>
        </w:numPr>
        <w:rPr>
          <w:rFonts w:asciiTheme="majorHAnsi" w:hAnsiTheme="majorHAnsi"/>
          <w:sz w:val="24"/>
          <w:szCs w:val="24"/>
        </w:rPr>
      </w:pPr>
      <w:r w:rsidRPr="003706A1">
        <w:rPr>
          <w:rFonts w:asciiTheme="majorHAnsi" w:hAnsiTheme="majorHAnsi"/>
          <w:sz w:val="24"/>
          <w:szCs w:val="24"/>
        </w:rPr>
        <w:t>Introductions</w:t>
      </w:r>
    </w:p>
    <w:p w14:paraId="711F8A7D" w14:textId="77777777" w:rsidR="00A21A94" w:rsidRPr="003706A1" w:rsidRDefault="00A21A94" w:rsidP="00A21A94">
      <w:pPr>
        <w:numPr>
          <w:ilvl w:val="1"/>
          <w:numId w:val="29"/>
        </w:numPr>
        <w:rPr>
          <w:rFonts w:asciiTheme="majorHAnsi" w:hAnsiTheme="majorHAnsi"/>
          <w:sz w:val="24"/>
          <w:szCs w:val="24"/>
        </w:rPr>
      </w:pPr>
      <w:r w:rsidRPr="003706A1">
        <w:rPr>
          <w:rFonts w:asciiTheme="majorHAnsi" w:hAnsiTheme="majorHAnsi"/>
          <w:sz w:val="24"/>
          <w:szCs w:val="24"/>
        </w:rPr>
        <w:t xml:space="preserve">Survey of the Workgroup Assessment with 103 responses </w:t>
      </w:r>
    </w:p>
    <w:p w14:paraId="6210E029" w14:textId="77777777" w:rsidR="00A21A94" w:rsidRPr="003706A1" w:rsidRDefault="00A21A94" w:rsidP="00A21A94">
      <w:pPr>
        <w:numPr>
          <w:ilvl w:val="2"/>
          <w:numId w:val="29"/>
        </w:numPr>
        <w:rPr>
          <w:rFonts w:asciiTheme="majorHAnsi" w:hAnsiTheme="majorHAnsi"/>
          <w:sz w:val="24"/>
          <w:szCs w:val="24"/>
        </w:rPr>
      </w:pPr>
      <w:r w:rsidRPr="003706A1">
        <w:rPr>
          <w:rFonts w:asciiTheme="majorHAnsi" w:hAnsiTheme="majorHAnsi"/>
          <w:sz w:val="24"/>
          <w:szCs w:val="24"/>
        </w:rPr>
        <w:t xml:space="preserve">Post Thoughts: This survey data is supporting data towards the lack of knowledge gained by each course </w:t>
      </w:r>
    </w:p>
    <w:p w14:paraId="3C745D63" w14:textId="77777777" w:rsidR="00A21A94" w:rsidRPr="003706A1" w:rsidRDefault="00A21A94" w:rsidP="00A21A94">
      <w:pPr>
        <w:numPr>
          <w:ilvl w:val="0"/>
          <w:numId w:val="29"/>
        </w:numPr>
        <w:rPr>
          <w:rFonts w:asciiTheme="majorHAnsi" w:hAnsiTheme="majorHAnsi"/>
          <w:sz w:val="24"/>
          <w:szCs w:val="24"/>
        </w:rPr>
      </w:pPr>
      <w:r w:rsidRPr="003706A1">
        <w:rPr>
          <w:rFonts w:asciiTheme="majorHAnsi" w:hAnsiTheme="majorHAnsi"/>
          <w:sz w:val="24"/>
          <w:szCs w:val="24"/>
        </w:rPr>
        <w:t>Month Metrics</w:t>
      </w:r>
    </w:p>
    <w:p w14:paraId="572F664C" w14:textId="77777777" w:rsidR="00A21A94" w:rsidRPr="003706A1" w:rsidRDefault="00A21A94" w:rsidP="00A21A94">
      <w:pPr>
        <w:numPr>
          <w:ilvl w:val="1"/>
          <w:numId w:val="29"/>
        </w:numPr>
        <w:rPr>
          <w:rFonts w:asciiTheme="majorHAnsi" w:hAnsiTheme="majorHAnsi"/>
          <w:sz w:val="24"/>
          <w:szCs w:val="24"/>
        </w:rPr>
      </w:pPr>
      <w:r w:rsidRPr="003706A1">
        <w:rPr>
          <w:rFonts w:asciiTheme="majorHAnsi" w:hAnsiTheme="majorHAnsi"/>
          <w:sz w:val="24"/>
          <w:szCs w:val="24"/>
        </w:rPr>
        <w:t>Questions and key thoughts to keep in mind that was spoken about the data:</w:t>
      </w:r>
    </w:p>
    <w:p w14:paraId="50744873" w14:textId="77777777" w:rsidR="00A21A94" w:rsidRPr="003706A1" w:rsidRDefault="00A21A94" w:rsidP="00A21A94">
      <w:pPr>
        <w:numPr>
          <w:ilvl w:val="2"/>
          <w:numId w:val="29"/>
        </w:numPr>
        <w:rPr>
          <w:rFonts w:asciiTheme="majorHAnsi" w:hAnsiTheme="majorHAnsi"/>
          <w:sz w:val="24"/>
          <w:szCs w:val="24"/>
        </w:rPr>
      </w:pPr>
      <w:r w:rsidRPr="003706A1">
        <w:rPr>
          <w:rFonts w:asciiTheme="majorHAnsi" w:hAnsiTheme="majorHAnsi"/>
          <w:sz w:val="24"/>
          <w:szCs w:val="24"/>
        </w:rPr>
        <w:t>Why is there a decline?</w:t>
      </w:r>
    </w:p>
    <w:p w14:paraId="180C51A0" w14:textId="77777777" w:rsidR="00A21A94" w:rsidRPr="003706A1" w:rsidRDefault="00A21A94" w:rsidP="00A21A94">
      <w:pPr>
        <w:numPr>
          <w:ilvl w:val="2"/>
          <w:numId w:val="29"/>
        </w:numPr>
        <w:rPr>
          <w:rFonts w:asciiTheme="majorHAnsi" w:hAnsiTheme="majorHAnsi"/>
          <w:sz w:val="24"/>
          <w:szCs w:val="24"/>
        </w:rPr>
      </w:pPr>
      <w:r w:rsidRPr="003706A1">
        <w:rPr>
          <w:rFonts w:asciiTheme="majorHAnsi" w:hAnsiTheme="majorHAnsi"/>
          <w:sz w:val="24"/>
          <w:szCs w:val="24"/>
        </w:rPr>
        <w:t>How are small processors, FSPCA, course evaluations responding?</w:t>
      </w:r>
    </w:p>
    <w:p w14:paraId="2BA4258B" w14:textId="77777777" w:rsidR="00A21A94" w:rsidRPr="003706A1" w:rsidRDefault="00A21A94" w:rsidP="00A21A94">
      <w:pPr>
        <w:numPr>
          <w:ilvl w:val="2"/>
          <w:numId w:val="29"/>
        </w:numPr>
        <w:rPr>
          <w:rFonts w:asciiTheme="majorHAnsi" w:hAnsiTheme="majorHAnsi"/>
          <w:sz w:val="24"/>
          <w:szCs w:val="24"/>
        </w:rPr>
      </w:pPr>
      <w:r w:rsidRPr="003706A1">
        <w:rPr>
          <w:rFonts w:asciiTheme="majorHAnsi" w:hAnsiTheme="majorHAnsi"/>
          <w:sz w:val="24"/>
          <w:szCs w:val="24"/>
        </w:rPr>
        <w:t>How will PCQI change over time and will the certification be updated for those who have taken the certification years ago as there is always something new learned every year?</w:t>
      </w:r>
    </w:p>
    <w:p w14:paraId="534104BC" w14:textId="77777777" w:rsidR="00A21A94" w:rsidRPr="003706A1" w:rsidRDefault="00A21A94" w:rsidP="00A21A94">
      <w:pPr>
        <w:numPr>
          <w:ilvl w:val="3"/>
          <w:numId w:val="29"/>
        </w:numPr>
        <w:rPr>
          <w:rFonts w:asciiTheme="majorHAnsi" w:hAnsiTheme="majorHAnsi"/>
          <w:sz w:val="24"/>
          <w:szCs w:val="24"/>
        </w:rPr>
      </w:pPr>
      <w:r w:rsidRPr="003706A1">
        <w:rPr>
          <w:rFonts w:asciiTheme="majorHAnsi" w:hAnsiTheme="majorHAnsi"/>
          <w:sz w:val="24"/>
          <w:szCs w:val="24"/>
        </w:rPr>
        <w:t>Why are there no videos in the program that are engaging?</w:t>
      </w:r>
    </w:p>
    <w:p w14:paraId="005F85D4" w14:textId="77777777" w:rsidR="00A21A94" w:rsidRPr="003706A1" w:rsidRDefault="00A21A94" w:rsidP="00A21A94">
      <w:pPr>
        <w:numPr>
          <w:ilvl w:val="2"/>
          <w:numId w:val="29"/>
        </w:numPr>
        <w:rPr>
          <w:rFonts w:asciiTheme="majorHAnsi" w:hAnsiTheme="majorHAnsi"/>
          <w:sz w:val="24"/>
          <w:szCs w:val="24"/>
        </w:rPr>
      </w:pPr>
      <w:r w:rsidRPr="003706A1">
        <w:rPr>
          <w:rFonts w:asciiTheme="majorHAnsi" w:hAnsiTheme="majorHAnsi"/>
          <w:sz w:val="24"/>
          <w:szCs w:val="24"/>
        </w:rPr>
        <w:t>What is the success rate? Are there additional efforts in helping them?</w:t>
      </w:r>
    </w:p>
    <w:p w14:paraId="6B9DCE36" w14:textId="77777777" w:rsidR="00A21A94" w:rsidRPr="003706A1" w:rsidRDefault="00A21A94" w:rsidP="00A21A94">
      <w:pPr>
        <w:numPr>
          <w:ilvl w:val="0"/>
          <w:numId w:val="29"/>
        </w:numPr>
        <w:rPr>
          <w:rFonts w:asciiTheme="majorHAnsi" w:hAnsiTheme="majorHAnsi"/>
          <w:sz w:val="24"/>
          <w:szCs w:val="24"/>
        </w:rPr>
      </w:pPr>
      <w:r w:rsidRPr="003706A1">
        <w:rPr>
          <w:rFonts w:asciiTheme="majorHAnsi" w:hAnsiTheme="majorHAnsi"/>
          <w:sz w:val="24"/>
          <w:szCs w:val="24"/>
        </w:rPr>
        <w:t xml:space="preserve"> Subgroup’s updates</w:t>
      </w:r>
    </w:p>
    <w:p w14:paraId="1FFCD04D" w14:textId="77777777" w:rsidR="00A21A94" w:rsidRPr="003706A1" w:rsidRDefault="00A21A94" w:rsidP="00A21A94">
      <w:pPr>
        <w:numPr>
          <w:ilvl w:val="1"/>
          <w:numId w:val="29"/>
        </w:numPr>
        <w:rPr>
          <w:rFonts w:asciiTheme="majorHAnsi" w:hAnsiTheme="majorHAnsi"/>
          <w:sz w:val="24"/>
          <w:szCs w:val="24"/>
        </w:rPr>
      </w:pPr>
      <w:r w:rsidRPr="003706A1">
        <w:rPr>
          <w:rFonts w:asciiTheme="majorHAnsi" w:hAnsiTheme="majorHAnsi"/>
          <w:sz w:val="24"/>
          <w:szCs w:val="24"/>
        </w:rPr>
        <w:t>Awareness Group Questions:</w:t>
      </w:r>
    </w:p>
    <w:p w14:paraId="40CFE460" w14:textId="77777777" w:rsidR="00A21A94" w:rsidRPr="003706A1" w:rsidRDefault="00A21A94" w:rsidP="00A21A94">
      <w:pPr>
        <w:numPr>
          <w:ilvl w:val="2"/>
          <w:numId w:val="29"/>
        </w:numPr>
        <w:rPr>
          <w:rFonts w:asciiTheme="majorHAnsi" w:hAnsiTheme="majorHAnsi"/>
          <w:sz w:val="24"/>
          <w:szCs w:val="24"/>
        </w:rPr>
      </w:pPr>
      <w:r w:rsidRPr="003706A1">
        <w:rPr>
          <w:rFonts w:asciiTheme="majorHAnsi" w:hAnsiTheme="majorHAnsi"/>
          <w:sz w:val="24"/>
          <w:szCs w:val="24"/>
        </w:rPr>
        <w:t xml:space="preserve">Who are the people that are in need? What does that look like?  </w:t>
      </w:r>
    </w:p>
    <w:p w14:paraId="02791EE1" w14:textId="77777777" w:rsidR="00A21A94" w:rsidRPr="003706A1" w:rsidRDefault="00A21A94" w:rsidP="00A21A94">
      <w:pPr>
        <w:numPr>
          <w:ilvl w:val="3"/>
          <w:numId w:val="29"/>
        </w:numPr>
        <w:rPr>
          <w:rFonts w:asciiTheme="majorHAnsi" w:hAnsiTheme="majorHAnsi"/>
          <w:sz w:val="24"/>
          <w:szCs w:val="24"/>
        </w:rPr>
      </w:pPr>
      <w:r w:rsidRPr="003706A1">
        <w:rPr>
          <w:rFonts w:asciiTheme="majorHAnsi" w:hAnsiTheme="majorHAnsi"/>
          <w:sz w:val="24"/>
          <w:szCs w:val="24"/>
        </w:rPr>
        <w:t>There is a need to raise awareness - it has to be very diverse. Have a toolbox to give everyone, with all the messages to maximize the outreach. To widen the scope of people who want to be in food safety.</w:t>
      </w:r>
    </w:p>
    <w:p w14:paraId="7BA255B5" w14:textId="77777777" w:rsidR="00A21A94" w:rsidRPr="003706A1" w:rsidRDefault="00A21A94" w:rsidP="00A21A94">
      <w:pPr>
        <w:numPr>
          <w:ilvl w:val="2"/>
          <w:numId w:val="29"/>
        </w:numPr>
        <w:rPr>
          <w:rFonts w:asciiTheme="majorHAnsi" w:hAnsiTheme="majorHAnsi"/>
          <w:sz w:val="24"/>
          <w:szCs w:val="24"/>
        </w:rPr>
      </w:pPr>
      <w:r w:rsidRPr="003706A1">
        <w:rPr>
          <w:rFonts w:asciiTheme="majorHAnsi" w:hAnsiTheme="majorHAnsi"/>
          <w:sz w:val="24"/>
          <w:szCs w:val="24"/>
        </w:rPr>
        <w:t>Is there a focus on the North East?</w:t>
      </w:r>
    </w:p>
    <w:p w14:paraId="1DBEF4E6" w14:textId="77777777" w:rsidR="00A21A94" w:rsidRPr="003706A1" w:rsidRDefault="00A21A94" w:rsidP="00A21A94">
      <w:pPr>
        <w:numPr>
          <w:ilvl w:val="2"/>
          <w:numId w:val="29"/>
        </w:numPr>
        <w:rPr>
          <w:rFonts w:asciiTheme="majorHAnsi" w:hAnsiTheme="majorHAnsi"/>
          <w:sz w:val="24"/>
          <w:szCs w:val="24"/>
        </w:rPr>
      </w:pPr>
      <w:r w:rsidRPr="003706A1">
        <w:rPr>
          <w:rFonts w:asciiTheme="majorHAnsi" w:hAnsiTheme="majorHAnsi"/>
          <w:sz w:val="24"/>
          <w:szCs w:val="24"/>
        </w:rPr>
        <w:t>Because it is NECAFS there is but there is a widening scope that it can be translated for everyone.</w:t>
      </w:r>
    </w:p>
    <w:p w14:paraId="41C5D493" w14:textId="77777777" w:rsidR="00A21A94" w:rsidRPr="003706A1" w:rsidRDefault="00A21A94" w:rsidP="00A21A94">
      <w:pPr>
        <w:numPr>
          <w:ilvl w:val="1"/>
          <w:numId w:val="29"/>
        </w:numPr>
        <w:rPr>
          <w:rFonts w:asciiTheme="majorHAnsi" w:hAnsiTheme="majorHAnsi"/>
          <w:sz w:val="24"/>
          <w:szCs w:val="24"/>
        </w:rPr>
      </w:pPr>
      <w:r w:rsidRPr="003706A1">
        <w:rPr>
          <w:rFonts w:asciiTheme="majorHAnsi" w:hAnsiTheme="majorHAnsi"/>
          <w:sz w:val="24"/>
          <w:szCs w:val="24"/>
        </w:rPr>
        <w:lastRenderedPageBreak/>
        <w:t>Funding that is different from the part of the rule, so having the resources for the produce. So it is harder to get funding and resources for this part of the rule</w:t>
      </w:r>
    </w:p>
    <w:p w14:paraId="5D78EE02" w14:textId="77777777" w:rsidR="00A21A94" w:rsidRPr="003706A1" w:rsidRDefault="00A21A94" w:rsidP="00A21A94">
      <w:pPr>
        <w:numPr>
          <w:ilvl w:val="1"/>
          <w:numId w:val="29"/>
        </w:numPr>
        <w:rPr>
          <w:rFonts w:asciiTheme="majorHAnsi" w:hAnsiTheme="majorHAnsi"/>
          <w:sz w:val="24"/>
          <w:szCs w:val="24"/>
        </w:rPr>
      </w:pPr>
      <w:r w:rsidRPr="003706A1">
        <w:rPr>
          <w:rFonts w:asciiTheme="majorHAnsi" w:hAnsiTheme="majorHAnsi"/>
          <w:sz w:val="24"/>
          <w:szCs w:val="24"/>
        </w:rPr>
        <w:t>Databases aren’t around about processors aren’t a thing</w:t>
      </w:r>
    </w:p>
    <w:p w14:paraId="034F9E11" w14:textId="77777777" w:rsidR="00A21A94" w:rsidRPr="003706A1" w:rsidRDefault="00A21A94" w:rsidP="00A21A94">
      <w:pPr>
        <w:numPr>
          <w:ilvl w:val="2"/>
          <w:numId w:val="29"/>
        </w:numPr>
        <w:rPr>
          <w:rFonts w:asciiTheme="majorHAnsi" w:hAnsiTheme="majorHAnsi"/>
          <w:sz w:val="24"/>
          <w:szCs w:val="24"/>
        </w:rPr>
      </w:pPr>
      <w:r w:rsidRPr="003706A1">
        <w:rPr>
          <w:rFonts w:asciiTheme="majorHAnsi" w:hAnsiTheme="majorHAnsi"/>
          <w:sz w:val="24"/>
          <w:szCs w:val="24"/>
        </w:rPr>
        <w:t>Penn and NY have a database, they are new, very the documentation, but there is nothing standard.</w:t>
      </w:r>
    </w:p>
    <w:p w14:paraId="206FB5C3" w14:textId="77777777" w:rsidR="00A21A94" w:rsidRPr="003706A1" w:rsidRDefault="00A21A94" w:rsidP="00A21A94">
      <w:pPr>
        <w:numPr>
          <w:ilvl w:val="1"/>
          <w:numId w:val="29"/>
        </w:numPr>
        <w:rPr>
          <w:rFonts w:asciiTheme="majorHAnsi" w:hAnsiTheme="majorHAnsi"/>
          <w:sz w:val="24"/>
          <w:szCs w:val="24"/>
        </w:rPr>
      </w:pPr>
      <w:r w:rsidRPr="003706A1">
        <w:rPr>
          <w:rFonts w:asciiTheme="majorHAnsi" w:hAnsiTheme="majorHAnsi"/>
          <w:sz w:val="24"/>
          <w:szCs w:val="24"/>
        </w:rPr>
        <w:t xml:space="preserve">There needs to be a closer relationship being with the regulators and the educators </w:t>
      </w:r>
    </w:p>
    <w:p w14:paraId="789CCD89" w14:textId="77777777" w:rsidR="00A21A94" w:rsidRPr="003706A1" w:rsidRDefault="00A21A94" w:rsidP="00A21A94">
      <w:pPr>
        <w:numPr>
          <w:ilvl w:val="2"/>
          <w:numId w:val="29"/>
        </w:numPr>
        <w:rPr>
          <w:rFonts w:asciiTheme="majorHAnsi" w:hAnsiTheme="majorHAnsi"/>
          <w:sz w:val="24"/>
          <w:szCs w:val="24"/>
        </w:rPr>
      </w:pPr>
      <w:r w:rsidRPr="003706A1">
        <w:rPr>
          <w:rFonts w:asciiTheme="majorHAnsi" w:hAnsiTheme="majorHAnsi"/>
          <w:sz w:val="24"/>
          <w:szCs w:val="24"/>
        </w:rPr>
        <w:t xml:space="preserve">There is a need for a communication vehicle </w:t>
      </w:r>
    </w:p>
    <w:p w14:paraId="3285ED7E" w14:textId="77777777" w:rsidR="00A21A94" w:rsidRPr="003706A1" w:rsidRDefault="00A21A94" w:rsidP="00A21A94">
      <w:pPr>
        <w:numPr>
          <w:ilvl w:val="1"/>
          <w:numId w:val="29"/>
        </w:numPr>
        <w:rPr>
          <w:rFonts w:asciiTheme="majorHAnsi" w:hAnsiTheme="majorHAnsi"/>
          <w:sz w:val="24"/>
          <w:szCs w:val="24"/>
        </w:rPr>
      </w:pPr>
      <w:r w:rsidRPr="003706A1">
        <w:rPr>
          <w:rFonts w:asciiTheme="majorHAnsi" w:hAnsiTheme="majorHAnsi"/>
          <w:sz w:val="24"/>
          <w:szCs w:val="24"/>
        </w:rPr>
        <w:t xml:space="preserve">People are driven by money, so that is how you have to comply. </w:t>
      </w:r>
    </w:p>
    <w:p w14:paraId="56F4C3D4" w14:textId="77777777" w:rsidR="00A21A94" w:rsidRPr="003706A1" w:rsidRDefault="00A21A94" w:rsidP="00A21A94">
      <w:pPr>
        <w:numPr>
          <w:ilvl w:val="2"/>
          <w:numId w:val="29"/>
        </w:numPr>
        <w:rPr>
          <w:rFonts w:asciiTheme="majorHAnsi" w:hAnsiTheme="majorHAnsi"/>
          <w:sz w:val="24"/>
          <w:szCs w:val="24"/>
        </w:rPr>
      </w:pPr>
      <w:r w:rsidRPr="003706A1">
        <w:rPr>
          <w:rFonts w:asciiTheme="majorHAnsi" w:hAnsiTheme="majorHAnsi"/>
          <w:sz w:val="24"/>
          <w:szCs w:val="24"/>
        </w:rPr>
        <w:t>There seems to be a lot of miscommunication with all the rules and regulations.</w:t>
      </w:r>
    </w:p>
    <w:p w14:paraId="070979AE" w14:textId="77777777" w:rsidR="00A21A94" w:rsidRPr="003706A1" w:rsidRDefault="00A21A94" w:rsidP="00A21A94">
      <w:pPr>
        <w:numPr>
          <w:ilvl w:val="1"/>
          <w:numId w:val="28"/>
        </w:numPr>
        <w:rPr>
          <w:rFonts w:asciiTheme="majorHAnsi" w:hAnsiTheme="majorHAnsi"/>
          <w:sz w:val="24"/>
          <w:szCs w:val="24"/>
        </w:rPr>
      </w:pPr>
      <w:r w:rsidRPr="003706A1">
        <w:rPr>
          <w:rFonts w:asciiTheme="majorHAnsi" w:hAnsiTheme="majorHAnsi"/>
          <w:sz w:val="24"/>
          <w:szCs w:val="24"/>
        </w:rPr>
        <w:t>Resource Group</w:t>
      </w:r>
    </w:p>
    <w:p w14:paraId="118DBDA3" w14:textId="77777777" w:rsidR="00A21A94" w:rsidRPr="003706A1" w:rsidRDefault="00A21A94" w:rsidP="00A21A94">
      <w:pPr>
        <w:numPr>
          <w:ilvl w:val="3"/>
          <w:numId w:val="28"/>
        </w:numPr>
        <w:rPr>
          <w:rFonts w:asciiTheme="majorHAnsi" w:hAnsiTheme="majorHAnsi"/>
          <w:sz w:val="24"/>
          <w:szCs w:val="24"/>
        </w:rPr>
      </w:pPr>
      <w:r w:rsidRPr="003706A1">
        <w:rPr>
          <w:rFonts w:asciiTheme="majorHAnsi" w:hAnsiTheme="majorHAnsi"/>
          <w:sz w:val="24"/>
          <w:szCs w:val="24"/>
        </w:rPr>
        <w:t xml:space="preserve">There is a guideline for feedback for reading the definitions </w:t>
      </w:r>
    </w:p>
    <w:p w14:paraId="05B0DD40" w14:textId="77777777" w:rsidR="00A21A94" w:rsidRPr="003706A1" w:rsidRDefault="00A21A94" w:rsidP="00A21A94">
      <w:pPr>
        <w:numPr>
          <w:ilvl w:val="4"/>
          <w:numId w:val="28"/>
        </w:numPr>
        <w:rPr>
          <w:rFonts w:asciiTheme="majorHAnsi" w:hAnsiTheme="majorHAnsi"/>
          <w:sz w:val="24"/>
          <w:szCs w:val="24"/>
        </w:rPr>
      </w:pPr>
      <w:r w:rsidRPr="003706A1">
        <w:rPr>
          <w:rFonts w:asciiTheme="majorHAnsi" w:hAnsiTheme="majorHAnsi"/>
          <w:sz w:val="24"/>
          <w:szCs w:val="24"/>
        </w:rPr>
        <w:t xml:space="preserve">They are going to live on the NECAFS, but it is going to be different from the website because there is going to be some review progress. </w:t>
      </w:r>
    </w:p>
    <w:p w14:paraId="6D249B37" w14:textId="77777777" w:rsidR="00A21A94" w:rsidRPr="003706A1" w:rsidRDefault="00A21A94" w:rsidP="00A21A94">
      <w:pPr>
        <w:numPr>
          <w:ilvl w:val="5"/>
          <w:numId w:val="28"/>
        </w:numPr>
        <w:rPr>
          <w:rFonts w:asciiTheme="majorHAnsi" w:hAnsiTheme="majorHAnsi"/>
          <w:sz w:val="24"/>
          <w:szCs w:val="24"/>
        </w:rPr>
      </w:pPr>
      <w:r w:rsidRPr="003706A1">
        <w:rPr>
          <w:rFonts w:asciiTheme="majorHAnsi" w:hAnsiTheme="majorHAnsi"/>
          <w:sz w:val="24"/>
          <w:szCs w:val="24"/>
        </w:rPr>
        <w:t>This is going to be more specific to certain processors</w:t>
      </w:r>
    </w:p>
    <w:p w14:paraId="30638B50" w14:textId="77777777" w:rsidR="00A21A94" w:rsidRPr="003706A1" w:rsidRDefault="00A21A94" w:rsidP="00A21A94">
      <w:pPr>
        <w:numPr>
          <w:ilvl w:val="3"/>
          <w:numId w:val="28"/>
        </w:numPr>
        <w:rPr>
          <w:rFonts w:asciiTheme="majorHAnsi" w:hAnsiTheme="majorHAnsi"/>
          <w:sz w:val="24"/>
          <w:szCs w:val="24"/>
        </w:rPr>
      </w:pPr>
      <w:r w:rsidRPr="003706A1">
        <w:rPr>
          <w:rFonts w:asciiTheme="majorHAnsi" w:hAnsiTheme="majorHAnsi"/>
          <w:sz w:val="24"/>
          <w:szCs w:val="24"/>
        </w:rPr>
        <w:t>Rubric</w:t>
      </w:r>
    </w:p>
    <w:p w14:paraId="75E43920" w14:textId="77777777" w:rsidR="00A21A94" w:rsidRPr="003706A1" w:rsidRDefault="00A21A94" w:rsidP="00A21A94">
      <w:pPr>
        <w:numPr>
          <w:ilvl w:val="4"/>
          <w:numId w:val="28"/>
        </w:numPr>
        <w:rPr>
          <w:rFonts w:asciiTheme="majorHAnsi" w:hAnsiTheme="majorHAnsi"/>
          <w:sz w:val="24"/>
          <w:szCs w:val="24"/>
        </w:rPr>
      </w:pPr>
      <w:r w:rsidRPr="003706A1">
        <w:rPr>
          <w:rFonts w:asciiTheme="majorHAnsi" w:hAnsiTheme="majorHAnsi"/>
          <w:sz w:val="24"/>
          <w:szCs w:val="24"/>
        </w:rPr>
        <w:t>Defining Accessibility and how wording can affect people</w:t>
      </w:r>
    </w:p>
    <w:p w14:paraId="4F708240" w14:textId="77777777" w:rsidR="00A21A94" w:rsidRPr="003706A1" w:rsidRDefault="00A21A94" w:rsidP="00A21A94">
      <w:pPr>
        <w:numPr>
          <w:ilvl w:val="0"/>
          <w:numId w:val="28"/>
        </w:numPr>
        <w:rPr>
          <w:rFonts w:asciiTheme="majorHAnsi" w:hAnsiTheme="majorHAnsi"/>
          <w:sz w:val="24"/>
          <w:szCs w:val="24"/>
        </w:rPr>
      </w:pPr>
      <w:r w:rsidRPr="003706A1">
        <w:rPr>
          <w:rFonts w:asciiTheme="majorHAnsi" w:hAnsiTheme="majorHAnsi"/>
          <w:sz w:val="24"/>
          <w:szCs w:val="24"/>
        </w:rPr>
        <w:t>Open Mic</w:t>
      </w:r>
    </w:p>
    <w:p w14:paraId="2A41B462" w14:textId="2E308BA2" w:rsidR="00A21A94" w:rsidRPr="003706A1" w:rsidRDefault="00A21A94" w:rsidP="00A21A94">
      <w:pPr>
        <w:numPr>
          <w:ilvl w:val="1"/>
          <w:numId w:val="28"/>
        </w:numPr>
        <w:rPr>
          <w:rFonts w:asciiTheme="majorHAnsi" w:hAnsiTheme="majorHAnsi"/>
          <w:sz w:val="24"/>
          <w:szCs w:val="24"/>
        </w:rPr>
      </w:pPr>
      <w:r w:rsidRPr="003706A1">
        <w:rPr>
          <w:rFonts w:asciiTheme="majorHAnsi" w:hAnsiTheme="majorHAnsi"/>
          <w:sz w:val="24"/>
          <w:szCs w:val="24"/>
        </w:rPr>
        <w:t xml:space="preserve">Kerry Kaylegian - Penn State Extension: </w:t>
      </w:r>
    </w:p>
    <w:p w14:paraId="35B1D2FE" w14:textId="77777777" w:rsidR="00A21A94" w:rsidRPr="003706A1" w:rsidRDefault="00A21A94" w:rsidP="00A21A94">
      <w:pPr>
        <w:numPr>
          <w:ilvl w:val="2"/>
          <w:numId w:val="28"/>
        </w:numPr>
        <w:rPr>
          <w:rFonts w:asciiTheme="majorHAnsi" w:hAnsiTheme="majorHAnsi"/>
          <w:sz w:val="24"/>
          <w:szCs w:val="24"/>
        </w:rPr>
      </w:pPr>
      <w:r w:rsidRPr="003706A1">
        <w:rPr>
          <w:rFonts w:asciiTheme="majorHAnsi" w:hAnsiTheme="majorHAnsi"/>
          <w:sz w:val="24"/>
          <w:szCs w:val="24"/>
        </w:rPr>
        <w:t xml:space="preserve">Implying Food Systems on raw milk. </w:t>
      </w:r>
    </w:p>
    <w:p w14:paraId="01F82761" w14:textId="77777777" w:rsidR="00A21A94" w:rsidRPr="003706A1" w:rsidRDefault="00A21A94" w:rsidP="00A21A94">
      <w:pPr>
        <w:numPr>
          <w:ilvl w:val="2"/>
          <w:numId w:val="28"/>
        </w:numPr>
        <w:rPr>
          <w:rFonts w:asciiTheme="majorHAnsi" w:hAnsiTheme="majorHAnsi"/>
          <w:sz w:val="24"/>
          <w:szCs w:val="24"/>
        </w:rPr>
      </w:pPr>
      <w:r w:rsidRPr="003706A1">
        <w:rPr>
          <w:rFonts w:asciiTheme="majorHAnsi" w:hAnsiTheme="majorHAnsi"/>
          <w:sz w:val="24"/>
          <w:szCs w:val="24"/>
        </w:rPr>
        <w:t>Resource gap</w:t>
      </w:r>
    </w:p>
    <w:p w14:paraId="280B6432" w14:textId="77777777" w:rsidR="00A21A94" w:rsidRPr="003706A1" w:rsidRDefault="00A21A94" w:rsidP="00A21A94">
      <w:pPr>
        <w:numPr>
          <w:ilvl w:val="2"/>
          <w:numId w:val="28"/>
        </w:numPr>
        <w:rPr>
          <w:rFonts w:asciiTheme="majorHAnsi" w:hAnsiTheme="majorHAnsi"/>
          <w:sz w:val="24"/>
          <w:szCs w:val="24"/>
        </w:rPr>
      </w:pPr>
      <w:r w:rsidRPr="003706A1">
        <w:rPr>
          <w:rFonts w:asciiTheme="majorHAnsi" w:hAnsiTheme="majorHAnsi"/>
          <w:sz w:val="24"/>
          <w:szCs w:val="24"/>
        </w:rPr>
        <w:t>Food Safety Food turned into Food Systems for smaller on the system on basic GMPs and the area of the foods. It is both quality and safety.</w:t>
      </w:r>
    </w:p>
    <w:p w14:paraId="580F8F3B" w14:textId="77777777" w:rsidR="00A21A94" w:rsidRPr="003706A1" w:rsidRDefault="00A21A94" w:rsidP="00A21A94">
      <w:pPr>
        <w:numPr>
          <w:ilvl w:val="2"/>
          <w:numId w:val="28"/>
        </w:numPr>
        <w:rPr>
          <w:rFonts w:asciiTheme="majorHAnsi" w:hAnsiTheme="majorHAnsi"/>
          <w:sz w:val="24"/>
          <w:szCs w:val="24"/>
        </w:rPr>
      </w:pPr>
      <w:r w:rsidRPr="003706A1">
        <w:rPr>
          <w:rFonts w:asciiTheme="majorHAnsi" w:hAnsiTheme="majorHAnsi"/>
          <w:sz w:val="24"/>
          <w:szCs w:val="24"/>
        </w:rPr>
        <w:t xml:space="preserve">List of the processors, newsletters, about cheeses, raw milk, and dairy. </w:t>
      </w:r>
    </w:p>
    <w:p w14:paraId="67F6BCB2" w14:textId="3DD64392" w:rsidR="00A21A94" w:rsidRPr="003706A1" w:rsidRDefault="00A21A94" w:rsidP="00A21A94">
      <w:pPr>
        <w:numPr>
          <w:ilvl w:val="0"/>
          <w:numId w:val="30"/>
        </w:numPr>
        <w:rPr>
          <w:rFonts w:asciiTheme="majorHAnsi" w:hAnsiTheme="majorHAnsi"/>
          <w:sz w:val="24"/>
          <w:szCs w:val="24"/>
        </w:rPr>
      </w:pPr>
      <w:r w:rsidRPr="003706A1">
        <w:rPr>
          <w:rFonts w:asciiTheme="majorHAnsi" w:hAnsiTheme="majorHAnsi"/>
          <w:sz w:val="24"/>
          <w:szCs w:val="24"/>
        </w:rPr>
        <w:t>Mary Choate - New Hampshire - Food Processors</w:t>
      </w:r>
    </w:p>
    <w:p w14:paraId="7FB1F8F0" w14:textId="77777777" w:rsidR="00A21A94" w:rsidRPr="003706A1" w:rsidRDefault="00A21A94" w:rsidP="00A21A94">
      <w:pPr>
        <w:numPr>
          <w:ilvl w:val="1"/>
          <w:numId w:val="30"/>
        </w:numPr>
        <w:rPr>
          <w:rFonts w:asciiTheme="majorHAnsi" w:hAnsiTheme="majorHAnsi"/>
          <w:sz w:val="24"/>
          <w:szCs w:val="24"/>
        </w:rPr>
      </w:pPr>
      <w:r w:rsidRPr="003706A1">
        <w:rPr>
          <w:rFonts w:asciiTheme="majorHAnsi" w:hAnsiTheme="majorHAnsi"/>
          <w:sz w:val="24"/>
          <w:szCs w:val="24"/>
        </w:rPr>
        <w:t>Basics and cleaning and sanitation</w:t>
      </w:r>
    </w:p>
    <w:p w14:paraId="69A80E30" w14:textId="77777777" w:rsidR="00A21A94" w:rsidRPr="003706A1" w:rsidRDefault="00A21A94" w:rsidP="00A21A94">
      <w:pPr>
        <w:numPr>
          <w:ilvl w:val="1"/>
          <w:numId w:val="30"/>
        </w:numPr>
        <w:rPr>
          <w:rFonts w:asciiTheme="majorHAnsi" w:hAnsiTheme="majorHAnsi"/>
          <w:sz w:val="24"/>
          <w:szCs w:val="24"/>
        </w:rPr>
      </w:pPr>
      <w:r w:rsidRPr="003706A1">
        <w:rPr>
          <w:rFonts w:asciiTheme="majorHAnsi" w:hAnsiTheme="majorHAnsi"/>
          <w:sz w:val="24"/>
          <w:szCs w:val="24"/>
        </w:rPr>
        <w:t>Then day two on cGMPs and the FDA</w:t>
      </w:r>
    </w:p>
    <w:p w14:paraId="6F354324" w14:textId="77777777" w:rsidR="00A21A94" w:rsidRPr="003706A1" w:rsidRDefault="00A21A94" w:rsidP="00A21A94">
      <w:pPr>
        <w:numPr>
          <w:ilvl w:val="1"/>
          <w:numId w:val="30"/>
        </w:numPr>
        <w:rPr>
          <w:rFonts w:asciiTheme="majorHAnsi" w:hAnsiTheme="majorHAnsi"/>
          <w:sz w:val="24"/>
          <w:szCs w:val="24"/>
        </w:rPr>
      </w:pPr>
      <w:r w:rsidRPr="003706A1">
        <w:rPr>
          <w:rFonts w:asciiTheme="majorHAnsi" w:hAnsiTheme="majorHAnsi"/>
          <w:sz w:val="24"/>
          <w:szCs w:val="24"/>
        </w:rPr>
        <w:t>There an online tool to help where you fall</w:t>
      </w:r>
    </w:p>
    <w:p w14:paraId="695DB802" w14:textId="48B24327" w:rsidR="00A21A94" w:rsidRPr="003706A1" w:rsidRDefault="00A21A94" w:rsidP="00A21A94">
      <w:pPr>
        <w:numPr>
          <w:ilvl w:val="0"/>
          <w:numId w:val="30"/>
        </w:numPr>
        <w:rPr>
          <w:rFonts w:asciiTheme="majorHAnsi" w:hAnsiTheme="majorHAnsi"/>
          <w:sz w:val="24"/>
          <w:szCs w:val="24"/>
        </w:rPr>
      </w:pPr>
      <w:r w:rsidRPr="003706A1">
        <w:rPr>
          <w:rFonts w:asciiTheme="majorHAnsi" w:hAnsiTheme="majorHAnsi"/>
          <w:sz w:val="24"/>
          <w:szCs w:val="24"/>
        </w:rPr>
        <w:t>Amanda Kinchla and Jill Fitzsimmons - UMass - FSOP - Product Development and Value-Added and Frozen Produce and Food Safety Outreach</w:t>
      </w:r>
    </w:p>
    <w:p w14:paraId="4B690F59" w14:textId="77777777" w:rsidR="00A21A94" w:rsidRPr="003706A1" w:rsidRDefault="00A21A94" w:rsidP="00A21A94">
      <w:pPr>
        <w:numPr>
          <w:ilvl w:val="1"/>
          <w:numId w:val="30"/>
        </w:numPr>
        <w:rPr>
          <w:rFonts w:asciiTheme="majorHAnsi" w:hAnsiTheme="majorHAnsi"/>
          <w:sz w:val="24"/>
          <w:szCs w:val="24"/>
        </w:rPr>
      </w:pPr>
      <w:r w:rsidRPr="003706A1">
        <w:rPr>
          <w:rFonts w:asciiTheme="majorHAnsi" w:hAnsiTheme="majorHAnsi"/>
          <w:sz w:val="24"/>
          <w:szCs w:val="24"/>
        </w:rPr>
        <w:t>Rising awareness early</w:t>
      </w:r>
    </w:p>
    <w:p w14:paraId="187EB562" w14:textId="77777777" w:rsidR="00A21A94" w:rsidRPr="003706A1" w:rsidRDefault="00A21A94" w:rsidP="00A21A94">
      <w:pPr>
        <w:numPr>
          <w:ilvl w:val="1"/>
          <w:numId w:val="30"/>
        </w:numPr>
        <w:rPr>
          <w:rFonts w:asciiTheme="majorHAnsi" w:hAnsiTheme="majorHAnsi"/>
          <w:sz w:val="24"/>
          <w:szCs w:val="24"/>
        </w:rPr>
      </w:pPr>
      <w:r w:rsidRPr="003706A1">
        <w:rPr>
          <w:rFonts w:asciiTheme="majorHAnsi" w:hAnsiTheme="majorHAnsi"/>
          <w:sz w:val="24"/>
          <w:szCs w:val="24"/>
        </w:rPr>
        <w:t xml:space="preserve">Think about the long term plan. </w:t>
      </w:r>
    </w:p>
    <w:p w14:paraId="5001213B" w14:textId="77777777" w:rsidR="00A21A94" w:rsidRPr="003706A1" w:rsidRDefault="00A21A94" w:rsidP="00A21A94">
      <w:pPr>
        <w:numPr>
          <w:ilvl w:val="1"/>
          <w:numId w:val="30"/>
        </w:numPr>
        <w:rPr>
          <w:rFonts w:asciiTheme="majorHAnsi" w:hAnsiTheme="majorHAnsi"/>
          <w:sz w:val="24"/>
          <w:szCs w:val="24"/>
        </w:rPr>
      </w:pPr>
      <w:r w:rsidRPr="003706A1">
        <w:rPr>
          <w:rFonts w:asciiTheme="majorHAnsi" w:hAnsiTheme="majorHAnsi"/>
          <w:sz w:val="24"/>
          <w:szCs w:val="24"/>
        </w:rPr>
        <w:t xml:space="preserve">Canning and open access, with the SOPs with open recipes </w:t>
      </w:r>
    </w:p>
    <w:p w14:paraId="5664A9DA" w14:textId="77777777" w:rsidR="00A21A94" w:rsidRPr="003706A1" w:rsidRDefault="00A21A94" w:rsidP="00A21A94">
      <w:pPr>
        <w:numPr>
          <w:ilvl w:val="1"/>
          <w:numId w:val="30"/>
        </w:numPr>
        <w:rPr>
          <w:rFonts w:asciiTheme="majorHAnsi" w:hAnsiTheme="majorHAnsi"/>
          <w:sz w:val="24"/>
          <w:szCs w:val="24"/>
        </w:rPr>
      </w:pPr>
      <w:r w:rsidRPr="003706A1">
        <w:rPr>
          <w:rFonts w:asciiTheme="majorHAnsi" w:hAnsiTheme="majorHAnsi"/>
          <w:sz w:val="24"/>
          <w:szCs w:val="24"/>
        </w:rPr>
        <w:t xml:space="preserve">Survey about the Blueberries and Spinach to see if there is a need for people.  </w:t>
      </w:r>
    </w:p>
    <w:p w14:paraId="6ED4ECBB" w14:textId="77777777" w:rsidR="00A21A94" w:rsidRPr="003706A1" w:rsidRDefault="00A21A94" w:rsidP="00A21A94">
      <w:pPr>
        <w:numPr>
          <w:ilvl w:val="1"/>
          <w:numId w:val="30"/>
        </w:numPr>
        <w:rPr>
          <w:rFonts w:asciiTheme="majorHAnsi" w:hAnsiTheme="majorHAnsi"/>
          <w:sz w:val="24"/>
          <w:szCs w:val="24"/>
        </w:rPr>
      </w:pPr>
      <w:r w:rsidRPr="003706A1">
        <w:rPr>
          <w:rFonts w:asciiTheme="majorHAnsi" w:hAnsiTheme="majorHAnsi"/>
          <w:sz w:val="24"/>
          <w:szCs w:val="24"/>
        </w:rPr>
        <w:lastRenderedPageBreak/>
        <w:t xml:space="preserve">Food Safety Plans for Small Processors - looking for producers from the resources for the people but it’s shared. </w:t>
      </w:r>
    </w:p>
    <w:p w14:paraId="798AA848" w14:textId="77777777" w:rsidR="00A21A94" w:rsidRPr="003706A1" w:rsidRDefault="00A21A94" w:rsidP="00A21A94">
      <w:pPr>
        <w:numPr>
          <w:ilvl w:val="2"/>
          <w:numId w:val="30"/>
        </w:numPr>
        <w:rPr>
          <w:rFonts w:asciiTheme="majorHAnsi" w:hAnsiTheme="majorHAnsi"/>
          <w:sz w:val="24"/>
          <w:szCs w:val="24"/>
        </w:rPr>
      </w:pPr>
      <w:r w:rsidRPr="003706A1">
        <w:rPr>
          <w:rFonts w:asciiTheme="majorHAnsi" w:hAnsiTheme="majorHAnsi"/>
          <w:sz w:val="24"/>
          <w:szCs w:val="24"/>
        </w:rPr>
        <w:t xml:space="preserve">But relate it to a story and being aware of the cost and things they need to be paying for. </w:t>
      </w:r>
    </w:p>
    <w:p w14:paraId="5766D727" w14:textId="77777777" w:rsidR="00A21A94" w:rsidRPr="003706A1" w:rsidRDefault="00A21A94" w:rsidP="00A21A94">
      <w:pPr>
        <w:numPr>
          <w:ilvl w:val="1"/>
          <w:numId w:val="30"/>
        </w:numPr>
        <w:rPr>
          <w:rFonts w:asciiTheme="majorHAnsi" w:hAnsiTheme="majorHAnsi"/>
          <w:sz w:val="24"/>
          <w:szCs w:val="24"/>
        </w:rPr>
      </w:pPr>
      <w:r w:rsidRPr="003706A1">
        <w:rPr>
          <w:rFonts w:asciiTheme="majorHAnsi" w:hAnsiTheme="majorHAnsi"/>
          <w:sz w:val="24"/>
          <w:szCs w:val="24"/>
        </w:rPr>
        <w:t>All states don’t have databases on a bigger picture is that you need to start thinking about policy with demonstrating and documenting the results</w:t>
      </w:r>
    </w:p>
    <w:p w14:paraId="1F58DCE5" w14:textId="23C1BC76" w:rsidR="00A21A94" w:rsidRPr="003706A1" w:rsidRDefault="00A21A94" w:rsidP="00A21A94">
      <w:pPr>
        <w:numPr>
          <w:ilvl w:val="0"/>
          <w:numId w:val="30"/>
        </w:numPr>
        <w:rPr>
          <w:rFonts w:asciiTheme="majorHAnsi" w:hAnsiTheme="majorHAnsi"/>
          <w:sz w:val="24"/>
          <w:szCs w:val="24"/>
        </w:rPr>
      </w:pPr>
      <w:r w:rsidRPr="003706A1">
        <w:rPr>
          <w:rFonts w:asciiTheme="majorHAnsi" w:hAnsiTheme="majorHAnsi"/>
          <w:sz w:val="24"/>
          <w:szCs w:val="24"/>
        </w:rPr>
        <w:t>Bruno Xavier - Cornell - FSTOP grant</w:t>
      </w:r>
    </w:p>
    <w:p w14:paraId="2F1EFBFC" w14:textId="77777777" w:rsidR="00A21A94" w:rsidRPr="003706A1" w:rsidRDefault="00A21A94" w:rsidP="00A21A94">
      <w:pPr>
        <w:numPr>
          <w:ilvl w:val="1"/>
          <w:numId w:val="30"/>
        </w:numPr>
        <w:rPr>
          <w:rFonts w:asciiTheme="majorHAnsi" w:hAnsiTheme="majorHAnsi"/>
          <w:sz w:val="24"/>
          <w:szCs w:val="24"/>
        </w:rPr>
      </w:pPr>
      <w:r w:rsidRPr="003706A1">
        <w:rPr>
          <w:rFonts w:asciiTheme="majorHAnsi" w:hAnsiTheme="majorHAnsi"/>
          <w:sz w:val="24"/>
          <w:szCs w:val="24"/>
        </w:rPr>
        <w:t>Preventive Control rule with hard to reach communities</w:t>
      </w:r>
    </w:p>
    <w:p w14:paraId="52B5AE44" w14:textId="77777777" w:rsidR="00A21A94" w:rsidRPr="003706A1" w:rsidRDefault="00A21A94" w:rsidP="00A21A94">
      <w:pPr>
        <w:numPr>
          <w:ilvl w:val="2"/>
          <w:numId w:val="30"/>
        </w:numPr>
        <w:rPr>
          <w:rFonts w:asciiTheme="majorHAnsi" w:hAnsiTheme="majorHAnsi"/>
          <w:sz w:val="24"/>
          <w:szCs w:val="24"/>
        </w:rPr>
      </w:pPr>
      <w:r w:rsidRPr="003706A1">
        <w:rPr>
          <w:rFonts w:asciiTheme="majorHAnsi" w:hAnsiTheme="majorHAnsi"/>
          <w:sz w:val="24"/>
          <w:szCs w:val="24"/>
        </w:rPr>
        <w:t>Simple is okay and the guide can be simple because it allows it to be more engaging for people.</w:t>
      </w:r>
    </w:p>
    <w:p w14:paraId="1EEB37A1" w14:textId="77777777" w:rsidR="00A21A94" w:rsidRPr="003706A1" w:rsidRDefault="00A21A94" w:rsidP="00A21A94">
      <w:pPr>
        <w:numPr>
          <w:ilvl w:val="1"/>
          <w:numId w:val="30"/>
        </w:numPr>
        <w:rPr>
          <w:rFonts w:asciiTheme="majorHAnsi" w:hAnsiTheme="majorHAnsi"/>
          <w:sz w:val="24"/>
          <w:szCs w:val="24"/>
        </w:rPr>
      </w:pPr>
      <w:r w:rsidRPr="003706A1">
        <w:rPr>
          <w:rFonts w:asciiTheme="majorHAnsi" w:hAnsiTheme="majorHAnsi"/>
          <w:sz w:val="24"/>
          <w:szCs w:val="24"/>
        </w:rPr>
        <w:t>This is more focused on Food Safety then Amanda’s but they are trying to create a course</w:t>
      </w:r>
    </w:p>
    <w:p w14:paraId="40C1D58F" w14:textId="77777777" w:rsidR="00A21A94" w:rsidRPr="003706A1" w:rsidRDefault="00A21A94" w:rsidP="00A21A94">
      <w:pPr>
        <w:numPr>
          <w:ilvl w:val="2"/>
          <w:numId w:val="30"/>
        </w:numPr>
        <w:rPr>
          <w:rFonts w:asciiTheme="majorHAnsi" w:hAnsiTheme="majorHAnsi"/>
          <w:sz w:val="24"/>
          <w:szCs w:val="24"/>
        </w:rPr>
      </w:pPr>
      <w:r w:rsidRPr="003706A1">
        <w:rPr>
          <w:rFonts w:asciiTheme="majorHAnsi" w:hAnsiTheme="majorHAnsi"/>
          <w:sz w:val="24"/>
          <w:szCs w:val="24"/>
        </w:rPr>
        <w:t>Promote it in NYC, with online classes.</w:t>
      </w:r>
    </w:p>
    <w:p w14:paraId="672AA005" w14:textId="77777777" w:rsidR="00A21A94" w:rsidRPr="003706A1" w:rsidRDefault="00A21A94" w:rsidP="00A21A94">
      <w:pPr>
        <w:numPr>
          <w:ilvl w:val="1"/>
          <w:numId w:val="30"/>
        </w:numPr>
        <w:rPr>
          <w:rFonts w:asciiTheme="majorHAnsi" w:hAnsiTheme="majorHAnsi"/>
          <w:sz w:val="24"/>
          <w:szCs w:val="24"/>
        </w:rPr>
      </w:pPr>
      <w:r w:rsidRPr="003706A1">
        <w:rPr>
          <w:rFonts w:asciiTheme="majorHAnsi" w:hAnsiTheme="majorHAnsi"/>
          <w:sz w:val="24"/>
          <w:szCs w:val="24"/>
        </w:rPr>
        <w:t>They are trying to improve Food Safety awareness, with over 800 companies.</w:t>
      </w:r>
    </w:p>
    <w:p w14:paraId="6949CE2F" w14:textId="77777777" w:rsidR="00A21A94" w:rsidRPr="003706A1" w:rsidRDefault="00A21A94" w:rsidP="00A21A94">
      <w:pPr>
        <w:numPr>
          <w:ilvl w:val="2"/>
          <w:numId w:val="30"/>
        </w:numPr>
        <w:rPr>
          <w:rFonts w:asciiTheme="majorHAnsi" w:hAnsiTheme="majorHAnsi"/>
          <w:sz w:val="24"/>
          <w:szCs w:val="24"/>
        </w:rPr>
      </w:pPr>
      <w:r w:rsidRPr="003706A1">
        <w:rPr>
          <w:rFonts w:asciiTheme="majorHAnsi" w:hAnsiTheme="majorHAnsi"/>
          <w:sz w:val="24"/>
          <w:szCs w:val="24"/>
        </w:rPr>
        <w:t>They need to work better at developing</w:t>
      </w:r>
    </w:p>
    <w:p w14:paraId="4F77D044" w14:textId="77777777" w:rsidR="00A21A94" w:rsidRPr="003706A1" w:rsidRDefault="00A21A94" w:rsidP="00A21A94">
      <w:pPr>
        <w:numPr>
          <w:ilvl w:val="0"/>
          <w:numId w:val="30"/>
        </w:numPr>
        <w:rPr>
          <w:rFonts w:asciiTheme="majorHAnsi" w:hAnsiTheme="majorHAnsi"/>
          <w:sz w:val="24"/>
          <w:szCs w:val="24"/>
        </w:rPr>
      </w:pPr>
      <w:r w:rsidRPr="003706A1">
        <w:rPr>
          <w:rFonts w:asciiTheme="majorHAnsi" w:hAnsiTheme="majorHAnsi"/>
          <w:sz w:val="24"/>
          <w:szCs w:val="24"/>
        </w:rPr>
        <w:t>Google Food Safety group</w:t>
      </w:r>
    </w:p>
    <w:p w14:paraId="427DAFD2" w14:textId="77777777" w:rsidR="00A21A94" w:rsidRPr="003706A1" w:rsidRDefault="00A21A94" w:rsidP="00A21A94">
      <w:pPr>
        <w:numPr>
          <w:ilvl w:val="1"/>
          <w:numId w:val="30"/>
        </w:numPr>
        <w:rPr>
          <w:rFonts w:asciiTheme="majorHAnsi" w:hAnsiTheme="majorHAnsi"/>
          <w:sz w:val="24"/>
          <w:szCs w:val="24"/>
        </w:rPr>
      </w:pPr>
      <w:r w:rsidRPr="003706A1">
        <w:rPr>
          <w:rFonts w:asciiTheme="majorHAnsi" w:hAnsiTheme="majorHAnsi"/>
          <w:sz w:val="24"/>
          <w:szCs w:val="24"/>
        </w:rPr>
        <w:t>Focused around commercial kitchens</w:t>
      </w:r>
    </w:p>
    <w:p w14:paraId="6ACEF370" w14:textId="77777777" w:rsidR="00A21A94" w:rsidRPr="003706A1" w:rsidRDefault="00A21A94" w:rsidP="00A21A94">
      <w:pPr>
        <w:numPr>
          <w:ilvl w:val="1"/>
          <w:numId w:val="30"/>
        </w:numPr>
        <w:rPr>
          <w:rFonts w:asciiTheme="majorHAnsi" w:hAnsiTheme="majorHAnsi"/>
          <w:sz w:val="24"/>
          <w:szCs w:val="24"/>
        </w:rPr>
      </w:pPr>
      <w:r w:rsidRPr="003706A1">
        <w:rPr>
          <w:rFonts w:asciiTheme="majorHAnsi" w:hAnsiTheme="majorHAnsi"/>
          <w:sz w:val="24"/>
          <w:szCs w:val="24"/>
        </w:rPr>
        <w:t xml:space="preserve">Needs more Food Safety people, </w:t>
      </w:r>
    </w:p>
    <w:p w14:paraId="205DFBF6" w14:textId="77777777" w:rsidR="00A21A94" w:rsidRPr="003706A1" w:rsidRDefault="00A21A94" w:rsidP="00A21A94">
      <w:pPr>
        <w:numPr>
          <w:ilvl w:val="1"/>
          <w:numId w:val="30"/>
        </w:numPr>
        <w:rPr>
          <w:rFonts w:asciiTheme="majorHAnsi" w:hAnsiTheme="majorHAnsi"/>
          <w:sz w:val="24"/>
          <w:szCs w:val="24"/>
        </w:rPr>
      </w:pPr>
      <w:r w:rsidRPr="003706A1">
        <w:rPr>
          <w:rFonts w:asciiTheme="majorHAnsi" w:hAnsiTheme="majorHAnsi"/>
          <w:sz w:val="24"/>
          <w:szCs w:val="24"/>
        </w:rPr>
        <w:t>please contact, cgadavies@gmail.com</w:t>
      </w:r>
    </w:p>
    <w:p w14:paraId="5097D1FA" w14:textId="77777777" w:rsidR="00A21A94" w:rsidRPr="003706A1" w:rsidRDefault="00A21A94" w:rsidP="00A21A94">
      <w:pPr>
        <w:numPr>
          <w:ilvl w:val="1"/>
          <w:numId w:val="30"/>
        </w:numPr>
        <w:rPr>
          <w:rFonts w:asciiTheme="majorHAnsi" w:hAnsiTheme="majorHAnsi"/>
          <w:sz w:val="24"/>
          <w:szCs w:val="24"/>
        </w:rPr>
      </w:pPr>
      <w:r w:rsidRPr="003706A1">
        <w:rPr>
          <w:rFonts w:asciiTheme="majorHAnsi" w:hAnsiTheme="majorHAnsi"/>
          <w:sz w:val="24"/>
          <w:szCs w:val="24"/>
        </w:rPr>
        <w:t>But they aren’t sure if the clients know what it looks like</w:t>
      </w:r>
    </w:p>
    <w:p w14:paraId="6B5F33D7" w14:textId="77777777" w:rsidR="00A21A94" w:rsidRPr="003706A1" w:rsidRDefault="00A21A94" w:rsidP="00A21A94">
      <w:pPr>
        <w:numPr>
          <w:ilvl w:val="0"/>
          <w:numId w:val="32"/>
        </w:numPr>
        <w:rPr>
          <w:rFonts w:asciiTheme="majorHAnsi" w:hAnsiTheme="majorHAnsi"/>
          <w:sz w:val="24"/>
          <w:szCs w:val="24"/>
        </w:rPr>
      </w:pPr>
      <w:r w:rsidRPr="003706A1">
        <w:rPr>
          <w:rFonts w:asciiTheme="majorHAnsi" w:hAnsiTheme="majorHAnsi"/>
          <w:sz w:val="24"/>
          <w:szCs w:val="24"/>
        </w:rPr>
        <w:t>Questions at the end</w:t>
      </w:r>
    </w:p>
    <w:p w14:paraId="3E54BF02" w14:textId="77777777" w:rsidR="00A21A94" w:rsidRPr="003706A1" w:rsidRDefault="00A21A94" w:rsidP="00A21A94">
      <w:pPr>
        <w:numPr>
          <w:ilvl w:val="1"/>
          <w:numId w:val="32"/>
        </w:numPr>
        <w:rPr>
          <w:rFonts w:asciiTheme="majorHAnsi" w:hAnsiTheme="majorHAnsi"/>
          <w:sz w:val="24"/>
          <w:szCs w:val="24"/>
        </w:rPr>
      </w:pPr>
      <w:r w:rsidRPr="003706A1">
        <w:rPr>
          <w:rFonts w:asciiTheme="majorHAnsi" w:hAnsiTheme="majorHAnsi"/>
          <w:sz w:val="24"/>
          <w:szCs w:val="24"/>
        </w:rPr>
        <w:t>Kids in general - Teaching them allows them to teach their parents.</w:t>
      </w:r>
    </w:p>
    <w:p w14:paraId="54308BF6" w14:textId="77777777" w:rsidR="00A21A94" w:rsidRPr="003706A1" w:rsidRDefault="00A21A94" w:rsidP="00A21A94">
      <w:pPr>
        <w:numPr>
          <w:ilvl w:val="2"/>
          <w:numId w:val="32"/>
        </w:numPr>
        <w:rPr>
          <w:rFonts w:asciiTheme="majorHAnsi" w:hAnsiTheme="majorHAnsi"/>
          <w:sz w:val="24"/>
          <w:szCs w:val="24"/>
        </w:rPr>
      </w:pPr>
      <w:r w:rsidRPr="003706A1">
        <w:rPr>
          <w:rFonts w:asciiTheme="majorHAnsi" w:hAnsiTheme="majorHAnsi"/>
          <w:sz w:val="24"/>
          <w:szCs w:val="24"/>
        </w:rPr>
        <w:t xml:space="preserve">Wellness and Nutrition, but it depends on the school </w:t>
      </w:r>
    </w:p>
    <w:p w14:paraId="65764D35" w14:textId="77777777" w:rsidR="00A21A94" w:rsidRPr="003706A1" w:rsidRDefault="00A21A94" w:rsidP="00A21A94">
      <w:pPr>
        <w:numPr>
          <w:ilvl w:val="3"/>
          <w:numId w:val="32"/>
        </w:numPr>
        <w:rPr>
          <w:rFonts w:asciiTheme="majorHAnsi" w:hAnsiTheme="majorHAnsi"/>
          <w:sz w:val="24"/>
          <w:szCs w:val="24"/>
        </w:rPr>
      </w:pPr>
      <w:r w:rsidRPr="003706A1">
        <w:rPr>
          <w:rFonts w:asciiTheme="majorHAnsi" w:hAnsiTheme="majorHAnsi"/>
          <w:sz w:val="24"/>
          <w:szCs w:val="24"/>
        </w:rPr>
        <w:t>It is pretty outside the foodservice, but it can be to the students and to the staff</w:t>
      </w:r>
    </w:p>
    <w:p w14:paraId="6FEBD9B2" w14:textId="77777777" w:rsidR="00A21A94" w:rsidRDefault="00A21A94" w:rsidP="002A66E2">
      <w:pPr>
        <w:rPr>
          <w:b/>
          <w:color w:val="0070C0"/>
          <w:sz w:val="28"/>
        </w:rPr>
      </w:pPr>
    </w:p>
    <w:p w14:paraId="58D85399" w14:textId="220333ED" w:rsidR="002A66E2" w:rsidRPr="007637A5" w:rsidRDefault="002A66E2" w:rsidP="002A66E2">
      <w:pPr>
        <w:rPr>
          <w:b/>
          <w:color w:val="0070C0"/>
          <w:sz w:val="28"/>
        </w:rPr>
      </w:pPr>
      <w:r w:rsidRPr="007637A5">
        <w:rPr>
          <w:b/>
          <w:color w:val="0070C0"/>
          <w:sz w:val="28"/>
        </w:rPr>
        <w:t>Day 2, Wednesday, Feb. 12</w:t>
      </w:r>
      <w:r w:rsidRPr="007637A5">
        <w:rPr>
          <w:b/>
          <w:color w:val="0070C0"/>
          <w:sz w:val="28"/>
          <w:vertAlign w:val="superscript"/>
        </w:rPr>
        <w:t>th</w:t>
      </w:r>
      <w:r w:rsidRPr="007637A5">
        <w:rPr>
          <w:b/>
          <w:color w:val="0070C0"/>
          <w:sz w:val="28"/>
        </w:rPr>
        <w:t>, 2020</w:t>
      </w:r>
    </w:p>
    <w:p w14:paraId="7E0C0B0A" w14:textId="5831FF74" w:rsidR="002A66E2" w:rsidRPr="007637A5" w:rsidRDefault="002A66E2" w:rsidP="002A66E2">
      <w:pPr>
        <w:rPr>
          <w:b/>
          <w:color w:val="0070C0"/>
          <w:sz w:val="28"/>
        </w:rPr>
      </w:pPr>
      <w:r>
        <w:rPr>
          <w:b/>
          <w:color w:val="0070C0"/>
          <w:sz w:val="28"/>
        </w:rPr>
        <w:t xml:space="preserve">Needs Assessment </w:t>
      </w:r>
      <w:r w:rsidRPr="007637A5">
        <w:rPr>
          <w:b/>
          <w:color w:val="0070C0"/>
          <w:sz w:val="28"/>
        </w:rPr>
        <w:t>Workgroup Meeting</w:t>
      </w:r>
    </w:p>
    <w:p w14:paraId="178F2336" w14:textId="77777777" w:rsidR="002A66E2" w:rsidRPr="00DF77E5" w:rsidRDefault="002A66E2" w:rsidP="002A66E2">
      <w:pPr>
        <w:spacing w:line="240" w:lineRule="auto"/>
        <w:rPr>
          <w:rFonts w:asciiTheme="majorHAnsi" w:eastAsia="Times New Roman" w:hAnsiTheme="majorHAnsi" w:cstheme="majorHAnsi"/>
          <w:sz w:val="24"/>
          <w:szCs w:val="24"/>
        </w:rPr>
      </w:pPr>
    </w:p>
    <w:p w14:paraId="6946890F" w14:textId="187C4EE8" w:rsidR="002A66E2" w:rsidRPr="00DF77E5" w:rsidRDefault="002A66E2" w:rsidP="002A66E2">
      <w:pPr>
        <w:spacing w:line="240" w:lineRule="auto"/>
        <w:textAlignment w:val="baseline"/>
        <w:rPr>
          <w:rFonts w:asciiTheme="majorHAnsi" w:eastAsia="Times New Roman" w:hAnsiTheme="majorHAnsi" w:cstheme="majorHAnsi"/>
          <w:b/>
          <w:sz w:val="24"/>
          <w:szCs w:val="24"/>
        </w:rPr>
      </w:pPr>
      <w:r w:rsidRPr="00DF77E5">
        <w:rPr>
          <w:rFonts w:asciiTheme="majorHAnsi" w:eastAsia="Times New Roman" w:hAnsiTheme="majorHAnsi" w:cstheme="majorHAnsi"/>
          <w:b/>
          <w:sz w:val="24"/>
          <w:szCs w:val="24"/>
        </w:rPr>
        <w:t>Betsy Bihn and Laura Pineda-Bermudez (Cornell University):</w:t>
      </w:r>
    </w:p>
    <w:p w14:paraId="1DC5E5DB" w14:textId="77777777" w:rsidR="00DF77E5" w:rsidRPr="00DF77E5" w:rsidRDefault="00DF77E5" w:rsidP="00DF77E5">
      <w:pPr>
        <w:spacing w:line="240" w:lineRule="auto"/>
        <w:textAlignment w:val="baseline"/>
        <w:rPr>
          <w:rFonts w:asciiTheme="majorHAnsi" w:eastAsia="Times New Roman" w:hAnsiTheme="majorHAnsi" w:cstheme="majorHAnsi"/>
          <w:color w:val="000000"/>
          <w:sz w:val="24"/>
          <w:szCs w:val="24"/>
        </w:rPr>
      </w:pPr>
      <w:r w:rsidRPr="00DF77E5">
        <w:rPr>
          <w:rFonts w:asciiTheme="majorHAnsi" w:eastAsia="Times New Roman" w:hAnsiTheme="majorHAnsi" w:cstheme="majorHAnsi"/>
          <w:color w:val="000000"/>
          <w:sz w:val="24"/>
          <w:szCs w:val="24"/>
        </w:rPr>
        <w:t xml:space="preserve">Summary of Local Food Safety Collaborative Needs Assessment Survey Report </w:t>
      </w:r>
      <w:r w:rsidRPr="00DF77E5">
        <w:rPr>
          <w:rFonts w:asciiTheme="majorHAnsi" w:eastAsia="Times New Roman" w:hAnsiTheme="majorHAnsi" w:cstheme="majorHAnsi"/>
          <w:color w:val="000000"/>
          <w:sz w:val="24"/>
          <w:szCs w:val="24"/>
        </w:rPr>
        <w:br/>
        <w:t xml:space="preserve">(see the slides and survey report in more detail at </w:t>
      </w:r>
      <w:hyperlink r:id="rId7" w:history="1">
        <w:r w:rsidRPr="00DF77E5">
          <w:rPr>
            <w:rFonts w:asciiTheme="majorHAnsi" w:eastAsia="Times New Roman" w:hAnsiTheme="majorHAnsi" w:cstheme="majorHAnsi"/>
            <w:color w:val="1155CC"/>
            <w:sz w:val="24"/>
            <w:szCs w:val="24"/>
            <w:u w:val="single"/>
          </w:rPr>
          <w:t>localfoodsafety.org</w:t>
        </w:r>
      </w:hyperlink>
      <w:r w:rsidRPr="00DF77E5">
        <w:rPr>
          <w:rFonts w:asciiTheme="majorHAnsi" w:eastAsia="Times New Roman" w:hAnsiTheme="majorHAnsi" w:cstheme="majorHAnsi"/>
          <w:color w:val="000000"/>
          <w:sz w:val="24"/>
          <w:szCs w:val="24"/>
        </w:rPr>
        <w:t>)</w:t>
      </w:r>
    </w:p>
    <w:p w14:paraId="4C0FD594"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000000"/>
          <w:sz w:val="24"/>
          <w:szCs w:val="24"/>
        </w:rPr>
      </w:pPr>
      <w:r w:rsidRPr="00DF77E5">
        <w:rPr>
          <w:rFonts w:asciiTheme="majorHAnsi" w:eastAsia="Times New Roman" w:hAnsiTheme="majorHAnsi" w:cstheme="majorHAnsi"/>
          <w:color w:val="000000"/>
          <w:sz w:val="24"/>
          <w:szCs w:val="24"/>
        </w:rPr>
        <w:t>This is in Peer Review process and will be published </w:t>
      </w:r>
    </w:p>
    <w:p w14:paraId="1681727F"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000000"/>
          <w:sz w:val="24"/>
          <w:szCs w:val="24"/>
        </w:rPr>
      </w:pPr>
      <w:r w:rsidRPr="00DF77E5">
        <w:rPr>
          <w:rFonts w:asciiTheme="majorHAnsi" w:eastAsia="Times New Roman" w:hAnsiTheme="majorHAnsi" w:cstheme="majorHAnsi"/>
          <w:color w:val="000000"/>
          <w:sz w:val="24"/>
          <w:szCs w:val="24"/>
        </w:rPr>
        <w:t>The identities on the National vs Local slide represent respondents who may identify as more than one identity</w:t>
      </w:r>
    </w:p>
    <w:p w14:paraId="7F1242E8"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000000"/>
          <w:sz w:val="24"/>
          <w:szCs w:val="24"/>
        </w:rPr>
      </w:pPr>
      <w:r w:rsidRPr="00DF77E5">
        <w:rPr>
          <w:rFonts w:asciiTheme="majorHAnsi" w:eastAsia="Times New Roman" w:hAnsiTheme="majorHAnsi" w:cstheme="majorHAnsi"/>
          <w:color w:val="000000"/>
          <w:sz w:val="24"/>
          <w:szCs w:val="24"/>
        </w:rPr>
        <w:t xml:space="preserve">Wholesalers were </w:t>
      </w:r>
      <w:r w:rsidRPr="00DF77E5">
        <w:rPr>
          <w:rFonts w:asciiTheme="majorHAnsi" w:eastAsia="Times New Roman" w:hAnsiTheme="majorHAnsi" w:cstheme="majorHAnsi"/>
          <w:iCs/>
          <w:color w:val="000000"/>
          <w:sz w:val="24"/>
          <w:szCs w:val="24"/>
        </w:rPr>
        <w:t>not</w:t>
      </w:r>
      <w:r w:rsidRPr="00DF77E5">
        <w:rPr>
          <w:rFonts w:asciiTheme="majorHAnsi" w:eastAsia="Times New Roman" w:hAnsiTheme="majorHAnsi" w:cstheme="majorHAnsi"/>
          <w:color w:val="000000"/>
          <w:sz w:val="24"/>
          <w:szCs w:val="24"/>
        </w:rPr>
        <w:t xml:space="preserve"> surveyed</w:t>
      </w:r>
    </w:p>
    <w:p w14:paraId="7A9DB723"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000000"/>
          <w:sz w:val="24"/>
          <w:szCs w:val="24"/>
        </w:rPr>
      </w:pPr>
      <w:r w:rsidRPr="00DF77E5">
        <w:rPr>
          <w:rFonts w:asciiTheme="majorHAnsi" w:eastAsia="Times New Roman" w:hAnsiTheme="majorHAnsi" w:cstheme="majorHAnsi"/>
          <w:color w:val="000000"/>
          <w:sz w:val="24"/>
          <w:szCs w:val="24"/>
        </w:rPr>
        <w:lastRenderedPageBreak/>
        <w:t>Most of the interviewees were either more looking towards industry or were confused re: inconsistent requirements </w:t>
      </w:r>
    </w:p>
    <w:p w14:paraId="0F87B979"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000000"/>
          <w:sz w:val="24"/>
          <w:szCs w:val="24"/>
        </w:rPr>
      </w:pPr>
      <w:r w:rsidRPr="00DF77E5">
        <w:rPr>
          <w:rFonts w:asciiTheme="majorHAnsi" w:eastAsia="Times New Roman" w:hAnsiTheme="majorHAnsi" w:cstheme="majorHAnsi"/>
          <w:color w:val="000000"/>
          <w:sz w:val="24"/>
          <w:szCs w:val="24"/>
        </w:rPr>
        <w:t>Finding needs: Education and Outreach</w:t>
      </w:r>
      <w:bookmarkStart w:id="0" w:name="_GoBack"/>
      <w:bookmarkEnd w:id="0"/>
    </w:p>
    <w:p w14:paraId="57383663" w14:textId="77777777" w:rsidR="002A66E2" w:rsidRPr="00DF77E5" w:rsidRDefault="002A66E2" w:rsidP="002A66E2">
      <w:pPr>
        <w:spacing w:line="240" w:lineRule="auto"/>
        <w:textAlignment w:val="baseline"/>
        <w:rPr>
          <w:rFonts w:asciiTheme="majorHAnsi" w:eastAsia="Times New Roman" w:hAnsiTheme="majorHAnsi" w:cstheme="majorHAnsi"/>
          <w:color w:val="000000"/>
          <w:sz w:val="24"/>
          <w:szCs w:val="24"/>
        </w:rPr>
      </w:pPr>
    </w:p>
    <w:p w14:paraId="228B64A9" w14:textId="70E7A6A4" w:rsidR="002A66E2" w:rsidRPr="00DF77E5" w:rsidRDefault="002A66E2" w:rsidP="002A66E2">
      <w:pPr>
        <w:spacing w:line="240" w:lineRule="auto"/>
        <w:textAlignment w:val="baseline"/>
        <w:rPr>
          <w:rFonts w:asciiTheme="majorHAnsi" w:eastAsia="Times New Roman" w:hAnsiTheme="majorHAnsi" w:cstheme="majorHAnsi"/>
          <w:b/>
          <w:sz w:val="24"/>
          <w:szCs w:val="24"/>
        </w:rPr>
      </w:pPr>
      <w:r w:rsidRPr="00DF77E5">
        <w:rPr>
          <w:rFonts w:asciiTheme="majorHAnsi" w:eastAsia="Times New Roman" w:hAnsiTheme="majorHAnsi" w:cstheme="majorHAnsi"/>
          <w:b/>
          <w:sz w:val="24"/>
          <w:szCs w:val="24"/>
        </w:rPr>
        <w:t>Chris Callahan and Hannah Doyle (University of Vermont Extension):</w:t>
      </w:r>
    </w:p>
    <w:p w14:paraId="58A16210" w14:textId="77777777" w:rsidR="002A66E2" w:rsidRPr="00DF77E5" w:rsidRDefault="002A66E2" w:rsidP="002A66E2">
      <w:pPr>
        <w:spacing w:line="240" w:lineRule="auto"/>
        <w:textAlignment w:val="baseline"/>
        <w:rPr>
          <w:rFonts w:asciiTheme="majorHAnsi" w:eastAsia="Times New Roman" w:hAnsiTheme="majorHAnsi" w:cstheme="majorHAnsi"/>
          <w:color w:val="000000"/>
          <w:sz w:val="24"/>
          <w:szCs w:val="24"/>
        </w:rPr>
      </w:pPr>
      <w:r w:rsidRPr="00DF77E5">
        <w:rPr>
          <w:rFonts w:asciiTheme="majorHAnsi" w:eastAsia="Times New Roman" w:hAnsiTheme="majorHAnsi" w:cstheme="majorHAnsi"/>
          <w:color w:val="000000"/>
          <w:sz w:val="24"/>
          <w:szCs w:val="24"/>
        </w:rPr>
        <w:t>NECAFS Food Safety Needs Assessment Systematic Review</w:t>
      </w:r>
    </w:p>
    <w:p w14:paraId="423BE245" w14:textId="77777777" w:rsidR="002A66E2" w:rsidRPr="00DF77E5" w:rsidRDefault="002A66E2" w:rsidP="002A66E2">
      <w:pPr>
        <w:spacing w:line="240" w:lineRule="auto"/>
        <w:textAlignment w:val="baseline"/>
        <w:rPr>
          <w:rFonts w:asciiTheme="majorHAnsi" w:eastAsia="Times New Roman" w:hAnsiTheme="majorHAnsi" w:cstheme="majorHAnsi"/>
          <w:color w:val="000000"/>
          <w:sz w:val="24"/>
          <w:szCs w:val="24"/>
        </w:rPr>
      </w:pPr>
      <w:r w:rsidRPr="00DF77E5">
        <w:rPr>
          <w:rFonts w:asciiTheme="majorHAnsi" w:eastAsia="Times New Roman" w:hAnsiTheme="majorHAnsi" w:cstheme="majorHAnsi"/>
          <w:color w:val="000000"/>
          <w:sz w:val="24"/>
          <w:szCs w:val="24"/>
        </w:rPr>
        <w:t>(see the slides and literature review)</w:t>
      </w:r>
    </w:p>
    <w:p w14:paraId="0E643E78" w14:textId="77777777" w:rsidR="002A66E2" w:rsidRPr="00DF77E5" w:rsidRDefault="002A66E2" w:rsidP="002A66E2">
      <w:pPr>
        <w:spacing w:after="240" w:line="240" w:lineRule="auto"/>
        <w:rPr>
          <w:rFonts w:asciiTheme="majorHAnsi" w:eastAsia="Times New Roman" w:hAnsiTheme="majorHAnsi" w:cstheme="majorHAnsi"/>
          <w:sz w:val="24"/>
          <w:szCs w:val="24"/>
        </w:rPr>
      </w:pPr>
    </w:p>
    <w:p w14:paraId="36BD4D6C" w14:textId="77777777" w:rsidR="002A66E2" w:rsidRPr="00DF77E5" w:rsidRDefault="002A66E2" w:rsidP="002A66E2">
      <w:pPr>
        <w:spacing w:line="240" w:lineRule="auto"/>
        <w:rPr>
          <w:rFonts w:asciiTheme="majorHAnsi" w:eastAsia="Times New Roman" w:hAnsiTheme="majorHAnsi" w:cstheme="majorHAnsi"/>
          <w:b/>
          <w:bCs/>
          <w:color w:val="000000"/>
          <w:sz w:val="24"/>
          <w:szCs w:val="24"/>
        </w:rPr>
      </w:pPr>
      <w:r w:rsidRPr="00DF77E5">
        <w:rPr>
          <w:rFonts w:asciiTheme="majorHAnsi" w:eastAsia="Times New Roman" w:hAnsiTheme="majorHAnsi" w:cstheme="majorHAnsi"/>
          <w:b/>
          <w:bCs/>
          <w:color w:val="000000"/>
          <w:sz w:val="24"/>
          <w:szCs w:val="24"/>
        </w:rPr>
        <w:t>Group discussion (</w:t>
      </w:r>
      <w:r w:rsidRPr="00DF77E5">
        <w:rPr>
          <w:rFonts w:asciiTheme="majorHAnsi" w:eastAsia="Times New Roman" w:hAnsiTheme="majorHAnsi" w:cstheme="majorHAnsi"/>
          <w:b/>
          <w:bCs/>
          <w:color w:val="7030A0"/>
          <w:sz w:val="24"/>
          <w:szCs w:val="24"/>
        </w:rPr>
        <w:t xml:space="preserve">NEEDS IN PURPLE </w:t>
      </w:r>
      <w:r w:rsidRPr="00DF77E5">
        <w:rPr>
          <w:rFonts w:asciiTheme="majorHAnsi" w:eastAsia="Times New Roman" w:hAnsiTheme="majorHAnsi" w:cstheme="majorHAnsi"/>
          <w:b/>
          <w:bCs/>
          <w:color w:val="000000"/>
          <w:sz w:val="24"/>
          <w:szCs w:val="24"/>
        </w:rPr>
        <w:t xml:space="preserve">/ </w:t>
      </w:r>
      <w:r w:rsidRPr="00DF77E5">
        <w:rPr>
          <w:rFonts w:asciiTheme="majorHAnsi" w:eastAsia="Times New Roman" w:hAnsiTheme="majorHAnsi" w:cstheme="majorHAnsi"/>
          <w:b/>
          <w:bCs/>
          <w:color w:val="E36C0A" w:themeColor="accent6" w:themeShade="BF"/>
          <w:sz w:val="24"/>
          <w:szCs w:val="24"/>
        </w:rPr>
        <w:t>INFLUENCING FACTORS IN GREEN</w:t>
      </w:r>
      <w:r w:rsidRPr="00DF77E5">
        <w:rPr>
          <w:rFonts w:asciiTheme="majorHAnsi" w:eastAsia="Times New Roman" w:hAnsiTheme="majorHAnsi" w:cstheme="majorHAnsi"/>
          <w:b/>
          <w:bCs/>
          <w:color w:val="000000"/>
          <w:sz w:val="24"/>
          <w:szCs w:val="24"/>
        </w:rPr>
        <w:t>)</w:t>
      </w:r>
    </w:p>
    <w:p w14:paraId="174FFB2F" w14:textId="77777777" w:rsidR="002A66E2" w:rsidRPr="00DF77E5" w:rsidRDefault="002A66E2" w:rsidP="002A66E2">
      <w:pPr>
        <w:spacing w:line="240" w:lineRule="auto"/>
        <w:rPr>
          <w:rFonts w:asciiTheme="majorHAnsi" w:eastAsia="Times New Roman" w:hAnsiTheme="majorHAnsi" w:cstheme="majorHAnsi"/>
          <w:sz w:val="24"/>
          <w:szCs w:val="24"/>
        </w:rPr>
      </w:pPr>
    </w:p>
    <w:p w14:paraId="7263F078" w14:textId="77777777" w:rsidR="002A66E2" w:rsidRPr="00DF77E5" w:rsidRDefault="002A66E2" w:rsidP="002A66E2">
      <w:pPr>
        <w:spacing w:line="240" w:lineRule="auto"/>
        <w:textAlignment w:val="baseline"/>
        <w:rPr>
          <w:rFonts w:asciiTheme="majorHAnsi" w:eastAsia="Times New Roman" w:hAnsiTheme="majorHAnsi" w:cstheme="majorHAnsi"/>
          <w:b/>
          <w:color w:val="7030A0"/>
          <w:sz w:val="24"/>
          <w:szCs w:val="24"/>
        </w:rPr>
      </w:pPr>
      <w:r w:rsidRPr="00DF77E5">
        <w:rPr>
          <w:rFonts w:asciiTheme="majorHAnsi" w:eastAsia="Times New Roman" w:hAnsiTheme="majorHAnsi" w:cstheme="majorHAnsi"/>
          <w:b/>
          <w:color w:val="7030A0"/>
          <w:sz w:val="24"/>
          <w:szCs w:val="24"/>
        </w:rPr>
        <w:t>KNOWLEDGE</w:t>
      </w:r>
    </w:p>
    <w:p w14:paraId="7801EF2E" w14:textId="77777777" w:rsidR="00DF77E5" w:rsidRPr="00DF77E5" w:rsidRDefault="00DF77E5" w:rsidP="00DF77E5">
      <w:pPr>
        <w:spacing w:line="240" w:lineRule="auto"/>
        <w:textAlignment w:val="baseline"/>
        <w:rPr>
          <w:rFonts w:asciiTheme="majorHAnsi" w:eastAsia="Times New Roman" w:hAnsiTheme="majorHAnsi" w:cstheme="majorHAnsi"/>
          <w:b/>
          <w:color w:val="7030A0"/>
          <w:sz w:val="24"/>
          <w:szCs w:val="24"/>
          <w:u w:val="single"/>
        </w:rPr>
      </w:pPr>
      <w:r w:rsidRPr="00DF77E5">
        <w:rPr>
          <w:rFonts w:asciiTheme="majorHAnsi" w:eastAsia="Times New Roman" w:hAnsiTheme="majorHAnsi" w:cstheme="majorHAnsi"/>
          <w:b/>
          <w:color w:val="7030A0"/>
          <w:sz w:val="24"/>
          <w:szCs w:val="24"/>
          <w:u w:val="single"/>
        </w:rPr>
        <w:t>Success stories/ideas</w:t>
      </w:r>
    </w:p>
    <w:p w14:paraId="7D419D89"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u w:val="single"/>
        </w:rPr>
      </w:pPr>
      <w:r w:rsidRPr="00DF77E5">
        <w:rPr>
          <w:rFonts w:asciiTheme="majorHAnsi" w:eastAsia="Times New Roman" w:hAnsiTheme="majorHAnsi" w:cstheme="majorHAnsi"/>
          <w:color w:val="7030A0"/>
          <w:sz w:val="24"/>
          <w:szCs w:val="24"/>
          <w:u w:val="single"/>
        </w:rPr>
        <w:t>Added benefit/collaboration</w:t>
      </w:r>
    </w:p>
    <w:p w14:paraId="59458B47"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rPr>
        <w:t xml:space="preserve">Food safety knowledge helps access knowledge about </w:t>
      </w:r>
      <w:r w:rsidRPr="00DF77E5">
        <w:rPr>
          <w:rFonts w:asciiTheme="majorHAnsi" w:eastAsia="Times New Roman" w:hAnsiTheme="majorHAnsi" w:cstheme="majorHAnsi"/>
          <w:color w:val="7030A0"/>
          <w:sz w:val="24"/>
          <w:szCs w:val="24"/>
          <w:u w:val="single"/>
        </w:rPr>
        <w:t>other farm operations</w:t>
      </w:r>
    </w:p>
    <w:p w14:paraId="5BFCFC08"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rPr>
        <w:t xml:space="preserve">Using </w:t>
      </w:r>
      <w:r w:rsidRPr="00DF77E5">
        <w:rPr>
          <w:rFonts w:asciiTheme="majorHAnsi" w:eastAsia="Times New Roman" w:hAnsiTheme="majorHAnsi" w:cstheme="majorHAnsi"/>
          <w:color w:val="7030A0"/>
          <w:sz w:val="24"/>
          <w:szCs w:val="24"/>
          <w:u w:val="single"/>
        </w:rPr>
        <w:t>existing groups</w:t>
      </w:r>
      <w:r w:rsidRPr="00DF77E5">
        <w:rPr>
          <w:rFonts w:asciiTheme="majorHAnsi" w:eastAsia="Times New Roman" w:hAnsiTheme="majorHAnsi" w:cstheme="majorHAnsi"/>
          <w:color w:val="7030A0"/>
          <w:sz w:val="24"/>
          <w:szCs w:val="24"/>
        </w:rPr>
        <w:t xml:space="preserve"> to share knowledge  </w:t>
      </w:r>
    </w:p>
    <w:p w14:paraId="135DA590"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rPr>
        <w:t xml:space="preserve">Discuss </w:t>
      </w:r>
      <w:r w:rsidRPr="00DF77E5">
        <w:rPr>
          <w:rFonts w:asciiTheme="majorHAnsi" w:eastAsia="Times New Roman" w:hAnsiTheme="majorHAnsi" w:cstheme="majorHAnsi"/>
          <w:color w:val="7030A0"/>
          <w:sz w:val="24"/>
          <w:szCs w:val="24"/>
          <w:u w:val="single"/>
        </w:rPr>
        <w:t>why</w:t>
      </w:r>
      <w:r w:rsidRPr="00DF77E5">
        <w:rPr>
          <w:rFonts w:asciiTheme="majorHAnsi" w:eastAsia="Times New Roman" w:hAnsiTheme="majorHAnsi" w:cstheme="majorHAnsi"/>
          <w:color w:val="7030A0"/>
          <w:sz w:val="24"/>
          <w:szCs w:val="24"/>
        </w:rPr>
        <w:t xml:space="preserve"> (why does it matter? who are we serving?)</w:t>
      </w:r>
    </w:p>
    <w:p w14:paraId="0AA532F3"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rPr>
        <w:t xml:space="preserve">Value growers’ time by </w:t>
      </w:r>
      <w:r w:rsidRPr="00DF77E5">
        <w:rPr>
          <w:rFonts w:asciiTheme="majorHAnsi" w:eastAsia="Times New Roman" w:hAnsiTheme="majorHAnsi" w:cstheme="majorHAnsi"/>
          <w:color w:val="7030A0"/>
          <w:sz w:val="24"/>
          <w:szCs w:val="24"/>
          <w:u w:val="single"/>
        </w:rPr>
        <w:t>combining opportunities</w:t>
      </w:r>
      <w:r w:rsidRPr="00DF77E5">
        <w:rPr>
          <w:rFonts w:asciiTheme="majorHAnsi" w:eastAsia="Times New Roman" w:hAnsiTheme="majorHAnsi" w:cstheme="majorHAnsi"/>
          <w:color w:val="7030A0"/>
          <w:sz w:val="24"/>
          <w:szCs w:val="24"/>
        </w:rPr>
        <w:t xml:space="preserve"> to convey knowledge</w:t>
      </w:r>
    </w:p>
    <w:p w14:paraId="7EA03923"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rPr>
        <w:t xml:space="preserve">Video, photos, and digestible formats for </w:t>
      </w:r>
      <w:r w:rsidRPr="00DF77E5">
        <w:rPr>
          <w:rFonts w:asciiTheme="majorHAnsi" w:eastAsia="Times New Roman" w:hAnsiTheme="majorHAnsi" w:cstheme="majorHAnsi"/>
          <w:color w:val="7030A0"/>
          <w:sz w:val="24"/>
          <w:szCs w:val="24"/>
          <w:u w:val="single"/>
        </w:rPr>
        <w:t>all learning styles/approaches</w:t>
      </w:r>
      <w:r w:rsidRPr="00DF77E5">
        <w:rPr>
          <w:rFonts w:asciiTheme="majorHAnsi" w:eastAsia="Times New Roman" w:hAnsiTheme="majorHAnsi" w:cstheme="majorHAnsi"/>
          <w:color w:val="7030A0"/>
          <w:sz w:val="24"/>
          <w:szCs w:val="24"/>
        </w:rPr>
        <w:t xml:space="preserve"> (including hard copies) – example: Meredith: growers looking at photos of how others’ setups are lacking</w:t>
      </w:r>
    </w:p>
    <w:p w14:paraId="63BD0200"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rPr>
        <w:t xml:space="preserve">Using resources from </w:t>
      </w:r>
      <w:r w:rsidRPr="00DF77E5">
        <w:rPr>
          <w:rFonts w:asciiTheme="majorHAnsi" w:eastAsia="Times New Roman" w:hAnsiTheme="majorHAnsi" w:cstheme="majorHAnsi"/>
          <w:color w:val="7030A0"/>
          <w:sz w:val="24"/>
          <w:szCs w:val="24"/>
          <w:u w:val="single"/>
        </w:rPr>
        <w:t>collaborators</w:t>
      </w:r>
    </w:p>
    <w:p w14:paraId="6502B7CD"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u w:val="single"/>
        </w:rPr>
      </w:pPr>
      <w:r w:rsidRPr="00DF77E5">
        <w:rPr>
          <w:rFonts w:asciiTheme="majorHAnsi" w:eastAsia="Times New Roman" w:hAnsiTheme="majorHAnsi" w:cstheme="majorHAnsi"/>
          <w:color w:val="7030A0"/>
          <w:sz w:val="24"/>
          <w:szCs w:val="24"/>
          <w:u w:val="single"/>
        </w:rPr>
        <w:t>Self-assessment checklists</w:t>
      </w:r>
    </w:p>
    <w:p w14:paraId="345232B4"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rPr>
        <w:t xml:space="preserve">Using </w:t>
      </w:r>
      <w:r w:rsidRPr="00DF77E5">
        <w:rPr>
          <w:rFonts w:asciiTheme="majorHAnsi" w:eastAsia="Times New Roman" w:hAnsiTheme="majorHAnsi" w:cstheme="majorHAnsi"/>
          <w:color w:val="7030A0"/>
          <w:sz w:val="24"/>
          <w:szCs w:val="24"/>
          <w:u w:val="single"/>
        </w:rPr>
        <w:t>interactive materials</w:t>
      </w:r>
      <w:r w:rsidRPr="00DF77E5">
        <w:rPr>
          <w:rFonts w:asciiTheme="majorHAnsi" w:eastAsia="Times New Roman" w:hAnsiTheme="majorHAnsi" w:cstheme="majorHAnsi"/>
          <w:color w:val="7030A0"/>
          <w:sz w:val="24"/>
          <w:szCs w:val="24"/>
        </w:rPr>
        <w:t xml:space="preserve"> (example: Vermont Agriculture for where you fall under FSMA)</w:t>
      </w:r>
    </w:p>
    <w:p w14:paraId="506FE733"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rPr>
        <w:t xml:space="preserve">Sanitary </w:t>
      </w:r>
      <w:r w:rsidRPr="00DF77E5">
        <w:rPr>
          <w:rFonts w:asciiTheme="majorHAnsi" w:eastAsia="Times New Roman" w:hAnsiTheme="majorHAnsi" w:cstheme="majorHAnsi"/>
          <w:color w:val="7030A0"/>
          <w:sz w:val="24"/>
          <w:szCs w:val="24"/>
          <w:u w:val="single"/>
        </w:rPr>
        <w:t>(Hygienic)</w:t>
      </w:r>
      <w:r w:rsidRPr="00DF77E5">
        <w:rPr>
          <w:rFonts w:asciiTheme="majorHAnsi" w:eastAsia="Times New Roman" w:hAnsiTheme="majorHAnsi" w:cstheme="majorHAnsi"/>
          <w:color w:val="7030A0"/>
          <w:sz w:val="24"/>
          <w:szCs w:val="24"/>
        </w:rPr>
        <w:t xml:space="preserve"> Design - trainers need the know-how </w:t>
      </w:r>
    </w:p>
    <w:p w14:paraId="70057820"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u w:val="single"/>
        </w:rPr>
        <w:t>Flash Drives</w:t>
      </w:r>
      <w:r w:rsidRPr="00DF77E5">
        <w:rPr>
          <w:rFonts w:asciiTheme="majorHAnsi" w:eastAsia="Times New Roman" w:hAnsiTheme="majorHAnsi" w:cstheme="majorHAnsi"/>
          <w:color w:val="7030A0"/>
          <w:sz w:val="24"/>
          <w:szCs w:val="24"/>
        </w:rPr>
        <w:t xml:space="preserve"> with templates and resources all in one place</w:t>
      </w:r>
    </w:p>
    <w:p w14:paraId="1CDE5358"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rPr>
        <w:t>Consider there's always something to learn - knowledge flows in all directions</w:t>
      </w:r>
    </w:p>
    <w:p w14:paraId="18302A38" w14:textId="77777777" w:rsidR="00DF77E5" w:rsidRPr="00DF77E5" w:rsidRDefault="00DF77E5" w:rsidP="00DF77E5">
      <w:pPr>
        <w:spacing w:line="240" w:lineRule="auto"/>
        <w:textAlignment w:val="baseline"/>
        <w:rPr>
          <w:rFonts w:asciiTheme="majorHAnsi" w:eastAsia="Times New Roman" w:hAnsiTheme="majorHAnsi" w:cstheme="majorHAnsi"/>
          <w:b/>
          <w:color w:val="7030A0"/>
          <w:sz w:val="24"/>
          <w:szCs w:val="24"/>
          <w:u w:val="single"/>
        </w:rPr>
      </w:pPr>
      <w:r w:rsidRPr="00DF77E5">
        <w:rPr>
          <w:rFonts w:asciiTheme="majorHAnsi" w:eastAsia="Times New Roman" w:hAnsiTheme="majorHAnsi" w:cstheme="majorHAnsi"/>
          <w:b/>
          <w:color w:val="7030A0"/>
          <w:sz w:val="24"/>
          <w:szCs w:val="24"/>
          <w:u w:val="single"/>
        </w:rPr>
        <w:t>Challenges/barriers</w:t>
      </w:r>
    </w:p>
    <w:p w14:paraId="0AD05241"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u w:val="single"/>
        </w:rPr>
        <w:t>Specific questions</w:t>
      </w:r>
      <w:r w:rsidRPr="00DF77E5">
        <w:rPr>
          <w:rFonts w:asciiTheme="majorHAnsi" w:eastAsia="Times New Roman" w:hAnsiTheme="majorHAnsi" w:cstheme="majorHAnsi"/>
          <w:color w:val="7030A0"/>
          <w:sz w:val="24"/>
          <w:szCs w:val="24"/>
        </w:rPr>
        <w:t xml:space="preserve"> re: production and sales (example: if we grow grapes on-farm and "sell" them to ourselves for processing…?)</w:t>
      </w:r>
    </w:p>
    <w:p w14:paraId="74F04C05"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u w:val="single"/>
        </w:rPr>
        <w:t>Regulatory landscape</w:t>
      </w:r>
      <w:r w:rsidRPr="00DF77E5">
        <w:rPr>
          <w:rFonts w:asciiTheme="majorHAnsi" w:eastAsia="Times New Roman" w:hAnsiTheme="majorHAnsi" w:cstheme="majorHAnsi"/>
          <w:color w:val="7030A0"/>
          <w:sz w:val="24"/>
          <w:szCs w:val="24"/>
        </w:rPr>
        <w:t>: regulations evolve over time</w:t>
      </w:r>
    </w:p>
    <w:p w14:paraId="41A155CD"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u w:val="single"/>
        </w:rPr>
      </w:pPr>
      <w:r w:rsidRPr="00DF77E5">
        <w:rPr>
          <w:rFonts w:asciiTheme="majorHAnsi" w:eastAsia="Times New Roman" w:hAnsiTheme="majorHAnsi" w:cstheme="majorHAnsi"/>
          <w:color w:val="7030A0"/>
          <w:sz w:val="24"/>
          <w:szCs w:val="24"/>
          <w:u w:val="single"/>
        </w:rPr>
        <w:t>Exemption confusion</w:t>
      </w:r>
    </w:p>
    <w:p w14:paraId="65656838"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rPr>
        <w:t xml:space="preserve">Conflicting opinions, </w:t>
      </w:r>
      <w:r w:rsidRPr="00DF77E5">
        <w:rPr>
          <w:rFonts w:asciiTheme="majorHAnsi" w:eastAsia="Times New Roman" w:hAnsiTheme="majorHAnsi" w:cstheme="majorHAnsi"/>
          <w:color w:val="7030A0"/>
          <w:sz w:val="24"/>
          <w:szCs w:val="24"/>
          <w:u w:val="single"/>
        </w:rPr>
        <w:t>auditors vs. inspectors</w:t>
      </w:r>
    </w:p>
    <w:p w14:paraId="7E5C28DF"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rPr>
        <w:t>Definitions (examples: “farm,” “food,” “exemption”)</w:t>
      </w:r>
    </w:p>
    <w:p w14:paraId="3098EEDF" w14:textId="77777777" w:rsidR="00DF77E5" w:rsidRPr="00DF77E5" w:rsidRDefault="00DF77E5" w:rsidP="00DF77E5">
      <w:pPr>
        <w:spacing w:line="240" w:lineRule="auto"/>
        <w:textAlignment w:val="baseline"/>
        <w:rPr>
          <w:rFonts w:asciiTheme="majorHAnsi" w:eastAsia="Times New Roman" w:hAnsiTheme="majorHAnsi" w:cstheme="majorHAnsi"/>
          <w:b/>
          <w:color w:val="7030A0"/>
          <w:sz w:val="24"/>
          <w:szCs w:val="24"/>
        </w:rPr>
      </w:pPr>
    </w:p>
    <w:p w14:paraId="76109E3A" w14:textId="77777777" w:rsidR="00DF77E5" w:rsidRPr="00DF77E5" w:rsidRDefault="00DF77E5" w:rsidP="00DF77E5">
      <w:pPr>
        <w:spacing w:line="240" w:lineRule="auto"/>
        <w:textAlignment w:val="baseline"/>
        <w:rPr>
          <w:rFonts w:asciiTheme="majorHAnsi" w:eastAsia="Times New Roman" w:hAnsiTheme="majorHAnsi" w:cstheme="majorHAnsi"/>
          <w:b/>
          <w:color w:val="7030A0"/>
          <w:sz w:val="24"/>
          <w:szCs w:val="24"/>
        </w:rPr>
      </w:pPr>
      <w:r w:rsidRPr="00DF77E5">
        <w:rPr>
          <w:rFonts w:asciiTheme="majorHAnsi" w:eastAsia="Times New Roman" w:hAnsiTheme="majorHAnsi" w:cstheme="majorHAnsi"/>
          <w:b/>
          <w:color w:val="7030A0"/>
          <w:sz w:val="24"/>
          <w:szCs w:val="24"/>
        </w:rPr>
        <w:t>MINDSET</w:t>
      </w:r>
    </w:p>
    <w:p w14:paraId="76930044" w14:textId="77777777" w:rsidR="00DF77E5" w:rsidRPr="00DF77E5" w:rsidRDefault="00DF77E5" w:rsidP="00DF77E5">
      <w:pPr>
        <w:spacing w:line="240" w:lineRule="auto"/>
        <w:textAlignment w:val="baseline"/>
        <w:rPr>
          <w:rFonts w:asciiTheme="majorHAnsi" w:eastAsia="Times New Roman" w:hAnsiTheme="majorHAnsi" w:cstheme="majorHAnsi"/>
          <w:b/>
          <w:color w:val="7030A0"/>
          <w:sz w:val="24"/>
          <w:szCs w:val="24"/>
          <w:u w:val="single"/>
        </w:rPr>
      </w:pPr>
      <w:r w:rsidRPr="00DF77E5">
        <w:rPr>
          <w:rFonts w:asciiTheme="majorHAnsi" w:eastAsia="Times New Roman" w:hAnsiTheme="majorHAnsi" w:cstheme="majorHAnsi"/>
          <w:b/>
          <w:color w:val="7030A0"/>
          <w:sz w:val="24"/>
          <w:szCs w:val="24"/>
          <w:u w:val="single"/>
        </w:rPr>
        <w:t>Success stories/ideas</w:t>
      </w:r>
    </w:p>
    <w:p w14:paraId="007E31CF"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u w:val="single"/>
        </w:rPr>
        <w:t>Context</w:t>
      </w:r>
      <w:r w:rsidRPr="00DF77E5">
        <w:rPr>
          <w:rFonts w:asciiTheme="majorHAnsi" w:eastAsia="Times New Roman" w:hAnsiTheme="majorHAnsi" w:cstheme="majorHAnsi"/>
          <w:color w:val="7030A0"/>
          <w:sz w:val="24"/>
          <w:szCs w:val="24"/>
        </w:rPr>
        <w:t xml:space="preserve"> - discuss benefits of food safety (open markets, increased efficiencies, informed discussion-making, recordkeeping, good horticultural practices)</w:t>
      </w:r>
    </w:p>
    <w:p w14:paraId="0449847B"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u w:val="single"/>
        </w:rPr>
      </w:pPr>
      <w:r w:rsidRPr="00DF77E5">
        <w:rPr>
          <w:rFonts w:asciiTheme="majorHAnsi" w:eastAsia="Times New Roman" w:hAnsiTheme="majorHAnsi" w:cstheme="majorHAnsi"/>
          <w:color w:val="7030A0"/>
          <w:sz w:val="24"/>
          <w:szCs w:val="24"/>
          <w:u w:val="single"/>
        </w:rPr>
        <w:t>Early successes help gain confidence</w:t>
      </w:r>
    </w:p>
    <w:p w14:paraId="136C1198"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u w:val="single"/>
        </w:rPr>
        <w:t>Who</w:t>
      </w:r>
      <w:r w:rsidRPr="00DF77E5">
        <w:rPr>
          <w:rFonts w:asciiTheme="majorHAnsi" w:eastAsia="Times New Roman" w:hAnsiTheme="majorHAnsi" w:cstheme="majorHAnsi"/>
          <w:color w:val="7030A0"/>
          <w:sz w:val="24"/>
          <w:szCs w:val="24"/>
        </w:rPr>
        <w:t xml:space="preserve"> are you feeding? (Consumers = community)</w:t>
      </w:r>
    </w:p>
    <w:p w14:paraId="33EBA7F4"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u w:val="single"/>
        </w:rPr>
        <w:t>One-on-one</w:t>
      </w:r>
      <w:r w:rsidRPr="00DF77E5">
        <w:rPr>
          <w:rFonts w:asciiTheme="majorHAnsi" w:eastAsia="Times New Roman" w:hAnsiTheme="majorHAnsi" w:cstheme="majorHAnsi"/>
          <w:color w:val="7030A0"/>
          <w:sz w:val="24"/>
          <w:szCs w:val="24"/>
        </w:rPr>
        <w:t xml:space="preserve"> service provision: "Trust gatekeeper" brings trusted resources into the conversation (these sources may not be regulators)</w:t>
      </w:r>
    </w:p>
    <w:p w14:paraId="72970AE5"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u w:val="single"/>
        </w:rPr>
      </w:pPr>
      <w:r w:rsidRPr="00DF77E5">
        <w:rPr>
          <w:rFonts w:asciiTheme="majorHAnsi" w:eastAsia="Times New Roman" w:hAnsiTheme="majorHAnsi" w:cstheme="majorHAnsi"/>
          <w:color w:val="7030A0"/>
          <w:sz w:val="24"/>
          <w:szCs w:val="24"/>
          <w:u w:val="single"/>
        </w:rPr>
        <w:lastRenderedPageBreak/>
        <w:t>Partnerships</w:t>
      </w:r>
    </w:p>
    <w:p w14:paraId="2789DBA5"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u w:val="single"/>
        </w:rPr>
        <w:t>Post-audit mindset shift</w:t>
      </w:r>
      <w:r w:rsidRPr="00DF77E5">
        <w:rPr>
          <w:rFonts w:asciiTheme="majorHAnsi" w:eastAsia="Times New Roman" w:hAnsiTheme="majorHAnsi" w:cstheme="majorHAnsi"/>
          <w:color w:val="7030A0"/>
          <w:sz w:val="24"/>
          <w:szCs w:val="24"/>
        </w:rPr>
        <w:t xml:space="preserve"> (“learned a lot,” “hadn't previously considered…”)</w:t>
      </w:r>
    </w:p>
    <w:p w14:paraId="6EBC0482"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u w:val="single"/>
        </w:rPr>
        <w:t>Farmer-to-farmer</w:t>
      </w:r>
      <w:r w:rsidRPr="00DF77E5">
        <w:rPr>
          <w:rFonts w:asciiTheme="majorHAnsi" w:eastAsia="Times New Roman" w:hAnsiTheme="majorHAnsi" w:cstheme="majorHAnsi"/>
          <w:color w:val="7030A0"/>
          <w:sz w:val="24"/>
          <w:szCs w:val="24"/>
        </w:rPr>
        <w:t xml:space="preserve"> (hearing it from a peer); a "convert" can help convert others; target leaders</w:t>
      </w:r>
    </w:p>
    <w:p w14:paraId="3E05D894"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u w:val="single"/>
        </w:rPr>
        <w:t>Food safety lenses</w:t>
      </w:r>
      <w:r w:rsidRPr="00DF77E5">
        <w:rPr>
          <w:rFonts w:asciiTheme="majorHAnsi" w:eastAsia="Times New Roman" w:hAnsiTheme="majorHAnsi" w:cstheme="majorHAnsi"/>
          <w:color w:val="7030A0"/>
          <w:sz w:val="24"/>
          <w:szCs w:val="24"/>
        </w:rPr>
        <w:t xml:space="preserve">: Efficiency </w:t>
      </w:r>
      <w:r w:rsidRPr="00DF77E5">
        <w:rPr>
          <w:rFonts w:asciiTheme="majorHAnsi" w:eastAsia="Times New Roman" w:hAnsiTheme="majorHAnsi" w:cstheme="majorHAnsi"/>
          <w:bCs/>
          <w:color w:val="7030A0"/>
          <w:sz w:val="24"/>
          <w:szCs w:val="24"/>
        </w:rPr>
        <w:t>AND</w:t>
      </w:r>
      <w:r w:rsidRPr="00DF77E5">
        <w:rPr>
          <w:rFonts w:asciiTheme="majorHAnsi" w:eastAsia="Times New Roman" w:hAnsiTheme="majorHAnsi" w:cstheme="majorHAnsi"/>
          <w:color w:val="7030A0"/>
          <w:sz w:val="24"/>
          <w:szCs w:val="24"/>
        </w:rPr>
        <w:t xml:space="preserve"> Food Safety</w:t>
      </w:r>
    </w:p>
    <w:p w14:paraId="0152683B"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u w:val="single"/>
        </w:rPr>
        <w:t>Pride</w:t>
      </w:r>
      <w:r w:rsidRPr="00DF77E5">
        <w:rPr>
          <w:rFonts w:asciiTheme="majorHAnsi" w:eastAsia="Times New Roman" w:hAnsiTheme="majorHAnsi" w:cstheme="majorHAnsi"/>
          <w:color w:val="7030A0"/>
          <w:sz w:val="24"/>
          <w:szCs w:val="24"/>
        </w:rPr>
        <w:t xml:space="preserve"> in positive feedback</w:t>
      </w:r>
    </w:p>
    <w:p w14:paraId="51755754"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rPr>
        <w:t xml:space="preserve">A shift from "what do I need to do?” to a more </w:t>
      </w:r>
      <w:r w:rsidRPr="00DF77E5">
        <w:rPr>
          <w:rFonts w:asciiTheme="majorHAnsi" w:eastAsia="Times New Roman" w:hAnsiTheme="majorHAnsi" w:cstheme="majorHAnsi"/>
          <w:color w:val="7030A0"/>
          <w:sz w:val="24"/>
          <w:szCs w:val="24"/>
          <w:u w:val="single"/>
        </w:rPr>
        <w:t>holistic approach</w:t>
      </w:r>
    </w:p>
    <w:p w14:paraId="1DA41EB1"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u w:val="single"/>
        </w:rPr>
        <w:t>Business/entrepreneurship</w:t>
      </w:r>
      <w:r w:rsidRPr="00DF77E5">
        <w:rPr>
          <w:rFonts w:asciiTheme="majorHAnsi" w:eastAsia="Times New Roman" w:hAnsiTheme="majorHAnsi" w:cstheme="majorHAnsi"/>
          <w:color w:val="7030A0"/>
          <w:sz w:val="24"/>
          <w:szCs w:val="24"/>
        </w:rPr>
        <w:t xml:space="preserve"> lens: food safety is a “cost of doing business”</w:t>
      </w:r>
    </w:p>
    <w:p w14:paraId="3C3A1DD4" w14:textId="77777777" w:rsidR="00DF77E5" w:rsidRPr="00DF77E5" w:rsidRDefault="00DF77E5" w:rsidP="00DF77E5">
      <w:p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b/>
          <w:color w:val="7030A0"/>
          <w:sz w:val="24"/>
          <w:szCs w:val="24"/>
          <w:u w:val="single"/>
        </w:rPr>
        <w:t>Challenges/barriers</w:t>
      </w:r>
      <w:r w:rsidRPr="00DF77E5">
        <w:rPr>
          <w:rFonts w:asciiTheme="majorHAnsi" w:eastAsia="Times New Roman" w:hAnsiTheme="majorHAnsi" w:cstheme="majorHAnsi"/>
          <w:color w:val="7030A0"/>
          <w:sz w:val="24"/>
          <w:szCs w:val="24"/>
        </w:rPr>
        <w:t xml:space="preserve"> </w:t>
      </w:r>
      <w:r w:rsidRPr="00DF77E5">
        <w:rPr>
          <w:rFonts w:asciiTheme="majorHAnsi" w:eastAsia="Times New Roman" w:hAnsiTheme="majorHAnsi" w:cstheme="majorHAnsi"/>
          <w:color w:val="7030A0"/>
          <w:sz w:val="24"/>
          <w:szCs w:val="24"/>
        </w:rPr>
        <w:br/>
      </w:r>
      <w:r w:rsidRPr="00DF77E5">
        <w:rPr>
          <w:rFonts w:asciiTheme="majorHAnsi" w:eastAsia="Times New Roman" w:hAnsiTheme="majorHAnsi" w:cstheme="majorHAnsi"/>
          <w:i/>
          <w:color w:val="7030A0"/>
          <w:sz w:val="24"/>
          <w:szCs w:val="24"/>
        </w:rPr>
        <w:t>(note: it was pointed out- challenges can be successes if you leverage them correctly)</w:t>
      </w:r>
    </w:p>
    <w:p w14:paraId="1C972A54"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u w:val="single"/>
        </w:rPr>
        <w:t>Fear of the unknown</w:t>
      </w:r>
      <w:r w:rsidRPr="00DF77E5">
        <w:rPr>
          <w:rFonts w:asciiTheme="majorHAnsi" w:eastAsia="Times New Roman" w:hAnsiTheme="majorHAnsi" w:cstheme="majorHAnsi"/>
          <w:color w:val="7030A0"/>
          <w:sz w:val="24"/>
          <w:szCs w:val="24"/>
        </w:rPr>
        <w:t xml:space="preserve"> (Checklists, plan-building, what do I not know? how do I fit into the landscape?)</w:t>
      </w:r>
    </w:p>
    <w:p w14:paraId="6E3FA9F6"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u w:val="single"/>
        </w:rPr>
        <w:t>Long-term</w:t>
      </w:r>
      <w:r w:rsidRPr="00DF77E5">
        <w:rPr>
          <w:rFonts w:asciiTheme="majorHAnsi" w:eastAsia="Times New Roman" w:hAnsiTheme="majorHAnsi" w:cstheme="majorHAnsi"/>
          <w:color w:val="7030A0"/>
          <w:sz w:val="24"/>
          <w:szCs w:val="24"/>
        </w:rPr>
        <w:t xml:space="preserve"> process/progress (can also be seen as an advantage: that food safety is a long term investment that will pay off)</w:t>
      </w:r>
    </w:p>
    <w:p w14:paraId="1B682D38"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u w:val="single"/>
        </w:rPr>
        <w:t>Lack of concern</w:t>
      </w:r>
      <w:r w:rsidRPr="00DF77E5">
        <w:rPr>
          <w:rFonts w:asciiTheme="majorHAnsi" w:eastAsia="Times New Roman" w:hAnsiTheme="majorHAnsi" w:cstheme="majorHAnsi"/>
          <w:color w:val="7030A0"/>
          <w:sz w:val="24"/>
          <w:szCs w:val="24"/>
        </w:rPr>
        <w:t xml:space="preserve"> about the real risk of food safety problems because they haven’t had run in with pathogenic safety</w:t>
      </w:r>
    </w:p>
    <w:p w14:paraId="069B71B9"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u w:val="single"/>
        </w:rPr>
        <w:t>Generational</w:t>
      </w:r>
      <w:r w:rsidRPr="00DF77E5">
        <w:rPr>
          <w:rFonts w:asciiTheme="majorHAnsi" w:eastAsia="Times New Roman" w:hAnsiTheme="majorHAnsi" w:cstheme="majorHAnsi"/>
          <w:color w:val="7030A0"/>
          <w:sz w:val="24"/>
          <w:szCs w:val="24"/>
        </w:rPr>
        <w:t xml:space="preserve"> (differences based on age of operator/age of operation)</w:t>
      </w:r>
    </w:p>
    <w:p w14:paraId="14667869"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u w:val="single"/>
        </w:rPr>
        <w:t>Historical distrust of government/regulation</w:t>
      </w:r>
      <w:r w:rsidRPr="00DF77E5">
        <w:rPr>
          <w:rFonts w:asciiTheme="majorHAnsi" w:eastAsia="Times New Roman" w:hAnsiTheme="majorHAnsi" w:cstheme="majorHAnsi"/>
          <w:color w:val="7030A0"/>
          <w:sz w:val="24"/>
          <w:szCs w:val="24"/>
        </w:rPr>
        <w:t xml:space="preserve"> (example: for people of color)</w:t>
      </w:r>
    </w:p>
    <w:p w14:paraId="3A262272" w14:textId="77777777" w:rsidR="00DF77E5" w:rsidRPr="00DF77E5" w:rsidRDefault="00DF77E5" w:rsidP="00DF77E5">
      <w:pPr>
        <w:spacing w:line="240" w:lineRule="auto"/>
        <w:textAlignment w:val="baseline"/>
        <w:rPr>
          <w:rFonts w:asciiTheme="majorHAnsi" w:eastAsia="Times New Roman" w:hAnsiTheme="majorHAnsi" w:cstheme="majorHAnsi"/>
          <w:color w:val="7030A0"/>
          <w:sz w:val="24"/>
          <w:szCs w:val="24"/>
        </w:rPr>
      </w:pPr>
    </w:p>
    <w:p w14:paraId="64044222" w14:textId="77777777" w:rsidR="00DF77E5" w:rsidRPr="00DF77E5" w:rsidRDefault="00DF77E5" w:rsidP="00DF77E5">
      <w:pPr>
        <w:spacing w:line="240" w:lineRule="auto"/>
        <w:textAlignment w:val="baseline"/>
        <w:rPr>
          <w:rFonts w:asciiTheme="majorHAnsi" w:eastAsia="Times New Roman" w:hAnsiTheme="majorHAnsi" w:cstheme="majorHAnsi"/>
          <w:b/>
          <w:color w:val="7030A0"/>
          <w:sz w:val="24"/>
          <w:szCs w:val="24"/>
        </w:rPr>
      </w:pPr>
      <w:r w:rsidRPr="00DF77E5">
        <w:rPr>
          <w:rFonts w:asciiTheme="majorHAnsi" w:eastAsia="Times New Roman" w:hAnsiTheme="majorHAnsi" w:cstheme="majorHAnsi"/>
          <w:b/>
          <w:color w:val="7030A0"/>
          <w:sz w:val="24"/>
          <w:szCs w:val="24"/>
        </w:rPr>
        <w:t>TIME</w:t>
      </w:r>
    </w:p>
    <w:p w14:paraId="126A0093" w14:textId="77777777" w:rsidR="00DF77E5" w:rsidRPr="00DF77E5" w:rsidRDefault="00DF77E5" w:rsidP="00DF77E5">
      <w:pPr>
        <w:spacing w:line="240" w:lineRule="auto"/>
        <w:textAlignment w:val="baseline"/>
        <w:rPr>
          <w:rFonts w:asciiTheme="majorHAnsi" w:eastAsia="Times New Roman" w:hAnsiTheme="majorHAnsi" w:cstheme="majorHAnsi"/>
          <w:b/>
          <w:color w:val="7030A0"/>
          <w:sz w:val="24"/>
          <w:szCs w:val="24"/>
          <w:u w:val="single"/>
        </w:rPr>
      </w:pPr>
      <w:r w:rsidRPr="00DF77E5">
        <w:rPr>
          <w:rFonts w:asciiTheme="majorHAnsi" w:eastAsia="Times New Roman" w:hAnsiTheme="majorHAnsi" w:cstheme="majorHAnsi"/>
          <w:b/>
          <w:color w:val="7030A0"/>
          <w:sz w:val="24"/>
          <w:szCs w:val="24"/>
          <w:u w:val="single"/>
        </w:rPr>
        <w:t>Success stories/ideas</w:t>
      </w:r>
    </w:p>
    <w:p w14:paraId="07A4C24D"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u w:val="single"/>
        </w:rPr>
      </w:pPr>
      <w:r w:rsidRPr="00DF77E5">
        <w:rPr>
          <w:rFonts w:asciiTheme="majorHAnsi" w:eastAsia="Times New Roman" w:hAnsiTheme="majorHAnsi" w:cstheme="majorHAnsi"/>
          <w:color w:val="7030A0"/>
          <w:sz w:val="24"/>
          <w:szCs w:val="24"/>
          <w:u w:val="single"/>
        </w:rPr>
        <w:t>Time management</w:t>
      </w:r>
    </w:p>
    <w:p w14:paraId="56BEAE9B"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rPr>
        <w:t xml:space="preserve">DST: </w:t>
      </w:r>
      <w:r w:rsidRPr="00DF77E5">
        <w:rPr>
          <w:rFonts w:asciiTheme="majorHAnsi" w:eastAsia="Times New Roman" w:hAnsiTheme="majorHAnsi" w:cstheme="majorHAnsi"/>
          <w:color w:val="7030A0"/>
          <w:sz w:val="24"/>
          <w:szCs w:val="24"/>
          <w:u w:val="single"/>
        </w:rPr>
        <w:t>decision support tools</w:t>
      </w:r>
      <w:r w:rsidRPr="00DF77E5">
        <w:rPr>
          <w:rFonts w:asciiTheme="majorHAnsi" w:eastAsia="Times New Roman" w:hAnsiTheme="majorHAnsi" w:cstheme="majorHAnsi"/>
          <w:color w:val="7030A0"/>
          <w:sz w:val="24"/>
          <w:szCs w:val="24"/>
        </w:rPr>
        <w:t xml:space="preserve"> </w:t>
      </w:r>
    </w:p>
    <w:p w14:paraId="6C3D57B5"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rPr>
        <w:t xml:space="preserve">Be mindful of </w:t>
      </w:r>
      <w:r w:rsidRPr="00DF77E5">
        <w:rPr>
          <w:rFonts w:asciiTheme="majorHAnsi" w:eastAsia="Times New Roman" w:hAnsiTheme="majorHAnsi" w:cstheme="majorHAnsi"/>
          <w:color w:val="7030A0"/>
          <w:sz w:val="24"/>
          <w:szCs w:val="24"/>
          <w:u w:val="single"/>
        </w:rPr>
        <w:t>season</w:t>
      </w:r>
      <w:r w:rsidRPr="00DF77E5">
        <w:rPr>
          <w:rFonts w:asciiTheme="majorHAnsi" w:eastAsia="Times New Roman" w:hAnsiTheme="majorHAnsi" w:cstheme="majorHAnsi"/>
          <w:color w:val="7030A0"/>
          <w:sz w:val="24"/>
          <w:szCs w:val="24"/>
        </w:rPr>
        <w:t xml:space="preserve"> (example: Ag Week in DE in dead of winter, training for and education in off-season)</w:t>
      </w:r>
    </w:p>
    <w:p w14:paraId="085AAE13"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rPr>
        <w:t xml:space="preserve">There are </w:t>
      </w:r>
      <w:r w:rsidRPr="00DF77E5">
        <w:rPr>
          <w:rFonts w:asciiTheme="majorHAnsi" w:eastAsia="Times New Roman" w:hAnsiTheme="majorHAnsi" w:cstheme="majorHAnsi"/>
          <w:color w:val="7030A0"/>
          <w:sz w:val="24"/>
          <w:szCs w:val="24"/>
          <w:u w:val="single"/>
        </w:rPr>
        <w:t>interactions with capital</w:t>
      </w:r>
      <w:r w:rsidRPr="00DF77E5">
        <w:rPr>
          <w:rFonts w:asciiTheme="majorHAnsi" w:eastAsia="Times New Roman" w:hAnsiTheme="majorHAnsi" w:cstheme="majorHAnsi"/>
          <w:color w:val="7030A0"/>
          <w:sz w:val="24"/>
          <w:szCs w:val="24"/>
        </w:rPr>
        <w:t xml:space="preserve"> that can “buy time” </w:t>
      </w:r>
    </w:p>
    <w:p w14:paraId="19D4B0FF"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rPr>
        <w:t xml:space="preserve">Instituting </w:t>
      </w:r>
      <w:r w:rsidRPr="00DF77E5">
        <w:rPr>
          <w:rFonts w:asciiTheme="majorHAnsi" w:eastAsia="Times New Roman" w:hAnsiTheme="majorHAnsi" w:cstheme="majorHAnsi"/>
          <w:color w:val="7030A0"/>
          <w:sz w:val="24"/>
          <w:szCs w:val="24"/>
          <w:u w:val="single"/>
        </w:rPr>
        <w:t>systems and schedules</w:t>
      </w:r>
    </w:p>
    <w:p w14:paraId="0F96F2EB"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u w:val="single"/>
        </w:rPr>
        <w:t>Proper delegation</w:t>
      </w:r>
    </w:p>
    <w:p w14:paraId="2CF1D167" w14:textId="77777777" w:rsidR="00DF77E5" w:rsidRPr="00DF77E5" w:rsidRDefault="00DF77E5" w:rsidP="00DF77E5">
      <w:pPr>
        <w:spacing w:line="240" w:lineRule="auto"/>
        <w:textAlignment w:val="baseline"/>
        <w:rPr>
          <w:rFonts w:asciiTheme="majorHAnsi" w:eastAsia="Times New Roman" w:hAnsiTheme="majorHAnsi" w:cstheme="majorHAnsi"/>
          <w:b/>
          <w:color w:val="7030A0"/>
          <w:sz w:val="24"/>
          <w:szCs w:val="24"/>
          <w:u w:val="single"/>
        </w:rPr>
      </w:pPr>
      <w:r w:rsidRPr="00DF77E5">
        <w:rPr>
          <w:rFonts w:asciiTheme="majorHAnsi" w:eastAsia="Times New Roman" w:hAnsiTheme="majorHAnsi" w:cstheme="majorHAnsi"/>
          <w:b/>
          <w:color w:val="7030A0"/>
          <w:sz w:val="24"/>
          <w:szCs w:val="24"/>
          <w:u w:val="single"/>
        </w:rPr>
        <w:t>Challenges/barriers</w:t>
      </w:r>
    </w:p>
    <w:p w14:paraId="53FB2074"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rPr>
        <w:t xml:space="preserve">Time is a </w:t>
      </w:r>
      <w:r w:rsidRPr="00DF77E5">
        <w:rPr>
          <w:rFonts w:asciiTheme="majorHAnsi" w:eastAsia="Times New Roman" w:hAnsiTheme="majorHAnsi" w:cstheme="majorHAnsi"/>
          <w:color w:val="7030A0"/>
          <w:sz w:val="24"/>
          <w:szCs w:val="24"/>
          <w:u w:val="single"/>
        </w:rPr>
        <w:t>finite resource</w:t>
      </w:r>
    </w:p>
    <w:p w14:paraId="6418D948"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u w:val="single"/>
        </w:rPr>
        <w:t>Time = $$$</w:t>
      </w:r>
      <w:r w:rsidRPr="00DF77E5">
        <w:rPr>
          <w:rFonts w:asciiTheme="majorHAnsi" w:eastAsia="Times New Roman" w:hAnsiTheme="majorHAnsi" w:cstheme="majorHAnsi"/>
          <w:color w:val="7030A0"/>
          <w:sz w:val="24"/>
          <w:szCs w:val="24"/>
        </w:rPr>
        <w:t xml:space="preserve"> (food safety sometimes not considered to have a "value"?!)</w:t>
      </w:r>
    </w:p>
    <w:p w14:paraId="28548283"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u w:val="single"/>
        </w:rPr>
      </w:pPr>
      <w:r w:rsidRPr="00DF77E5">
        <w:rPr>
          <w:rFonts w:asciiTheme="majorHAnsi" w:eastAsia="Times New Roman" w:hAnsiTheme="majorHAnsi" w:cstheme="majorHAnsi"/>
          <w:color w:val="7030A0"/>
          <w:sz w:val="24"/>
          <w:szCs w:val="24"/>
          <w:u w:val="single"/>
        </w:rPr>
        <w:t>Labor shortage </w:t>
      </w:r>
    </w:p>
    <w:p w14:paraId="4D1FAFE2"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u w:val="single"/>
        </w:rPr>
      </w:pPr>
      <w:r w:rsidRPr="00DF77E5">
        <w:rPr>
          <w:rFonts w:asciiTheme="majorHAnsi" w:eastAsia="Times New Roman" w:hAnsiTheme="majorHAnsi" w:cstheme="majorHAnsi"/>
          <w:color w:val="7030A0"/>
          <w:sz w:val="24"/>
          <w:szCs w:val="24"/>
          <w:u w:val="single"/>
        </w:rPr>
        <w:t>Deadlines are not always realistic</w:t>
      </w:r>
    </w:p>
    <w:p w14:paraId="53AB5834"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u w:val="single"/>
        </w:rPr>
        <w:t>Difficulty with delegation</w:t>
      </w:r>
      <w:r w:rsidRPr="00DF77E5">
        <w:rPr>
          <w:rFonts w:asciiTheme="majorHAnsi" w:eastAsia="Times New Roman" w:hAnsiTheme="majorHAnsi" w:cstheme="majorHAnsi"/>
          <w:color w:val="7030A0"/>
          <w:sz w:val="24"/>
          <w:szCs w:val="24"/>
        </w:rPr>
        <w:t xml:space="preserve"> (management: fitting people into proper roles and responsibilities which utilize strengths and consider pay rates)</w:t>
      </w:r>
    </w:p>
    <w:p w14:paraId="6F639A54" w14:textId="77777777" w:rsidR="00DF77E5" w:rsidRPr="00DF77E5" w:rsidRDefault="00DF77E5" w:rsidP="00DF77E5">
      <w:pPr>
        <w:spacing w:line="240" w:lineRule="auto"/>
        <w:ind w:left="720"/>
        <w:textAlignment w:val="baseline"/>
        <w:rPr>
          <w:rFonts w:asciiTheme="majorHAnsi" w:eastAsia="Times New Roman" w:hAnsiTheme="majorHAnsi" w:cstheme="majorHAnsi"/>
          <w:b/>
          <w:color w:val="7030A0"/>
          <w:sz w:val="24"/>
          <w:szCs w:val="24"/>
        </w:rPr>
      </w:pPr>
    </w:p>
    <w:p w14:paraId="5B2487BE" w14:textId="77777777" w:rsidR="00DF77E5" w:rsidRPr="00DF77E5" w:rsidRDefault="00DF77E5" w:rsidP="00DF77E5">
      <w:pPr>
        <w:spacing w:line="240" w:lineRule="auto"/>
        <w:textAlignment w:val="baseline"/>
        <w:rPr>
          <w:rFonts w:asciiTheme="majorHAnsi" w:eastAsia="Times New Roman" w:hAnsiTheme="majorHAnsi" w:cstheme="majorHAnsi"/>
          <w:b/>
          <w:color w:val="7030A0"/>
          <w:sz w:val="24"/>
          <w:szCs w:val="24"/>
        </w:rPr>
      </w:pPr>
      <w:r w:rsidRPr="00DF77E5">
        <w:rPr>
          <w:rFonts w:asciiTheme="majorHAnsi" w:eastAsia="Times New Roman" w:hAnsiTheme="majorHAnsi" w:cstheme="majorHAnsi"/>
          <w:b/>
          <w:color w:val="7030A0"/>
          <w:sz w:val="24"/>
          <w:szCs w:val="24"/>
        </w:rPr>
        <w:t>CAPITAL</w:t>
      </w:r>
    </w:p>
    <w:p w14:paraId="23786E59" w14:textId="77777777" w:rsidR="00DF77E5" w:rsidRPr="00DF77E5" w:rsidRDefault="00DF77E5" w:rsidP="00DF77E5">
      <w:pPr>
        <w:spacing w:line="240" w:lineRule="auto"/>
        <w:textAlignment w:val="baseline"/>
        <w:rPr>
          <w:rFonts w:asciiTheme="majorHAnsi" w:eastAsia="Times New Roman" w:hAnsiTheme="majorHAnsi" w:cstheme="majorHAnsi"/>
          <w:b/>
          <w:color w:val="7030A0"/>
          <w:sz w:val="24"/>
          <w:szCs w:val="24"/>
          <w:u w:val="single"/>
        </w:rPr>
      </w:pPr>
      <w:r w:rsidRPr="00DF77E5">
        <w:rPr>
          <w:rFonts w:asciiTheme="majorHAnsi" w:eastAsia="Times New Roman" w:hAnsiTheme="majorHAnsi" w:cstheme="majorHAnsi"/>
          <w:b/>
          <w:color w:val="7030A0"/>
          <w:sz w:val="24"/>
          <w:szCs w:val="24"/>
          <w:u w:val="single"/>
        </w:rPr>
        <w:t>Success stories/ideas</w:t>
      </w:r>
    </w:p>
    <w:p w14:paraId="5E2E1C81"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u w:val="single"/>
        </w:rPr>
        <w:t>Subsidized costs of training</w:t>
      </w:r>
    </w:p>
    <w:p w14:paraId="2A086857"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u w:val="single"/>
        </w:rPr>
      </w:pPr>
      <w:r w:rsidRPr="00DF77E5">
        <w:rPr>
          <w:rFonts w:asciiTheme="majorHAnsi" w:eastAsia="Times New Roman" w:hAnsiTheme="majorHAnsi" w:cstheme="majorHAnsi"/>
          <w:color w:val="7030A0"/>
          <w:sz w:val="24"/>
          <w:szCs w:val="24"/>
          <w:u w:val="single"/>
        </w:rPr>
        <w:t>Partnerships</w:t>
      </w:r>
    </w:p>
    <w:p w14:paraId="1F97A587"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u w:val="single"/>
        </w:rPr>
        <w:t>Free resources</w:t>
      </w:r>
      <w:r w:rsidRPr="00DF77E5">
        <w:rPr>
          <w:rFonts w:asciiTheme="majorHAnsi" w:eastAsia="Times New Roman" w:hAnsiTheme="majorHAnsi" w:cstheme="majorHAnsi"/>
          <w:color w:val="7030A0"/>
          <w:sz w:val="24"/>
          <w:szCs w:val="24"/>
        </w:rPr>
        <w:t xml:space="preserve"> (example: 2 free water samples, ideas to reuse containers with liners, etc.)</w:t>
      </w:r>
    </w:p>
    <w:p w14:paraId="17B5F04E"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u w:val="single"/>
        </w:rPr>
        <w:t>Shared costs</w:t>
      </w:r>
      <w:r w:rsidRPr="00DF77E5">
        <w:rPr>
          <w:rFonts w:asciiTheme="majorHAnsi" w:eastAsia="Times New Roman" w:hAnsiTheme="majorHAnsi" w:cstheme="majorHAnsi"/>
          <w:color w:val="7030A0"/>
          <w:sz w:val="24"/>
          <w:szCs w:val="24"/>
        </w:rPr>
        <w:t xml:space="preserve"> (water testing with common well shared equipment, bulk purchasing)</w:t>
      </w:r>
    </w:p>
    <w:p w14:paraId="39D0A605"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u w:val="single"/>
        </w:rPr>
        <w:lastRenderedPageBreak/>
        <w:t>Creative funding</w:t>
      </w:r>
      <w:r w:rsidRPr="00DF77E5">
        <w:rPr>
          <w:rFonts w:asciiTheme="majorHAnsi" w:eastAsia="Times New Roman" w:hAnsiTheme="majorHAnsi" w:cstheme="majorHAnsi"/>
          <w:color w:val="7030A0"/>
          <w:sz w:val="24"/>
          <w:szCs w:val="24"/>
        </w:rPr>
        <w:t xml:space="preserve"> (FDA: state CAPs, well caps / SCBGP: hand-washing / EQIP program in MA / PSIG in VT / equipment grants to access capital) </w:t>
      </w:r>
    </w:p>
    <w:p w14:paraId="147DE4D0"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u w:val="single"/>
        </w:rPr>
        <w:t>Low-interest loans</w:t>
      </w:r>
      <w:r w:rsidRPr="00DF77E5">
        <w:rPr>
          <w:rFonts w:asciiTheme="majorHAnsi" w:eastAsia="Times New Roman" w:hAnsiTheme="majorHAnsi" w:cstheme="majorHAnsi"/>
          <w:color w:val="7030A0"/>
          <w:sz w:val="24"/>
          <w:szCs w:val="24"/>
        </w:rPr>
        <w:t xml:space="preserve"> (under-utilized? Example: Food Storage Facility Loan (FSFL)</w:t>
      </w:r>
    </w:p>
    <w:p w14:paraId="3CBFAE9E"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rPr>
        <w:t xml:space="preserve">Helping producers </w:t>
      </w:r>
      <w:r w:rsidRPr="00DF77E5">
        <w:rPr>
          <w:rFonts w:asciiTheme="majorHAnsi" w:eastAsia="Times New Roman" w:hAnsiTheme="majorHAnsi" w:cstheme="majorHAnsi"/>
          <w:color w:val="7030A0"/>
          <w:sz w:val="24"/>
          <w:szCs w:val="24"/>
          <w:u w:val="single"/>
        </w:rPr>
        <w:t>write grants</w:t>
      </w:r>
      <w:r w:rsidRPr="00DF77E5">
        <w:rPr>
          <w:rFonts w:asciiTheme="majorHAnsi" w:eastAsia="Times New Roman" w:hAnsiTheme="majorHAnsi" w:cstheme="majorHAnsi"/>
          <w:color w:val="7030A0"/>
          <w:sz w:val="24"/>
          <w:szCs w:val="24"/>
        </w:rPr>
        <w:t> </w:t>
      </w:r>
    </w:p>
    <w:p w14:paraId="209ABFF0"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u w:val="single"/>
        </w:rPr>
      </w:pPr>
      <w:r w:rsidRPr="00DF77E5">
        <w:rPr>
          <w:rFonts w:asciiTheme="majorHAnsi" w:eastAsia="Times New Roman" w:hAnsiTheme="majorHAnsi" w:cstheme="majorHAnsi"/>
          <w:color w:val="7030A0"/>
          <w:sz w:val="24"/>
          <w:szCs w:val="24"/>
          <w:u w:val="single"/>
        </w:rPr>
        <w:t>Creative “reframing”</w:t>
      </w:r>
      <w:r w:rsidRPr="00DF77E5">
        <w:rPr>
          <w:rFonts w:asciiTheme="majorHAnsi" w:eastAsia="Times New Roman" w:hAnsiTheme="majorHAnsi" w:cstheme="majorHAnsi"/>
          <w:color w:val="7030A0"/>
          <w:sz w:val="24"/>
          <w:szCs w:val="24"/>
        </w:rPr>
        <w:t xml:space="preserve"> of issues (example, utilizing NRCS EQIP funding- washing near barn: could that be a drainage problem issue??)</w:t>
      </w:r>
    </w:p>
    <w:p w14:paraId="6BC21A2D" w14:textId="77777777" w:rsidR="00DF77E5" w:rsidRPr="00DF77E5" w:rsidRDefault="00DF77E5" w:rsidP="00DF77E5">
      <w:pPr>
        <w:spacing w:line="240" w:lineRule="auto"/>
        <w:textAlignment w:val="baseline"/>
        <w:rPr>
          <w:rFonts w:asciiTheme="majorHAnsi" w:eastAsia="Times New Roman" w:hAnsiTheme="majorHAnsi" w:cstheme="majorHAnsi"/>
          <w:b/>
          <w:color w:val="7030A0"/>
          <w:sz w:val="24"/>
          <w:szCs w:val="24"/>
          <w:u w:val="single"/>
        </w:rPr>
      </w:pPr>
      <w:r w:rsidRPr="00DF77E5">
        <w:rPr>
          <w:rFonts w:asciiTheme="majorHAnsi" w:eastAsia="Times New Roman" w:hAnsiTheme="majorHAnsi" w:cstheme="majorHAnsi"/>
          <w:b/>
          <w:color w:val="7030A0"/>
          <w:sz w:val="24"/>
          <w:szCs w:val="24"/>
          <w:u w:val="single"/>
        </w:rPr>
        <w:t xml:space="preserve"> Challenges/barriers</w:t>
      </w:r>
    </w:p>
    <w:p w14:paraId="10730ED6"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u w:val="single"/>
        </w:rPr>
        <w:t>Trainers/Consultants in demand</w:t>
      </w:r>
      <w:r w:rsidRPr="00DF77E5">
        <w:rPr>
          <w:rFonts w:asciiTheme="majorHAnsi" w:eastAsia="Times New Roman" w:hAnsiTheme="majorHAnsi" w:cstheme="majorHAnsi"/>
          <w:color w:val="7030A0"/>
          <w:sz w:val="24"/>
          <w:szCs w:val="24"/>
        </w:rPr>
        <w:t>: PSA training is cheap</w:t>
      </w:r>
    </w:p>
    <w:p w14:paraId="290CDD2B"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u w:val="single"/>
        </w:rPr>
        <w:t>Spreading word</w:t>
      </w:r>
      <w:r w:rsidRPr="00DF77E5">
        <w:rPr>
          <w:rFonts w:asciiTheme="majorHAnsi" w:eastAsia="Times New Roman" w:hAnsiTheme="majorHAnsi" w:cstheme="majorHAnsi"/>
          <w:color w:val="7030A0"/>
          <w:sz w:val="24"/>
          <w:szCs w:val="24"/>
        </w:rPr>
        <w:t xml:space="preserve"> about capital access opportunities</w:t>
      </w:r>
    </w:p>
    <w:p w14:paraId="6D8D81A7"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u w:val="single"/>
        </w:rPr>
      </w:pPr>
      <w:r w:rsidRPr="00DF77E5">
        <w:rPr>
          <w:rFonts w:asciiTheme="majorHAnsi" w:eastAsia="Times New Roman" w:hAnsiTheme="majorHAnsi" w:cstheme="majorHAnsi"/>
          <w:color w:val="7030A0"/>
          <w:sz w:val="24"/>
          <w:szCs w:val="24"/>
          <w:u w:val="single"/>
        </w:rPr>
        <w:t>Older infrastructure</w:t>
      </w:r>
    </w:p>
    <w:p w14:paraId="68B3C4FF" w14:textId="77777777" w:rsidR="00DF77E5" w:rsidRPr="00DF77E5" w:rsidRDefault="00DF77E5" w:rsidP="00DF77E5">
      <w:pPr>
        <w:spacing w:line="240" w:lineRule="auto"/>
        <w:textAlignment w:val="baseline"/>
        <w:rPr>
          <w:rFonts w:asciiTheme="majorHAnsi" w:eastAsia="Times New Roman" w:hAnsiTheme="majorHAnsi" w:cstheme="majorHAnsi"/>
          <w:color w:val="7030A0"/>
          <w:sz w:val="24"/>
          <w:szCs w:val="24"/>
        </w:rPr>
      </w:pPr>
    </w:p>
    <w:p w14:paraId="5399690A" w14:textId="77777777" w:rsidR="00DF77E5" w:rsidRPr="00DF77E5" w:rsidRDefault="00DF77E5" w:rsidP="00DF77E5">
      <w:pPr>
        <w:spacing w:line="240" w:lineRule="auto"/>
        <w:textAlignment w:val="baseline"/>
        <w:rPr>
          <w:rFonts w:asciiTheme="majorHAnsi" w:eastAsia="Times New Roman" w:hAnsiTheme="majorHAnsi" w:cstheme="majorHAnsi"/>
          <w:b/>
          <w:color w:val="7030A0"/>
          <w:sz w:val="24"/>
          <w:szCs w:val="24"/>
          <w:u w:val="single"/>
        </w:rPr>
      </w:pPr>
      <w:r w:rsidRPr="00DF77E5">
        <w:rPr>
          <w:rFonts w:asciiTheme="majorHAnsi" w:eastAsia="Times New Roman" w:hAnsiTheme="majorHAnsi" w:cstheme="majorHAnsi"/>
          <w:b/>
          <w:color w:val="7030A0"/>
          <w:sz w:val="24"/>
          <w:szCs w:val="24"/>
        </w:rPr>
        <w:t>TRAINING</w:t>
      </w:r>
    </w:p>
    <w:p w14:paraId="3F5F8EE2" w14:textId="77777777" w:rsidR="00DF77E5" w:rsidRPr="00DF77E5" w:rsidRDefault="00DF77E5" w:rsidP="00DF77E5">
      <w:pPr>
        <w:spacing w:line="240" w:lineRule="auto"/>
        <w:textAlignment w:val="baseline"/>
        <w:rPr>
          <w:rFonts w:asciiTheme="majorHAnsi" w:eastAsia="Times New Roman" w:hAnsiTheme="majorHAnsi" w:cstheme="majorHAnsi"/>
          <w:b/>
          <w:color w:val="7030A0"/>
          <w:sz w:val="24"/>
          <w:szCs w:val="24"/>
          <w:u w:val="single"/>
        </w:rPr>
      </w:pPr>
      <w:r w:rsidRPr="00DF77E5">
        <w:rPr>
          <w:rFonts w:asciiTheme="majorHAnsi" w:eastAsia="Times New Roman" w:hAnsiTheme="majorHAnsi" w:cstheme="majorHAnsi"/>
          <w:b/>
          <w:color w:val="7030A0"/>
          <w:sz w:val="24"/>
          <w:szCs w:val="24"/>
          <w:u w:val="single"/>
        </w:rPr>
        <w:t>Success stories/ideas</w:t>
      </w:r>
    </w:p>
    <w:p w14:paraId="4FF93D4E"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u w:val="single"/>
        </w:rPr>
        <w:t>Unconventional training opportunities</w:t>
      </w:r>
      <w:r w:rsidRPr="00DF77E5">
        <w:rPr>
          <w:rFonts w:asciiTheme="majorHAnsi" w:eastAsia="Times New Roman" w:hAnsiTheme="majorHAnsi" w:cstheme="majorHAnsi"/>
          <w:color w:val="7030A0"/>
          <w:sz w:val="24"/>
          <w:szCs w:val="24"/>
        </w:rPr>
        <w:t xml:space="preserve"> (example: word-of-mouth for an Off-Farm Readiness Review, over 50 people, informal) </w:t>
      </w:r>
    </w:p>
    <w:p w14:paraId="27B1C4EF"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u w:val="single"/>
        </w:rPr>
        <w:t>Risk assessment workshops</w:t>
      </w:r>
    </w:p>
    <w:p w14:paraId="69DCD85E"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u w:val="single"/>
        </w:rPr>
        <w:t>2-day workshops</w:t>
      </w:r>
      <w:r w:rsidRPr="00DF77E5">
        <w:rPr>
          <w:rFonts w:asciiTheme="majorHAnsi" w:eastAsia="Times New Roman" w:hAnsiTheme="majorHAnsi" w:cstheme="majorHAnsi"/>
          <w:color w:val="7030A0"/>
          <w:sz w:val="24"/>
          <w:szCs w:val="24"/>
        </w:rPr>
        <w:t xml:space="preserve"> allow more time for context</w:t>
      </w:r>
    </w:p>
    <w:p w14:paraId="58657C4B"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u w:val="single"/>
        </w:rPr>
        <w:t>Hands-on demos</w:t>
      </w:r>
      <w:r w:rsidRPr="00DF77E5">
        <w:rPr>
          <w:rFonts w:asciiTheme="majorHAnsi" w:eastAsia="Times New Roman" w:hAnsiTheme="majorHAnsi" w:cstheme="majorHAnsi"/>
          <w:color w:val="7030A0"/>
          <w:sz w:val="24"/>
          <w:szCs w:val="24"/>
        </w:rPr>
        <w:t xml:space="preserve"> (example: in ME, glow-germ)</w:t>
      </w:r>
    </w:p>
    <w:p w14:paraId="485E2389"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u w:val="single"/>
        </w:rPr>
        <w:t>Water-testing program on-the-ground</w:t>
      </w:r>
      <w:r w:rsidRPr="00DF77E5">
        <w:rPr>
          <w:rFonts w:asciiTheme="majorHAnsi" w:eastAsia="Times New Roman" w:hAnsiTheme="majorHAnsi" w:cstheme="majorHAnsi"/>
          <w:color w:val="7030A0"/>
          <w:sz w:val="24"/>
          <w:szCs w:val="24"/>
        </w:rPr>
        <w:t xml:space="preserve"> (including 2 free samples)</w:t>
      </w:r>
    </w:p>
    <w:p w14:paraId="5E8613E3"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u w:val="single"/>
        </w:rPr>
        <w:t>Food safety plan writing workshop</w:t>
      </w:r>
      <w:r w:rsidRPr="00DF77E5">
        <w:rPr>
          <w:rFonts w:asciiTheme="majorHAnsi" w:eastAsia="Times New Roman" w:hAnsiTheme="majorHAnsi" w:cstheme="majorHAnsi"/>
          <w:color w:val="7030A0"/>
          <w:sz w:val="24"/>
          <w:szCs w:val="24"/>
        </w:rPr>
        <w:t xml:space="preserve"> (New York)</w:t>
      </w:r>
    </w:p>
    <w:p w14:paraId="58B5D27D"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u w:val="single"/>
        </w:rPr>
        <w:t>One-on-one TA/guidance</w:t>
      </w:r>
    </w:p>
    <w:p w14:paraId="5258FC3F" w14:textId="77777777" w:rsidR="00DF77E5" w:rsidRPr="00DF77E5" w:rsidRDefault="00DF77E5" w:rsidP="00DF77E5">
      <w:pPr>
        <w:spacing w:line="240" w:lineRule="auto"/>
        <w:textAlignment w:val="baseline"/>
        <w:rPr>
          <w:rFonts w:asciiTheme="majorHAnsi" w:eastAsia="Times New Roman" w:hAnsiTheme="majorHAnsi" w:cstheme="majorHAnsi"/>
          <w:b/>
          <w:color w:val="7030A0"/>
          <w:sz w:val="24"/>
          <w:szCs w:val="24"/>
          <w:u w:val="single"/>
        </w:rPr>
      </w:pPr>
      <w:r w:rsidRPr="00DF77E5">
        <w:rPr>
          <w:rFonts w:asciiTheme="majorHAnsi" w:eastAsia="Times New Roman" w:hAnsiTheme="majorHAnsi" w:cstheme="majorHAnsi"/>
          <w:b/>
          <w:color w:val="7030A0"/>
          <w:sz w:val="24"/>
          <w:szCs w:val="24"/>
          <w:u w:val="single"/>
        </w:rPr>
        <w:t>Challenges</w:t>
      </w:r>
    </w:p>
    <w:p w14:paraId="3AD1D9E0"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u w:val="single"/>
        </w:rPr>
        <w:t>Reach</w:t>
      </w:r>
      <w:r w:rsidRPr="00DF77E5">
        <w:rPr>
          <w:rFonts w:asciiTheme="majorHAnsi" w:eastAsia="Times New Roman" w:hAnsiTheme="majorHAnsi" w:cstheme="majorHAnsi"/>
          <w:color w:val="7030A0"/>
          <w:sz w:val="24"/>
          <w:szCs w:val="24"/>
        </w:rPr>
        <w:t>: Some growers "not connected"</w:t>
      </w:r>
    </w:p>
    <w:p w14:paraId="1FA029D0"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u w:val="single"/>
        </w:rPr>
        <w:t>Conflict of interest</w:t>
      </w:r>
      <w:r w:rsidRPr="00DF77E5">
        <w:rPr>
          <w:rFonts w:asciiTheme="majorHAnsi" w:eastAsia="Times New Roman" w:hAnsiTheme="majorHAnsi" w:cstheme="majorHAnsi"/>
          <w:color w:val="7030A0"/>
          <w:sz w:val="24"/>
          <w:szCs w:val="24"/>
        </w:rPr>
        <w:t xml:space="preserve"> (example: individual getting trained and "renting themselves" to a producer as an employee)</w:t>
      </w:r>
    </w:p>
    <w:p w14:paraId="5E70D652"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u w:val="single"/>
        </w:rPr>
        <w:t>Shifting regulations</w:t>
      </w:r>
      <w:r w:rsidRPr="00DF77E5">
        <w:rPr>
          <w:rFonts w:asciiTheme="majorHAnsi" w:eastAsia="Times New Roman" w:hAnsiTheme="majorHAnsi" w:cstheme="majorHAnsi"/>
          <w:color w:val="7030A0"/>
          <w:sz w:val="24"/>
          <w:szCs w:val="24"/>
        </w:rPr>
        <w:t>: training "to the rule" and knowing it will eventually change (example: water, BSAAO's)</w:t>
      </w:r>
    </w:p>
    <w:p w14:paraId="29DAE5C0"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u w:val="single"/>
        </w:rPr>
        <w:t>Recertification</w:t>
      </w:r>
      <w:r w:rsidRPr="00DF77E5">
        <w:rPr>
          <w:rFonts w:asciiTheme="majorHAnsi" w:eastAsia="Times New Roman" w:hAnsiTheme="majorHAnsi" w:cstheme="majorHAnsi"/>
          <w:color w:val="7030A0"/>
          <w:sz w:val="24"/>
          <w:szCs w:val="24"/>
        </w:rPr>
        <w:t xml:space="preserve"> needed / manager certification</w:t>
      </w:r>
    </w:p>
    <w:p w14:paraId="4DACC80C"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rPr>
        <w:t xml:space="preserve">Training needs </w:t>
      </w:r>
      <w:r w:rsidRPr="00DF77E5">
        <w:rPr>
          <w:rFonts w:asciiTheme="majorHAnsi" w:eastAsia="Times New Roman" w:hAnsiTheme="majorHAnsi" w:cstheme="majorHAnsi"/>
          <w:color w:val="7030A0"/>
          <w:sz w:val="24"/>
          <w:szCs w:val="24"/>
          <w:u w:val="single"/>
        </w:rPr>
        <w:t>ever-evolving</w:t>
      </w:r>
    </w:p>
    <w:p w14:paraId="78835144"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u w:val="single"/>
        </w:rPr>
        <w:t>Risk assessment</w:t>
      </w:r>
      <w:r w:rsidRPr="00DF77E5">
        <w:rPr>
          <w:rFonts w:asciiTheme="majorHAnsi" w:eastAsia="Times New Roman" w:hAnsiTheme="majorHAnsi" w:cstheme="majorHAnsi"/>
          <w:color w:val="7030A0"/>
          <w:sz w:val="24"/>
          <w:szCs w:val="24"/>
        </w:rPr>
        <w:t xml:space="preserve"> is unclear/ uncertain (how do growers make decisions about accepting risk?)</w:t>
      </w:r>
    </w:p>
    <w:p w14:paraId="60D1A6E5"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u w:val="single"/>
        </w:rPr>
        <w:t>2-day trainings</w:t>
      </w:r>
      <w:r w:rsidRPr="00DF77E5">
        <w:rPr>
          <w:rFonts w:asciiTheme="majorHAnsi" w:eastAsia="Times New Roman" w:hAnsiTheme="majorHAnsi" w:cstheme="majorHAnsi"/>
          <w:color w:val="7030A0"/>
          <w:sz w:val="24"/>
          <w:szCs w:val="24"/>
        </w:rPr>
        <w:t xml:space="preserve"> (some farmers opt for a 1-day option in a different state which would cause a missed opportunity for face-to-face) </w:t>
      </w:r>
    </w:p>
    <w:p w14:paraId="65FC8F82"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u w:val="single"/>
        </w:rPr>
        <w:t>State-by-state discrepancies</w:t>
      </w:r>
      <w:r w:rsidRPr="00DF77E5">
        <w:rPr>
          <w:rFonts w:asciiTheme="majorHAnsi" w:eastAsia="Times New Roman" w:hAnsiTheme="majorHAnsi" w:cstheme="majorHAnsi"/>
          <w:color w:val="7030A0"/>
          <w:sz w:val="24"/>
          <w:szCs w:val="24"/>
        </w:rPr>
        <w:t>: training is different everywhere; if someone is trained out of state will that affect them?</w:t>
      </w:r>
    </w:p>
    <w:p w14:paraId="251A52C8"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7030A0"/>
          <w:sz w:val="24"/>
          <w:szCs w:val="24"/>
        </w:rPr>
      </w:pPr>
      <w:r w:rsidRPr="00DF77E5">
        <w:rPr>
          <w:rFonts w:asciiTheme="majorHAnsi" w:eastAsia="Times New Roman" w:hAnsiTheme="majorHAnsi" w:cstheme="majorHAnsi"/>
          <w:color w:val="7030A0"/>
          <w:sz w:val="24"/>
          <w:szCs w:val="24"/>
          <w:u w:val="single"/>
        </w:rPr>
        <w:t>Outreach bottleneck</w:t>
      </w:r>
      <w:r w:rsidRPr="00DF77E5">
        <w:rPr>
          <w:rFonts w:asciiTheme="majorHAnsi" w:eastAsia="Times New Roman" w:hAnsiTheme="majorHAnsi" w:cstheme="majorHAnsi"/>
          <w:color w:val="7030A0"/>
          <w:sz w:val="24"/>
          <w:szCs w:val="24"/>
        </w:rPr>
        <w:t>: It takes time to develop resources and tool kits</w:t>
      </w:r>
    </w:p>
    <w:p w14:paraId="11AFD597" w14:textId="77777777" w:rsidR="00DF77E5" w:rsidRPr="00DF77E5" w:rsidRDefault="00DF77E5" w:rsidP="00DF77E5">
      <w:pPr>
        <w:spacing w:line="240" w:lineRule="auto"/>
        <w:textAlignment w:val="baseline"/>
        <w:rPr>
          <w:rFonts w:asciiTheme="majorHAnsi" w:eastAsia="Times New Roman" w:hAnsiTheme="majorHAnsi" w:cstheme="majorHAnsi"/>
          <w:color w:val="7030A0"/>
          <w:sz w:val="24"/>
          <w:szCs w:val="24"/>
        </w:rPr>
      </w:pPr>
    </w:p>
    <w:p w14:paraId="21A1B8EE" w14:textId="77777777" w:rsidR="00DF77E5" w:rsidRPr="00DF77E5" w:rsidRDefault="00DF77E5" w:rsidP="00DF77E5">
      <w:pPr>
        <w:spacing w:line="240" w:lineRule="auto"/>
        <w:textAlignment w:val="baseline"/>
        <w:rPr>
          <w:rFonts w:asciiTheme="majorHAnsi" w:eastAsia="Times New Roman" w:hAnsiTheme="majorHAnsi" w:cstheme="majorHAnsi"/>
          <w:b/>
          <w:color w:val="7030A0"/>
          <w:sz w:val="24"/>
          <w:szCs w:val="24"/>
        </w:rPr>
      </w:pPr>
    </w:p>
    <w:p w14:paraId="54404958" w14:textId="77777777" w:rsidR="00DF77E5" w:rsidRPr="00DF77E5" w:rsidRDefault="00DF77E5" w:rsidP="00DF77E5">
      <w:pPr>
        <w:spacing w:line="240" w:lineRule="auto"/>
        <w:textAlignment w:val="baseline"/>
        <w:rPr>
          <w:rFonts w:asciiTheme="majorHAnsi" w:eastAsia="Times New Roman" w:hAnsiTheme="majorHAnsi" w:cstheme="majorHAnsi"/>
          <w:b/>
          <w:color w:val="E36C0A" w:themeColor="accent6" w:themeShade="BF"/>
          <w:sz w:val="24"/>
          <w:szCs w:val="24"/>
          <w:u w:val="single"/>
        </w:rPr>
      </w:pPr>
      <w:r w:rsidRPr="00DF77E5">
        <w:rPr>
          <w:rFonts w:asciiTheme="majorHAnsi" w:eastAsia="Times New Roman" w:hAnsiTheme="majorHAnsi" w:cstheme="majorHAnsi"/>
          <w:b/>
          <w:color w:val="E36C0A" w:themeColor="accent6" w:themeShade="BF"/>
          <w:sz w:val="24"/>
          <w:szCs w:val="24"/>
        </w:rPr>
        <w:t>FARM TYPE</w:t>
      </w:r>
    </w:p>
    <w:p w14:paraId="414A885D" w14:textId="77777777" w:rsidR="00DF77E5" w:rsidRPr="00DF77E5" w:rsidRDefault="00DF77E5" w:rsidP="00DF77E5">
      <w:pPr>
        <w:spacing w:line="240" w:lineRule="auto"/>
        <w:textAlignment w:val="baseline"/>
        <w:rPr>
          <w:rFonts w:asciiTheme="majorHAnsi" w:eastAsia="Times New Roman" w:hAnsiTheme="majorHAnsi" w:cstheme="majorHAnsi"/>
          <w:b/>
          <w:color w:val="E36C0A" w:themeColor="accent6" w:themeShade="BF"/>
          <w:sz w:val="24"/>
          <w:szCs w:val="24"/>
          <w:u w:val="single"/>
        </w:rPr>
      </w:pPr>
      <w:r w:rsidRPr="00DF77E5">
        <w:rPr>
          <w:rFonts w:asciiTheme="majorHAnsi" w:eastAsia="Times New Roman" w:hAnsiTheme="majorHAnsi" w:cstheme="majorHAnsi"/>
          <w:b/>
          <w:color w:val="E36C0A" w:themeColor="accent6" w:themeShade="BF"/>
          <w:sz w:val="24"/>
          <w:szCs w:val="24"/>
          <w:u w:val="single"/>
        </w:rPr>
        <w:t>Success stories/ideas</w:t>
      </w:r>
    </w:p>
    <w:p w14:paraId="635E37FE"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E36C0A" w:themeColor="accent6" w:themeShade="BF"/>
          <w:sz w:val="24"/>
          <w:szCs w:val="24"/>
        </w:rPr>
      </w:pPr>
      <w:r w:rsidRPr="00DF77E5">
        <w:rPr>
          <w:rFonts w:asciiTheme="majorHAnsi" w:eastAsia="Times New Roman" w:hAnsiTheme="majorHAnsi" w:cstheme="majorHAnsi"/>
          <w:color w:val="E36C0A" w:themeColor="accent6" w:themeShade="BF"/>
          <w:sz w:val="24"/>
          <w:szCs w:val="24"/>
        </w:rPr>
        <w:t xml:space="preserve">Enterprises/crops </w:t>
      </w:r>
      <w:r w:rsidRPr="00DF77E5">
        <w:rPr>
          <w:rFonts w:asciiTheme="majorHAnsi" w:eastAsia="Times New Roman" w:hAnsiTheme="majorHAnsi" w:cstheme="majorHAnsi"/>
          <w:color w:val="E36C0A" w:themeColor="accent6" w:themeShade="BF"/>
          <w:sz w:val="24"/>
          <w:szCs w:val="24"/>
          <w:u w:val="single"/>
        </w:rPr>
        <w:t>already regulated</w:t>
      </w:r>
      <w:r w:rsidRPr="00DF77E5">
        <w:rPr>
          <w:rFonts w:asciiTheme="majorHAnsi" w:eastAsia="Times New Roman" w:hAnsiTheme="majorHAnsi" w:cstheme="majorHAnsi"/>
          <w:color w:val="E36C0A" w:themeColor="accent6" w:themeShade="BF"/>
          <w:sz w:val="24"/>
          <w:szCs w:val="24"/>
        </w:rPr>
        <w:t xml:space="preserve"> by pre-FSMA regulations</w:t>
      </w:r>
    </w:p>
    <w:p w14:paraId="3096EDCE"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E36C0A" w:themeColor="accent6" w:themeShade="BF"/>
          <w:sz w:val="24"/>
          <w:szCs w:val="24"/>
        </w:rPr>
      </w:pPr>
      <w:r w:rsidRPr="00DF77E5">
        <w:rPr>
          <w:rFonts w:asciiTheme="majorHAnsi" w:eastAsia="Times New Roman" w:hAnsiTheme="majorHAnsi" w:cstheme="majorHAnsi"/>
          <w:color w:val="E36C0A" w:themeColor="accent6" w:themeShade="BF"/>
          <w:sz w:val="24"/>
          <w:szCs w:val="24"/>
        </w:rPr>
        <w:t xml:space="preserve">Farms involved in </w:t>
      </w:r>
      <w:r w:rsidRPr="00DF77E5">
        <w:rPr>
          <w:rFonts w:asciiTheme="majorHAnsi" w:eastAsia="Times New Roman" w:hAnsiTheme="majorHAnsi" w:cstheme="majorHAnsi"/>
          <w:color w:val="E36C0A" w:themeColor="accent6" w:themeShade="BF"/>
          <w:sz w:val="24"/>
          <w:szCs w:val="24"/>
          <w:u w:val="single"/>
        </w:rPr>
        <w:t>other certification programs</w:t>
      </w:r>
      <w:r w:rsidRPr="00DF77E5">
        <w:rPr>
          <w:rFonts w:asciiTheme="majorHAnsi" w:eastAsia="Times New Roman" w:hAnsiTheme="majorHAnsi" w:cstheme="majorHAnsi"/>
          <w:color w:val="E36C0A" w:themeColor="accent6" w:themeShade="BF"/>
          <w:sz w:val="24"/>
          <w:szCs w:val="24"/>
        </w:rPr>
        <w:t xml:space="preserve"> (organic, GAP)</w:t>
      </w:r>
    </w:p>
    <w:p w14:paraId="292DCC35"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E36C0A" w:themeColor="accent6" w:themeShade="BF"/>
          <w:sz w:val="24"/>
          <w:szCs w:val="24"/>
        </w:rPr>
      </w:pPr>
      <w:r w:rsidRPr="00DF77E5">
        <w:rPr>
          <w:rFonts w:asciiTheme="majorHAnsi" w:eastAsia="Times New Roman" w:hAnsiTheme="majorHAnsi" w:cstheme="majorHAnsi"/>
          <w:color w:val="E36C0A" w:themeColor="accent6" w:themeShade="BF"/>
          <w:sz w:val="24"/>
          <w:szCs w:val="24"/>
          <w:u w:val="single"/>
        </w:rPr>
        <w:t>Associations</w:t>
      </w:r>
      <w:r w:rsidRPr="00DF77E5">
        <w:rPr>
          <w:rFonts w:asciiTheme="majorHAnsi" w:eastAsia="Times New Roman" w:hAnsiTheme="majorHAnsi" w:cstheme="majorHAnsi"/>
          <w:color w:val="E36C0A" w:themeColor="accent6" w:themeShade="BF"/>
          <w:sz w:val="24"/>
          <w:szCs w:val="24"/>
        </w:rPr>
        <w:t xml:space="preserve"> of types of farms (can share tactics and knowledge)</w:t>
      </w:r>
    </w:p>
    <w:p w14:paraId="5CFFD4F5" w14:textId="77777777" w:rsidR="00DF77E5" w:rsidRPr="00DF77E5" w:rsidRDefault="00DF77E5" w:rsidP="00DF77E5">
      <w:pPr>
        <w:spacing w:line="240" w:lineRule="auto"/>
        <w:textAlignment w:val="baseline"/>
        <w:rPr>
          <w:rFonts w:asciiTheme="majorHAnsi" w:eastAsia="Times New Roman" w:hAnsiTheme="majorHAnsi" w:cstheme="majorHAnsi"/>
          <w:b/>
          <w:color w:val="E36C0A" w:themeColor="accent6" w:themeShade="BF"/>
          <w:sz w:val="24"/>
          <w:szCs w:val="24"/>
          <w:u w:val="single"/>
        </w:rPr>
      </w:pPr>
      <w:r w:rsidRPr="00DF77E5">
        <w:rPr>
          <w:rFonts w:asciiTheme="majorHAnsi" w:eastAsia="Times New Roman" w:hAnsiTheme="majorHAnsi" w:cstheme="majorHAnsi"/>
          <w:b/>
          <w:color w:val="E36C0A" w:themeColor="accent6" w:themeShade="BF"/>
          <w:sz w:val="24"/>
          <w:szCs w:val="24"/>
          <w:u w:val="single"/>
        </w:rPr>
        <w:lastRenderedPageBreak/>
        <w:t>Challenges/barriers</w:t>
      </w:r>
    </w:p>
    <w:p w14:paraId="5D99B4B0"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E36C0A" w:themeColor="accent6" w:themeShade="BF"/>
          <w:sz w:val="24"/>
          <w:szCs w:val="24"/>
          <w:u w:val="single"/>
        </w:rPr>
      </w:pPr>
      <w:r w:rsidRPr="00DF77E5">
        <w:rPr>
          <w:rFonts w:asciiTheme="majorHAnsi" w:eastAsia="Times New Roman" w:hAnsiTheme="majorHAnsi" w:cstheme="majorHAnsi"/>
          <w:color w:val="E36C0A" w:themeColor="accent6" w:themeShade="BF"/>
          <w:sz w:val="24"/>
          <w:szCs w:val="24"/>
          <w:u w:val="single"/>
        </w:rPr>
        <w:t>Uncertain territory</w:t>
      </w:r>
      <w:r w:rsidRPr="00DF77E5">
        <w:rPr>
          <w:rFonts w:asciiTheme="majorHAnsi" w:eastAsia="Times New Roman" w:hAnsiTheme="majorHAnsi" w:cstheme="majorHAnsi"/>
          <w:color w:val="E36C0A" w:themeColor="accent6" w:themeShade="BF"/>
          <w:sz w:val="24"/>
          <w:szCs w:val="24"/>
        </w:rPr>
        <w:t>: hydroponic and aquaponics</w:t>
      </w:r>
    </w:p>
    <w:p w14:paraId="6CB59D2D"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E36C0A" w:themeColor="accent6" w:themeShade="BF"/>
          <w:sz w:val="24"/>
          <w:szCs w:val="24"/>
        </w:rPr>
      </w:pPr>
      <w:r w:rsidRPr="00DF77E5">
        <w:rPr>
          <w:rFonts w:asciiTheme="majorHAnsi" w:eastAsia="Times New Roman" w:hAnsiTheme="majorHAnsi" w:cstheme="majorHAnsi"/>
          <w:color w:val="E36C0A" w:themeColor="accent6" w:themeShade="BF"/>
          <w:sz w:val="24"/>
          <w:szCs w:val="24"/>
          <w:u w:val="single"/>
        </w:rPr>
        <w:t>Noncommercial growers</w:t>
      </w:r>
      <w:r w:rsidRPr="00DF77E5">
        <w:rPr>
          <w:rFonts w:asciiTheme="majorHAnsi" w:eastAsia="Times New Roman" w:hAnsiTheme="majorHAnsi" w:cstheme="majorHAnsi"/>
          <w:color w:val="E36C0A" w:themeColor="accent6" w:themeShade="BF"/>
          <w:sz w:val="24"/>
          <w:szCs w:val="24"/>
        </w:rPr>
        <w:t xml:space="preserve"> (food banks, etc)</w:t>
      </w:r>
    </w:p>
    <w:p w14:paraId="0E5BAE01"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E36C0A" w:themeColor="accent6" w:themeShade="BF"/>
          <w:sz w:val="24"/>
          <w:szCs w:val="24"/>
        </w:rPr>
      </w:pPr>
      <w:r w:rsidRPr="00DF77E5">
        <w:rPr>
          <w:rFonts w:asciiTheme="majorHAnsi" w:eastAsia="Times New Roman" w:hAnsiTheme="majorHAnsi" w:cstheme="majorHAnsi"/>
          <w:color w:val="E36C0A" w:themeColor="accent6" w:themeShade="BF"/>
          <w:sz w:val="24"/>
          <w:szCs w:val="24"/>
          <w:u w:val="single"/>
        </w:rPr>
        <w:t xml:space="preserve">Generational </w:t>
      </w:r>
      <w:r w:rsidRPr="00DF77E5">
        <w:rPr>
          <w:rFonts w:asciiTheme="majorHAnsi" w:eastAsia="Times New Roman" w:hAnsiTheme="majorHAnsi" w:cstheme="majorHAnsi"/>
          <w:color w:val="E36C0A" w:themeColor="accent6" w:themeShade="BF"/>
          <w:sz w:val="24"/>
          <w:szCs w:val="24"/>
        </w:rPr>
        <w:t>(tenure of management, age of grower) - consider creating resources for everyone, including nondigital</w:t>
      </w:r>
    </w:p>
    <w:p w14:paraId="6E2F0A24"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E36C0A" w:themeColor="accent6" w:themeShade="BF"/>
          <w:sz w:val="24"/>
          <w:szCs w:val="24"/>
        </w:rPr>
      </w:pPr>
      <w:r w:rsidRPr="00DF77E5">
        <w:rPr>
          <w:rFonts w:asciiTheme="majorHAnsi" w:eastAsia="Times New Roman" w:hAnsiTheme="majorHAnsi" w:cstheme="majorHAnsi"/>
          <w:color w:val="E36C0A" w:themeColor="accent6" w:themeShade="BF"/>
          <w:sz w:val="24"/>
          <w:szCs w:val="24"/>
          <w:u w:val="single"/>
        </w:rPr>
        <w:t>Outreach challenges</w:t>
      </w:r>
      <w:r w:rsidRPr="00DF77E5">
        <w:rPr>
          <w:rFonts w:asciiTheme="majorHAnsi" w:eastAsia="Times New Roman" w:hAnsiTheme="majorHAnsi" w:cstheme="majorHAnsi"/>
          <w:color w:val="E36C0A" w:themeColor="accent6" w:themeShade="BF"/>
          <w:sz w:val="24"/>
          <w:szCs w:val="24"/>
        </w:rPr>
        <w:t>: difficult to know everything about everything, people rely on one source for what they need to do </w:t>
      </w:r>
    </w:p>
    <w:p w14:paraId="1DA5069C"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E36C0A" w:themeColor="accent6" w:themeShade="BF"/>
          <w:sz w:val="24"/>
          <w:szCs w:val="24"/>
        </w:rPr>
      </w:pPr>
      <w:r w:rsidRPr="00DF77E5">
        <w:rPr>
          <w:rFonts w:asciiTheme="majorHAnsi" w:eastAsia="Times New Roman" w:hAnsiTheme="majorHAnsi" w:cstheme="majorHAnsi"/>
          <w:color w:val="E36C0A" w:themeColor="accent6" w:themeShade="BF"/>
          <w:sz w:val="24"/>
          <w:szCs w:val="24"/>
          <w:u w:val="single"/>
        </w:rPr>
        <w:t>Organic farms</w:t>
      </w:r>
      <w:r w:rsidRPr="00DF77E5">
        <w:rPr>
          <w:rFonts w:asciiTheme="majorHAnsi" w:eastAsia="Times New Roman" w:hAnsiTheme="majorHAnsi" w:cstheme="majorHAnsi"/>
          <w:color w:val="E36C0A" w:themeColor="accent6" w:themeShade="BF"/>
          <w:sz w:val="24"/>
          <w:szCs w:val="24"/>
        </w:rPr>
        <w:t>: NOP standard may conflict with PSR</w:t>
      </w:r>
    </w:p>
    <w:p w14:paraId="5EFB4824" w14:textId="77777777" w:rsidR="00DF77E5" w:rsidRPr="00DF77E5" w:rsidRDefault="00DF77E5" w:rsidP="00DF77E5">
      <w:pPr>
        <w:spacing w:line="240" w:lineRule="auto"/>
        <w:textAlignment w:val="baseline"/>
        <w:rPr>
          <w:rFonts w:asciiTheme="majorHAnsi" w:eastAsia="Times New Roman" w:hAnsiTheme="majorHAnsi" w:cstheme="majorHAnsi"/>
          <w:b/>
          <w:color w:val="E36C0A" w:themeColor="accent6" w:themeShade="BF"/>
          <w:sz w:val="24"/>
          <w:szCs w:val="24"/>
        </w:rPr>
      </w:pPr>
    </w:p>
    <w:p w14:paraId="690B7321" w14:textId="77777777" w:rsidR="00DF77E5" w:rsidRPr="00DF77E5" w:rsidRDefault="00DF77E5" w:rsidP="00DF77E5">
      <w:pPr>
        <w:spacing w:line="240" w:lineRule="auto"/>
        <w:textAlignment w:val="baseline"/>
        <w:rPr>
          <w:rFonts w:asciiTheme="majorHAnsi" w:eastAsia="Times New Roman" w:hAnsiTheme="majorHAnsi" w:cstheme="majorHAnsi"/>
          <w:b/>
          <w:color w:val="E36C0A" w:themeColor="accent6" w:themeShade="BF"/>
          <w:sz w:val="24"/>
          <w:szCs w:val="24"/>
          <w:u w:val="single"/>
        </w:rPr>
      </w:pPr>
      <w:r w:rsidRPr="00DF77E5">
        <w:rPr>
          <w:rFonts w:asciiTheme="majorHAnsi" w:eastAsia="Times New Roman" w:hAnsiTheme="majorHAnsi" w:cstheme="majorHAnsi"/>
          <w:b/>
          <w:color w:val="E36C0A" w:themeColor="accent6" w:themeShade="BF"/>
          <w:sz w:val="24"/>
          <w:szCs w:val="24"/>
        </w:rPr>
        <w:t>FARM SIZE</w:t>
      </w:r>
    </w:p>
    <w:p w14:paraId="774CA1F6" w14:textId="77777777" w:rsidR="00DF77E5" w:rsidRPr="00DF77E5" w:rsidRDefault="00DF77E5" w:rsidP="00DF77E5">
      <w:pPr>
        <w:spacing w:line="240" w:lineRule="auto"/>
        <w:textAlignment w:val="baseline"/>
        <w:rPr>
          <w:rFonts w:asciiTheme="majorHAnsi" w:eastAsia="Times New Roman" w:hAnsiTheme="majorHAnsi" w:cstheme="majorHAnsi"/>
          <w:b/>
          <w:color w:val="E36C0A" w:themeColor="accent6" w:themeShade="BF"/>
          <w:sz w:val="24"/>
          <w:szCs w:val="24"/>
          <w:u w:val="single"/>
        </w:rPr>
      </w:pPr>
      <w:r w:rsidRPr="00DF77E5">
        <w:rPr>
          <w:rFonts w:asciiTheme="majorHAnsi" w:eastAsia="Times New Roman" w:hAnsiTheme="majorHAnsi" w:cstheme="majorHAnsi"/>
          <w:b/>
          <w:color w:val="E36C0A" w:themeColor="accent6" w:themeShade="BF"/>
          <w:sz w:val="24"/>
          <w:szCs w:val="24"/>
          <w:u w:val="single"/>
        </w:rPr>
        <w:t>Success stories/ideas</w:t>
      </w:r>
    </w:p>
    <w:p w14:paraId="51EE4690"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E36C0A" w:themeColor="accent6" w:themeShade="BF"/>
          <w:sz w:val="24"/>
          <w:szCs w:val="24"/>
        </w:rPr>
      </w:pPr>
      <w:r w:rsidRPr="00DF77E5">
        <w:rPr>
          <w:rFonts w:asciiTheme="majorHAnsi" w:eastAsia="Times New Roman" w:hAnsiTheme="majorHAnsi" w:cstheme="majorHAnsi"/>
          <w:color w:val="E36C0A" w:themeColor="accent6" w:themeShade="BF"/>
          <w:sz w:val="24"/>
          <w:szCs w:val="24"/>
          <w:u w:val="single"/>
        </w:rPr>
        <w:t>More resources</w:t>
      </w:r>
      <w:r w:rsidRPr="00DF77E5">
        <w:rPr>
          <w:rFonts w:asciiTheme="majorHAnsi" w:eastAsia="Times New Roman" w:hAnsiTheme="majorHAnsi" w:cstheme="majorHAnsi"/>
          <w:color w:val="E36C0A" w:themeColor="accent6" w:themeShade="BF"/>
          <w:sz w:val="24"/>
          <w:szCs w:val="24"/>
        </w:rPr>
        <w:t xml:space="preserve"> on a large farm (including management/equipment)</w:t>
      </w:r>
    </w:p>
    <w:p w14:paraId="3D15E73E"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E36C0A" w:themeColor="accent6" w:themeShade="BF"/>
          <w:sz w:val="24"/>
          <w:szCs w:val="24"/>
        </w:rPr>
      </w:pPr>
      <w:r w:rsidRPr="00DF77E5">
        <w:rPr>
          <w:rFonts w:asciiTheme="majorHAnsi" w:eastAsia="Times New Roman" w:hAnsiTheme="majorHAnsi" w:cstheme="majorHAnsi"/>
          <w:color w:val="E36C0A" w:themeColor="accent6" w:themeShade="BF"/>
          <w:sz w:val="24"/>
          <w:szCs w:val="24"/>
        </w:rPr>
        <w:t xml:space="preserve">Size sometimes related to </w:t>
      </w:r>
      <w:r w:rsidRPr="00DF77E5">
        <w:rPr>
          <w:rFonts w:asciiTheme="majorHAnsi" w:eastAsia="Times New Roman" w:hAnsiTheme="majorHAnsi" w:cstheme="majorHAnsi"/>
          <w:color w:val="E36C0A" w:themeColor="accent6" w:themeShade="BF"/>
          <w:sz w:val="24"/>
          <w:szCs w:val="24"/>
          <w:u w:val="single"/>
        </w:rPr>
        <w:t>diversification</w:t>
      </w:r>
      <w:r w:rsidRPr="00DF77E5">
        <w:rPr>
          <w:rFonts w:asciiTheme="majorHAnsi" w:eastAsia="Times New Roman" w:hAnsiTheme="majorHAnsi" w:cstheme="majorHAnsi"/>
          <w:color w:val="E36C0A" w:themeColor="accent6" w:themeShade="BF"/>
          <w:sz w:val="24"/>
          <w:szCs w:val="24"/>
        </w:rPr>
        <w:t xml:space="preserve"> (larger farms less diversified?)</w:t>
      </w:r>
    </w:p>
    <w:p w14:paraId="0C5502B4"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E36C0A" w:themeColor="accent6" w:themeShade="BF"/>
          <w:sz w:val="24"/>
          <w:szCs w:val="24"/>
        </w:rPr>
      </w:pPr>
      <w:r w:rsidRPr="00DF77E5">
        <w:rPr>
          <w:rFonts w:asciiTheme="majorHAnsi" w:eastAsia="Times New Roman" w:hAnsiTheme="majorHAnsi" w:cstheme="majorHAnsi"/>
          <w:color w:val="E36C0A" w:themeColor="accent6" w:themeShade="BF"/>
          <w:sz w:val="24"/>
          <w:szCs w:val="24"/>
        </w:rPr>
        <w:t xml:space="preserve">Many </w:t>
      </w:r>
      <w:r w:rsidRPr="00DF77E5">
        <w:rPr>
          <w:rFonts w:asciiTheme="majorHAnsi" w:eastAsia="Times New Roman" w:hAnsiTheme="majorHAnsi" w:cstheme="majorHAnsi"/>
          <w:color w:val="E36C0A" w:themeColor="accent6" w:themeShade="BF"/>
          <w:sz w:val="24"/>
          <w:szCs w:val="24"/>
          <w:u w:val="single"/>
        </w:rPr>
        <w:t>small farms coming to training</w:t>
      </w:r>
      <w:r w:rsidRPr="00DF77E5">
        <w:rPr>
          <w:rFonts w:asciiTheme="majorHAnsi" w:eastAsia="Times New Roman" w:hAnsiTheme="majorHAnsi" w:cstheme="majorHAnsi"/>
          <w:color w:val="E36C0A" w:themeColor="accent6" w:themeShade="BF"/>
          <w:sz w:val="24"/>
          <w:szCs w:val="24"/>
        </w:rPr>
        <w:t xml:space="preserve"> even when not required to do so (practice- motivation, "in case they grow")</w:t>
      </w:r>
    </w:p>
    <w:p w14:paraId="34556A50"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E36C0A" w:themeColor="accent6" w:themeShade="BF"/>
          <w:sz w:val="24"/>
          <w:szCs w:val="24"/>
        </w:rPr>
      </w:pPr>
      <w:r w:rsidRPr="00DF77E5">
        <w:rPr>
          <w:rFonts w:asciiTheme="majorHAnsi" w:eastAsia="Times New Roman" w:hAnsiTheme="majorHAnsi" w:cstheme="majorHAnsi"/>
          <w:color w:val="E36C0A" w:themeColor="accent6" w:themeShade="BF"/>
          <w:sz w:val="24"/>
          <w:szCs w:val="24"/>
        </w:rPr>
        <w:t xml:space="preserve">Large farms more likely to have been </w:t>
      </w:r>
      <w:r w:rsidRPr="00DF77E5">
        <w:rPr>
          <w:rFonts w:asciiTheme="majorHAnsi" w:eastAsia="Times New Roman" w:hAnsiTheme="majorHAnsi" w:cstheme="majorHAnsi"/>
          <w:color w:val="E36C0A" w:themeColor="accent6" w:themeShade="BF"/>
          <w:sz w:val="24"/>
          <w:szCs w:val="24"/>
          <w:u w:val="single"/>
        </w:rPr>
        <w:t>regulated previously</w:t>
      </w:r>
    </w:p>
    <w:p w14:paraId="4BDC5E5F" w14:textId="77777777" w:rsidR="00DF77E5" w:rsidRPr="00DF77E5" w:rsidRDefault="00DF77E5" w:rsidP="00DF77E5">
      <w:pPr>
        <w:spacing w:line="240" w:lineRule="auto"/>
        <w:textAlignment w:val="baseline"/>
        <w:rPr>
          <w:rFonts w:asciiTheme="majorHAnsi" w:eastAsia="Times New Roman" w:hAnsiTheme="majorHAnsi" w:cstheme="majorHAnsi"/>
          <w:b/>
          <w:color w:val="E36C0A" w:themeColor="accent6" w:themeShade="BF"/>
          <w:sz w:val="24"/>
          <w:szCs w:val="24"/>
          <w:u w:val="single"/>
        </w:rPr>
      </w:pPr>
      <w:r w:rsidRPr="00DF77E5">
        <w:rPr>
          <w:rFonts w:asciiTheme="majorHAnsi" w:eastAsia="Times New Roman" w:hAnsiTheme="majorHAnsi" w:cstheme="majorHAnsi"/>
          <w:b/>
          <w:color w:val="E36C0A" w:themeColor="accent6" w:themeShade="BF"/>
          <w:sz w:val="24"/>
          <w:szCs w:val="24"/>
          <w:u w:val="single"/>
        </w:rPr>
        <w:t>Challenges</w:t>
      </w:r>
    </w:p>
    <w:p w14:paraId="601D3E26"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E36C0A" w:themeColor="accent6" w:themeShade="BF"/>
          <w:sz w:val="24"/>
          <w:szCs w:val="24"/>
        </w:rPr>
      </w:pPr>
      <w:r w:rsidRPr="00DF77E5">
        <w:rPr>
          <w:rFonts w:asciiTheme="majorHAnsi" w:eastAsia="Times New Roman" w:hAnsiTheme="majorHAnsi" w:cstheme="majorHAnsi"/>
          <w:color w:val="E36C0A" w:themeColor="accent6" w:themeShade="BF"/>
          <w:sz w:val="24"/>
          <w:szCs w:val="24"/>
          <w:u w:val="single"/>
        </w:rPr>
        <w:t>Agritourism</w:t>
      </w:r>
      <w:r w:rsidRPr="00DF77E5">
        <w:rPr>
          <w:rFonts w:asciiTheme="majorHAnsi" w:eastAsia="Times New Roman" w:hAnsiTheme="majorHAnsi" w:cstheme="majorHAnsi"/>
          <w:color w:val="E36C0A" w:themeColor="accent6" w:themeShade="BF"/>
          <w:sz w:val="24"/>
          <w:szCs w:val="24"/>
        </w:rPr>
        <w:t>: different enterprises may not have had exposure to different services/providers</w:t>
      </w:r>
    </w:p>
    <w:p w14:paraId="5CE61743"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E36C0A" w:themeColor="accent6" w:themeShade="BF"/>
          <w:sz w:val="24"/>
          <w:szCs w:val="24"/>
        </w:rPr>
      </w:pPr>
      <w:r w:rsidRPr="00DF77E5">
        <w:rPr>
          <w:rFonts w:asciiTheme="majorHAnsi" w:eastAsia="Times New Roman" w:hAnsiTheme="majorHAnsi" w:cstheme="majorHAnsi"/>
          <w:color w:val="E36C0A" w:themeColor="accent6" w:themeShade="BF"/>
          <w:sz w:val="24"/>
          <w:szCs w:val="24"/>
        </w:rPr>
        <w:t xml:space="preserve">FDA works with "very large farms" (sometimes difficult to </w:t>
      </w:r>
      <w:r w:rsidRPr="00DF77E5">
        <w:rPr>
          <w:rFonts w:asciiTheme="majorHAnsi" w:eastAsia="Times New Roman" w:hAnsiTheme="majorHAnsi" w:cstheme="majorHAnsi"/>
          <w:color w:val="E36C0A" w:themeColor="accent6" w:themeShade="BF"/>
          <w:sz w:val="24"/>
          <w:szCs w:val="24"/>
          <w:u w:val="single"/>
        </w:rPr>
        <w:t>identify roles + responsibilities</w:t>
      </w:r>
      <w:r w:rsidRPr="00DF77E5">
        <w:rPr>
          <w:rFonts w:asciiTheme="majorHAnsi" w:eastAsia="Times New Roman" w:hAnsiTheme="majorHAnsi" w:cstheme="majorHAnsi"/>
          <w:color w:val="E36C0A" w:themeColor="accent6" w:themeShade="BF"/>
          <w:sz w:val="24"/>
          <w:szCs w:val="24"/>
        </w:rPr>
        <w:t>, understanding who is responsible for food safety)</w:t>
      </w:r>
    </w:p>
    <w:p w14:paraId="02174EEB"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E36C0A" w:themeColor="accent6" w:themeShade="BF"/>
          <w:sz w:val="24"/>
          <w:szCs w:val="24"/>
        </w:rPr>
      </w:pPr>
      <w:r w:rsidRPr="00DF77E5">
        <w:rPr>
          <w:rFonts w:asciiTheme="majorHAnsi" w:eastAsia="Times New Roman" w:hAnsiTheme="majorHAnsi" w:cstheme="majorHAnsi"/>
          <w:color w:val="E36C0A" w:themeColor="accent6" w:themeShade="BF"/>
          <w:sz w:val="24"/>
          <w:szCs w:val="24"/>
          <w:u w:val="single"/>
        </w:rPr>
        <w:t xml:space="preserve">Management of resources </w:t>
      </w:r>
      <w:r w:rsidRPr="00DF77E5">
        <w:rPr>
          <w:rFonts w:asciiTheme="majorHAnsi" w:eastAsia="Times New Roman" w:hAnsiTheme="majorHAnsi" w:cstheme="majorHAnsi"/>
          <w:color w:val="E36C0A" w:themeColor="accent6" w:themeShade="BF"/>
          <w:sz w:val="24"/>
          <w:szCs w:val="24"/>
        </w:rPr>
        <w:t>(inc. workers, animal intrusion)</w:t>
      </w:r>
    </w:p>
    <w:p w14:paraId="533B3E39"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E36C0A" w:themeColor="accent6" w:themeShade="BF"/>
          <w:sz w:val="24"/>
          <w:szCs w:val="24"/>
        </w:rPr>
      </w:pPr>
      <w:r w:rsidRPr="00DF77E5">
        <w:rPr>
          <w:rFonts w:asciiTheme="majorHAnsi" w:eastAsia="Times New Roman" w:hAnsiTheme="majorHAnsi" w:cstheme="majorHAnsi"/>
          <w:color w:val="E36C0A" w:themeColor="accent6" w:themeShade="BF"/>
          <w:sz w:val="24"/>
          <w:szCs w:val="24"/>
        </w:rPr>
        <w:t xml:space="preserve">Smaller farms: </w:t>
      </w:r>
      <w:r w:rsidRPr="00DF77E5">
        <w:rPr>
          <w:rFonts w:asciiTheme="majorHAnsi" w:eastAsia="Times New Roman" w:hAnsiTheme="majorHAnsi" w:cstheme="majorHAnsi"/>
          <w:color w:val="E36C0A" w:themeColor="accent6" w:themeShade="BF"/>
          <w:sz w:val="24"/>
          <w:szCs w:val="24"/>
          <w:u w:val="single"/>
        </w:rPr>
        <w:t>fewer resources, more crop diversity</w:t>
      </w:r>
      <w:r w:rsidRPr="00DF77E5">
        <w:rPr>
          <w:rFonts w:asciiTheme="majorHAnsi" w:eastAsia="Times New Roman" w:hAnsiTheme="majorHAnsi" w:cstheme="majorHAnsi"/>
          <w:color w:val="E36C0A" w:themeColor="accent6" w:themeShade="BF"/>
          <w:sz w:val="24"/>
          <w:szCs w:val="24"/>
        </w:rPr>
        <w:t xml:space="preserve"> (more to manage, more potential for cross-contamination)</w:t>
      </w:r>
    </w:p>
    <w:p w14:paraId="22CEFB09"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E36C0A" w:themeColor="accent6" w:themeShade="BF"/>
          <w:sz w:val="24"/>
          <w:szCs w:val="24"/>
        </w:rPr>
      </w:pPr>
      <w:r w:rsidRPr="00DF77E5">
        <w:rPr>
          <w:rFonts w:asciiTheme="majorHAnsi" w:eastAsia="Times New Roman" w:hAnsiTheme="majorHAnsi" w:cstheme="majorHAnsi"/>
          <w:color w:val="E36C0A" w:themeColor="accent6" w:themeShade="BF"/>
          <w:sz w:val="24"/>
          <w:szCs w:val="24"/>
          <w:u w:val="single"/>
        </w:rPr>
        <w:t>Monocrops</w:t>
      </w:r>
      <w:r w:rsidRPr="00DF77E5">
        <w:rPr>
          <w:rFonts w:asciiTheme="majorHAnsi" w:eastAsia="Times New Roman" w:hAnsiTheme="majorHAnsi" w:cstheme="majorHAnsi"/>
          <w:color w:val="E36C0A" w:themeColor="accent6" w:themeShade="BF"/>
          <w:sz w:val="24"/>
          <w:szCs w:val="24"/>
        </w:rPr>
        <w:t xml:space="preserve"> more susceptible to weather/pest issues</w:t>
      </w:r>
    </w:p>
    <w:p w14:paraId="79814914"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E36C0A" w:themeColor="accent6" w:themeShade="BF"/>
          <w:sz w:val="24"/>
          <w:szCs w:val="24"/>
        </w:rPr>
      </w:pPr>
      <w:r w:rsidRPr="00DF77E5">
        <w:rPr>
          <w:rFonts w:asciiTheme="majorHAnsi" w:eastAsia="Times New Roman" w:hAnsiTheme="majorHAnsi" w:cstheme="majorHAnsi"/>
          <w:color w:val="E36C0A" w:themeColor="accent6" w:themeShade="BF"/>
          <w:sz w:val="24"/>
          <w:szCs w:val="24"/>
        </w:rPr>
        <w:t xml:space="preserve">Small farm </w:t>
      </w:r>
      <w:r w:rsidRPr="00DF77E5">
        <w:rPr>
          <w:rFonts w:asciiTheme="majorHAnsi" w:eastAsia="Times New Roman" w:hAnsiTheme="majorHAnsi" w:cstheme="majorHAnsi"/>
          <w:color w:val="E36C0A" w:themeColor="accent6" w:themeShade="BF"/>
          <w:sz w:val="24"/>
          <w:szCs w:val="24"/>
          <w:u w:val="single"/>
        </w:rPr>
        <w:t>mindset</w:t>
      </w:r>
      <w:r w:rsidRPr="00DF77E5">
        <w:rPr>
          <w:rFonts w:asciiTheme="majorHAnsi" w:eastAsia="Times New Roman" w:hAnsiTheme="majorHAnsi" w:cstheme="majorHAnsi"/>
          <w:color w:val="E36C0A" w:themeColor="accent6" w:themeShade="BF"/>
          <w:sz w:val="24"/>
          <w:szCs w:val="24"/>
        </w:rPr>
        <w:t>: “WE are not the problem” </w:t>
      </w:r>
    </w:p>
    <w:p w14:paraId="6FDD8909" w14:textId="77777777" w:rsidR="00DF77E5" w:rsidRPr="00DF77E5" w:rsidRDefault="00DF77E5" w:rsidP="00DF77E5">
      <w:pPr>
        <w:spacing w:line="240" w:lineRule="auto"/>
        <w:textAlignment w:val="baseline"/>
        <w:rPr>
          <w:rFonts w:asciiTheme="majorHAnsi" w:eastAsia="Times New Roman" w:hAnsiTheme="majorHAnsi" w:cstheme="majorHAnsi"/>
          <w:b/>
          <w:color w:val="E36C0A" w:themeColor="accent6" w:themeShade="BF"/>
          <w:sz w:val="24"/>
          <w:szCs w:val="24"/>
        </w:rPr>
      </w:pPr>
    </w:p>
    <w:p w14:paraId="20DF1961" w14:textId="77777777" w:rsidR="00DF77E5" w:rsidRPr="00DF77E5" w:rsidRDefault="00DF77E5" w:rsidP="00DF77E5">
      <w:pPr>
        <w:spacing w:line="240" w:lineRule="auto"/>
        <w:textAlignment w:val="baseline"/>
        <w:rPr>
          <w:rFonts w:asciiTheme="majorHAnsi" w:eastAsia="Times New Roman" w:hAnsiTheme="majorHAnsi" w:cstheme="majorHAnsi"/>
          <w:b/>
          <w:color w:val="E36C0A" w:themeColor="accent6" w:themeShade="BF"/>
          <w:sz w:val="24"/>
          <w:szCs w:val="24"/>
          <w:u w:val="single"/>
        </w:rPr>
      </w:pPr>
      <w:r w:rsidRPr="00DF77E5">
        <w:rPr>
          <w:rFonts w:asciiTheme="majorHAnsi" w:eastAsia="Times New Roman" w:hAnsiTheme="majorHAnsi" w:cstheme="majorHAnsi"/>
          <w:b/>
          <w:color w:val="E36C0A" w:themeColor="accent6" w:themeShade="BF"/>
          <w:sz w:val="24"/>
          <w:szCs w:val="24"/>
        </w:rPr>
        <w:t>MARKET</w:t>
      </w:r>
    </w:p>
    <w:p w14:paraId="29DD6280" w14:textId="77777777" w:rsidR="00DF77E5" w:rsidRPr="00DF77E5" w:rsidRDefault="00DF77E5" w:rsidP="00DF77E5">
      <w:pPr>
        <w:spacing w:line="240" w:lineRule="auto"/>
        <w:textAlignment w:val="baseline"/>
        <w:rPr>
          <w:rFonts w:asciiTheme="majorHAnsi" w:eastAsia="Times New Roman" w:hAnsiTheme="majorHAnsi" w:cstheme="majorHAnsi"/>
          <w:b/>
          <w:color w:val="E36C0A" w:themeColor="accent6" w:themeShade="BF"/>
          <w:sz w:val="24"/>
          <w:szCs w:val="24"/>
          <w:u w:val="single"/>
        </w:rPr>
      </w:pPr>
      <w:r w:rsidRPr="00DF77E5">
        <w:rPr>
          <w:rFonts w:asciiTheme="majorHAnsi" w:eastAsia="Times New Roman" w:hAnsiTheme="majorHAnsi" w:cstheme="majorHAnsi"/>
          <w:b/>
          <w:color w:val="E36C0A" w:themeColor="accent6" w:themeShade="BF"/>
          <w:sz w:val="24"/>
          <w:szCs w:val="24"/>
          <w:u w:val="single"/>
        </w:rPr>
        <w:t>Success stories/ideas</w:t>
      </w:r>
    </w:p>
    <w:p w14:paraId="2D188E2F"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E36C0A" w:themeColor="accent6" w:themeShade="BF"/>
          <w:sz w:val="24"/>
          <w:szCs w:val="24"/>
        </w:rPr>
      </w:pPr>
      <w:r w:rsidRPr="00DF77E5">
        <w:rPr>
          <w:rFonts w:asciiTheme="majorHAnsi" w:eastAsia="Times New Roman" w:hAnsiTheme="majorHAnsi" w:cstheme="majorHAnsi"/>
          <w:color w:val="E36C0A" w:themeColor="accent6" w:themeShade="BF"/>
          <w:sz w:val="24"/>
          <w:szCs w:val="24"/>
          <w:u w:val="single"/>
        </w:rPr>
        <w:t>Third party audits</w:t>
      </w:r>
      <w:r w:rsidRPr="00DF77E5">
        <w:rPr>
          <w:rFonts w:asciiTheme="majorHAnsi" w:eastAsia="Times New Roman" w:hAnsiTheme="majorHAnsi" w:cstheme="majorHAnsi"/>
          <w:color w:val="E36C0A" w:themeColor="accent6" w:themeShade="BF"/>
          <w:sz w:val="24"/>
          <w:szCs w:val="24"/>
        </w:rPr>
        <w:t xml:space="preserve"> (GAP, etc)</w:t>
      </w:r>
    </w:p>
    <w:p w14:paraId="22137811"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E36C0A" w:themeColor="accent6" w:themeShade="BF"/>
          <w:sz w:val="24"/>
          <w:szCs w:val="24"/>
        </w:rPr>
      </w:pPr>
      <w:r w:rsidRPr="00DF77E5">
        <w:rPr>
          <w:rFonts w:asciiTheme="majorHAnsi" w:eastAsia="Times New Roman" w:hAnsiTheme="majorHAnsi" w:cstheme="majorHAnsi"/>
          <w:color w:val="E36C0A" w:themeColor="accent6" w:themeShade="BF"/>
          <w:sz w:val="24"/>
          <w:szCs w:val="24"/>
          <w:u w:val="single"/>
        </w:rPr>
        <w:t>Written plans</w:t>
      </w:r>
      <w:r w:rsidRPr="00DF77E5">
        <w:rPr>
          <w:rFonts w:asciiTheme="majorHAnsi" w:eastAsia="Times New Roman" w:hAnsiTheme="majorHAnsi" w:cstheme="majorHAnsi"/>
          <w:color w:val="E36C0A" w:themeColor="accent6" w:themeShade="BF"/>
          <w:sz w:val="24"/>
          <w:szCs w:val="24"/>
        </w:rPr>
        <w:t xml:space="preserve"> (one-on-one planning help for smaller processors </w:t>
      </w:r>
    </w:p>
    <w:p w14:paraId="5FF1F998"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E36C0A" w:themeColor="accent6" w:themeShade="BF"/>
          <w:sz w:val="24"/>
          <w:szCs w:val="24"/>
        </w:rPr>
      </w:pPr>
      <w:r w:rsidRPr="00DF77E5">
        <w:rPr>
          <w:rFonts w:asciiTheme="majorHAnsi" w:eastAsia="Times New Roman" w:hAnsiTheme="majorHAnsi" w:cstheme="majorHAnsi"/>
          <w:color w:val="E36C0A" w:themeColor="accent6" w:themeShade="BF"/>
          <w:sz w:val="24"/>
          <w:szCs w:val="24"/>
        </w:rPr>
        <w:t xml:space="preserve">Non-profits providing </w:t>
      </w:r>
      <w:r w:rsidRPr="00DF77E5">
        <w:rPr>
          <w:rFonts w:asciiTheme="majorHAnsi" w:eastAsia="Times New Roman" w:hAnsiTheme="majorHAnsi" w:cstheme="majorHAnsi"/>
          <w:color w:val="E36C0A" w:themeColor="accent6" w:themeShade="BF"/>
          <w:sz w:val="24"/>
          <w:szCs w:val="24"/>
          <w:u w:val="single"/>
        </w:rPr>
        <w:t>federal assistance</w:t>
      </w:r>
    </w:p>
    <w:p w14:paraId="610118C1"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E36C0A" w:themeColor="accent6" w:themeShade="BF"/>
          <w:sz w:val="24"/>
          <w:szCs w:val="24"/>
          <w:u w:val="single"/>
        </w:rPr>
      </w:pPr>
      <w:r w:rsidRPr="00DF77E5">
        <w:rPr>
          <w:rFonts w:asciiTheme="majorHAnsi" w:eastAsia="Times New Roman" w:hAnsiTheme="majorHAnsi" w:cstheme="majorHAnsi"/>
          <w:color w:val="E36C0A" w:themeColor="accent6" w:themeShade="BF"/>
          <w:sz w:val="24"/>
          <w:szCs w:val="24"/>
          <w:u w:val="single"/>
        </w:rPr>
        <w:t>Buyer requirements</w:t>
      </w:r>
    </w:p>
    <w:p w14:paraId="021F8A78"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E36C0A" w:themeColor="accent6" w:themeShade="BF"/>
          <w:sz w:val="24"/>
          <w:szCs w:val="24"/>
        </w:rPr>
      </w:pPr>
      <w:r w:rsidRPr="00DF77E5">
        <w:rPr>
          <w:rFonts w:asciiTheme="majorHAnsi" w:eastAsia="Times New Roman" w:hAnsiTheme="majorHAnsi" w:cstheme="majorHAnsi"/>
          <w:color w:val="E36C0A" w:themeColor="accent6" w:themeShade="BF"/>
          <w:sz w:val="24"/>
          <w:szCs w:val="24"/>
          <w:u w:val="single"/>
        </w:rPr>
        <w:t>Beginning farmer</w:t>
      </w:r>
      <w:r w:rsidRPr="00DF77E5">
        <w:rPr>
          <w:rFonts w:asciiTheme="majorHAnsi" w:eastAsia="Times New Roman" w:hAnsiTheme="majorHAnsi" w:cstheme="majorHAnsi"/>
          <w:color w:val="E36C0A" w:themeColor="accent6" w:themeShade="BF"/>
          <w:sz w:val="24"/>
          <w:szCs w:val="24"/>
        </w:rPr>
        <w:t xml:space="preserve"> training (inc. helping beginner farmers get into the market they want and how to meet the market requirements)</w:t>
      </w:r>
    </w:p>
    <w:p w14:paraId="0F0FD5B8"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E36C0A" w:themeColor="accent6" w:themeShade="BF"/>
          <w:sz w:val="24"/>
          <w:szCs w:val="24"/>
        </w:rPr>
      </w:pPr>
      <w:r w:rsidRPr="00DF77E5">
        <w:rPr>
          <w:rFonts w:asciiTheme="majorHAnsi" w:eastAsia="Times New Roman" w:hAnsiTheme="majorHAnsi" w:cstheme="majorHAnsi"/>
          <w:color w:val="E36C0A" w:themeColor="accent6" w:themeShade="BF"/>
          <w:sz w:val="24"/>
          <w:szCs w:val="24"/>
        </w:rPr>
        <w:t xml:space="preserve">Training with </w:t>
      </w:r>
      <w:r w:rsidRPr="00DF77E5">
        <w:rPr>
          <w:rFonts w:asciiTheme="majorHAnsi" w:eastAsia="Times New Roman" w:hAnsiTheme="majorHAnsi" w:cstheme="majorHAnsi"/>
          <w:color w:val="E36C0A" w:themeColor="accent6" w:themeShade="BF"/>
          <w:sz w:val="24"/>
          <w:szCs w:val="24"/>
          <w:u w:val="single"/>
        </w:rPr>
        <w:t>farmers markets managers</w:t>
      </w:r>
    </w:p>
    <w:p w14:paraId="6D86A931"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E36C0A" w:themeColor="accent6" w:themeShade="BF"/>
          <w:sz w:val="24"/>
          <w:szCs w:val="24"/>
        </w:rPr>
      </w:pPr>
      <w:r w:rsidRPr="00DF77E5">
        <w:rPr>
          <w:rFonts w:asciiTheme="majorHAnsi" w:eastAsia="Times New Roman" w:hAnsiTheme="majorHAnsi" w:cstheme="majorHAnsi"/>
          <w:color w:val="E36C0A" w:themeColor="accent6" w:themeShade="BF"/>
          <w:sz w:val="24"/>
          <w:szCs w:val="24"/>
        </w:rPr>
        <w:t xml:space="preserve">How to sell to the </w:t>
      </w:r>
      <w:r w:rsidRPr="00DF77E5">
        <w:rPr>
          <w:rFonts w:asciiTheme="majorHAnsi" w:eastAsia="Times New Roman" w:hAnsiTheme="majorHAnsi" w:cstheme="majorHAnsi"/>
          <w:color w:val="E36C0A" w:themeColor="accent6" w:themeShade="BF"/>
          <w:sz w:val="24"/>
          <w:szCs w:val="24"/>
          <w:u w:val="single"/>
        </w:rPr>
        <w:t>government</w:t>
      </w:r>
    </w:p>
    <w:p w14:paraId="6215BA3B" w14:textId="77777777" w:rsidR="00DF77E5" w:rsidRPr="00DF77E5" w:rsidRDefault="00DF77E5" w:rsidP="00DF77E5">
      <w:pPr>
        <w:spacing w:line="240" w:lineRule="auto"/>
        <w:textAlignment w:val="baseline"/>
        <w:rPr>
          <w:rFonts w:asciiTheme="majorHAnsi" w:eastAsia="Times New Roman" w:hAnsiTheme="majorHAnsi" w:cstheme="majorHAnsi"/>
          <w:b/>
          <w:color w:val="E36C0A" w:themeColor="accent6" w:themeShade="BF"/>
          <w:sz w:val="24"/>
          <w:szCs w:val="24"/>
          <w:u w:val="single"/>
        </w:rPr>
      </w:pPr>
      <w:r w:rsidRPr="00DF77E5">
        <w:rPr>
          <w:rFonts w:asciiTheme="majorHAnsi" w:eastAsia="Times New Roman" w:hAnsiTheme="majorHAnsi" w:cstheme="majorHAnsi"/>
          <w:b/>
          <w:color w:val="E36C0A" w:themeColor="accent6" w:themeShade="BF"/>
          <w:sz w:val="24"/>
          <w:szCs w:val="24"/>
          <w:u w:val="single"/>
        </w:rPr>
        <w:t>Challenges</w:t>
      </w:r>
    </w:p>
    <w:p w14:paraId="769645F8"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E36C0A" w:themeColor="accent6" w:themeShade="BF"/>
          <w:sz w:val="24"/>
          <w:szCs w:val="24"/>
        </w:rPr>
      </w:pPr>
      <w:r w:rsidRPr="00DF77E5">
        <w:rPr>
          <w:rFonts w:asciiTheme="majorHAnsi" w:eastAsia="Times New Roman" w:hAnsiTheme="majorHAnsi" w:cstheme="majorHAnsi"/>
          <w:color w:val="E36C0A" w:themeColor="accent6" w:themeShade="BF"/>
          <w:sz w:val="24"/>
          <w:szCs w:val="24"/>
          <w:u w:val="single"/>
        </w:rPr>
        <w:t>Complex operations</w:t>
      </w:r>
      <w:r w:rsidRPr="00DF77E5">
        <w:rPr>
          <w:rFonts w:asciiTheme="majorHAnsi" w:eastAsia="Times New Roman" w:hAnsiTheme="majorHAnsi" w:cstheme="majorHAnsi"/>
          <w:color w:val="E36C0A" w:themeColor="accent6" w:themeShade="BF"/>
          <w:sz w:val="24"/>
          <w:szCs w:val="24"/>
        </w:rPr>
        <w:t>: who is in charge at different levels?</w:t>
      </w:r>
    </w:p>
    <w:p w14:paraId="7E072171"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E36C0A" w:themeColor="accent6" w:themeShade="BF"/>
          <w:sz w:val="24"/>
          <w:szCs w:val="24"/>
        </w:rPr>
      </w:pPr>
      <w:r w:rsidRPr="00DF77E5">
        <w:rPr>
          <w:rFonts w:asciiTheme="majorHAnsi" w:eastAsia="Times New Roman" w:hAnsiTheme="majorHAnsi" w:cstheme="majorHAnsi"/>
          <w:color w:val="E36C0A" w:themeColor="accent6" w:themeShade="BF"/>
          <w:sz w:val="24"/>
          <w:szCs w:val="24"/>
          <w:u w:val="single"/>
        </w:rPr>
        <w:t>Buyer education</w:t>
      </w:r>
      <w:r w:rsidRPr="00DF77E5">
        <w:rPr>
          <w:rFonts w:asciiTheme="majorHAnsi" w:eastAsia="Times New Roman" w:hAnsiTheme="majorHAnsi" w:cstheme="majorHAnsi"/>
          <w:color w:val="E36C0A" w:themeColor="accent6" w:themeShade="BF"/>
          <w:sz w:val="24"/>
          <w:szCs w:val="24"/>
        </w:rPr>
        <w:t xml:space="preserve"> (example: need to know that there is no certificate for FSMA compliance)</w:t>
      </w:r>
    </w:p>
    <w:p w14:paraId="729AF10C"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E36C0A" w:themeColor="accent6" w:themeShade="BF"/>
          <w:sz w:val="24"/>
          <w:szCs w:val="24"/>
          <w:u w:val="single"/>
        </w:rPr>
      </w:pPr>
      <w:r w:rsidRPr="00DF77E5">
        <w:rPr>
          <w:rFonts w:asciiTheme="majorHAnsi" w:eastAsia="Times New Roman" w:hAnsiTheme="majorHAnsi" w:cstheme="majorHAnsi"/>
          <w:color w:val="E36C0A" w:themeColor="accent6" w:themeShade="BF"/>
          <w:sz w:val="24"/>
          <w:szCs w:val="24"/>
          <w:u w:val="single"/>
        </w:rPr>
        <w:t>Inspection vs. audit</w:t>
      </w:r>
    </w:p>
    <w:p w14:paraId="3D1E4315"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E36C0A" w:themeColor="accent6" w:themeShade="BF"/>
          <w:sz w:val="24"/>
          <w:szCs w:val="24"/>
          <w:u w:val="single"/>
        </w:rPr>
      </w:pPr>
      <w:r w:rsidRPr="00DF77E5">
        <w:rPr>
          <w:rFonts w:asciiTheme="majorHAnsi" w:eastAsia="Times New Roman" w:hAnsiTheme="majorHAnsi" w:cstheme="majorHAnsi"/>
          <w:color w:val="E36C0A" w:themeColor="accent6" w:themeShade="BF"/>
          <w:sz w:val="24"/>
          <w:szCs w:val="24"/>
          <w:u w:val="single"/>
        </w:rPr>
        <w:t>Exemption confusion</w:t>
      </w:r>
      <w:r w:rsidRPr="00DF77E5">
        <w:rPr>
          <w:rFonts w:asciiTheme="majorHAnsi" w:eastAsia="Times New Roman" w:hAnsiTheme="majorHAnsi" w:cstheme="majorHAnsi"/>
          <w:color w:val="E36C0A" w:themeColor="accent6" w:themeShade="BF"/>
          <w:sz w:val="24"/>
          <w:szCs w:val="24"/>
        </w:rPr>
        <w:t xml:space="preserve"> (example: direct market, but over $500,000)</w:t>
      </w:r>
    </w:p>
    <w:p w14:paraId="4D0061DB"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E36C0A" w:themeColor="accent6" w:themeShade="BF"/>
          <w:sz w:val="24"/>
          <w:szCs w:val="24"/>
          <w:u w:val="single"/>
        </w:rPr>
      </w:pPr>
      <w:r w:rsidRPr="00DF77E5">
        <w:rPr>
          <w:rFonts w:asciiTheme="majorHAnsi" w:eastAsia="Times New Roman" w:hAnsiTheme="majorHAnsi" w:cstheme="majorHAnsi"/>
          <w:color w:val="E36C0A" w:themeColor="accent6" w:themeShade="BF"/>
          <w:sz w:val="24"/>
          <w:szCs w:val="24"/>
          <w:u w:val="single"/>
        </w:rPr>
        <w:lastRenderedPageBreak/>
        <w:t>Market requirements</w:t>
      </w:r>
      <w:r w:rsidRPr="00DF77E5">
        <w:rPr>
          <w:rFonts w:asciiTheme="majorHAnsi" w:eastAsia="Times New Roman" w:hAnsiTheme="majorHAnsi" w:cstheme="majorHAnsi"/>
          <w:color w:val="E36C0A" w:themeColor="accent6" w:themeShade="BF"/>
          <w:sz w:val="24"/>
          <w:szCs w:val="24"/>
        </w:rPr>
        <w:t xml:space="preserve"> might exceed regulatory requirements</w:t>
      </w:r>
    </w:p>
    <w:p w14:paraId="22B6F79C"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E36C0A" w:themeColor="accent6" w:themeShade="BF"/>
          <w:sz w:val="24"/>
          <w:szCs w:val="24"/>
          <w:u w:val="single"/>
        </w:rPr>
      </w:pPr>
      <w:r w:rsidRPr="00DF77E5">
        <w:rPr>
          <w:rFonts w:asciiTheme="majorHAnsi" w:eastAsia="Times New Roman" w:hAnsiTheme="majorHAnsi" w:cstheme="majorHAnsi"/>
          <w:color w:val="E36C0A" w:themeColor="accent6" w:themeShade="BF"/>
          <w:sz w:val="24"/>
          <w:szCs w:val="24"/>
          <w:u w:val="single"/>
        </w:rPr>
        <w:t>Language barriers</w:t>
      </w:r>
    </w:p>
    <w:p w14:paraId="6045E879" w14:textId="77777777" w:rsidR="00DF77E5" w:rsidRPr="00DF77E5" w:rsidRDefault="00DF77E5" w:rsidP="00DF77E5">
      <w:pPr>
        <w:spacing w:line="240" w:lineRule="auto"/>
        <w:textAlignment w:val="baseline"/>
        <w:rPr>
          <w:rFonts w:asciiTheme="majorHAnsi" w:eastAsia="Times New Roman" w:hAnsiTheme="majorHAnsi" w:cstheme="majorHAnsi"/>
          <w:b/>
          <w:color w:val="E36C0A" w:themeColor="accent6" w:themeShade="BF"/>
          <w:sz w:val="24"/>
          <w:szCs w:val="24"/>
        </w:rPr>
      </w:pPr>
    </w:p>
    <w:p w14:paraId="74F44AC3" w14:textId="77777777" w:rsidR="00DF77E5" w:rsidRPr="00DF77E5" w:rsidRDefault="00DF77E5" w:rsidP="00DF77E5">
      <w:pPr>
        <w:spacing w:line="240" w:lineRule="auto"/>
        <w:textAlignment w:val="baseline"/>
        <w:rPr>
          <w:rFonts w:asciiTheme="majorHAnsi" w:eastAsia="Times New Roman" w:hAnsiTheme="majorHAnsi" w:cstheme="majorHAnsi"/>
          <w:b/>
          <w:color w:val="E36C0A" w:themeColor="accent6" w:themeShade="BF"/>
          <w:sz w:val="24"/>
          <w:szCs w:val="24"/>
          <w:u w:val="single"/>
        </w:rPr>
      </w:pPr>
      <w:r w:rsidRPr="00DF77E5">
        <w:rPr>
          <w:rFonts w:asciiTheme="majorHAnsi" w:eastAsia="Times New Roman" w:hAnsiTheme="majorHAnsi" w:cstheme="majorHAnsi"/>
          <w:b/>
          <w:color w:val="E36C0A" w:themeColor="accent6" w:themeShade="BF"/>
          <w:sz w:val="24"/>
          <w:szCs w:val="24"/>
        </w:rPr>
        <w:t>REGION</w:t>
      </w:r>
    </w:p>
    <w:p w14:paraId="5AE50EC1" w14:textId="77777777" w:rsidR="00DF77E5" w:rsidRPr="00DF77E5" w:rsidRDefault="00DF77E5" w:rsidP="00DF77E5">
      <w:pPr>
        <w:spacing w:line="240" w:lineRule="auto"/>
        <w:textAlignment w:val="baseline"/>
        <w:rPr>
          <w:rFonts w:asciiTheme="majorHAnsi" w:eastAsia="Times New Roman" w:hAnsiTheme="majorHAnsi" w:cstheme="majorHAnsi"/>
          <w:b/>
          <w:color w:val="E36C0A" w:themeColor="accent6" w:themeShade="BF"/>
          <w:sz w:val="24"/>
          <w:szCs w:val="24"/>
          <w:u w:val="single"/>
        </w:rPr>
      </w:pPr>
      <w:r w:rsidRPr="00DF77E5">
        <w:rPr>
          <w:rFonts w:asciiTheme="majorHAnsi" w:eastAsia="Times New Roman" w:hAnsiTheme="majorHAnsi" w:cstheme="majorHAnsi"/>
          <w:b/>
          <w:color w:val="E36C0A" w:themeColor="accent6" w:themeShade="BF"/>
          <w:sz w:val="24"/>
          <w:szCs w:val="24"/>
          <w:u w:val="single"/>
        </w:rPr>
        <w:t>Success stories/ideas</w:t>
      </w:r>
    </w:p>
    <w:p w14:paraId="2073DBF4"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E36C0A" w:themeColor="accent6" w:themeShade="BF"/>
          <w:sz w:val="24"/>
          <w:szCs w:val="24"/>
        </w:rPr>
      </w:pPr>
      <w:r w:rsidRPr="00DF77E5">
        <w:rPr>
          <w:rFonts w:asciiTheme="majorHAnsi" w:eastAsia="Times New Roman" w:hAnsiTheme="majorHAnsi" w:cstheme="majorHAnsi"/>
          <w:color w:val="E36C0A" w:themeColor="accent6" w:themeShade="BF"/>
          <w:sz w:val="24"/>
          <w:szCs w:val="24"/>
        </w:rPr>
        <w:t xml:space="preserve">Smaller states: </w:t>
      </w:r>
      <w:r w:rsidRPr="00DF77E5">
        <w:rPr>
          <w:rFonts w:asciiTheme="majorHAnsi" w:eastAsia="Times New Roman" w:hAnsiTheme="majorHAnsi" w:cstheme="majorHAnsi"/>
          <w:color w:val="E36C0A" w:themeColor="accent6" w:themeShade="BF"/>
          <w:sz w:val="24"/>
          <w:szCs w:val="24"/>
          <w:u w:val="single"/>
        </w:rPr>
        <w:t>less travel time</w:t>
      </w:r>
    </w:p>
    <w:p w14:paraId="17C9F151"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E36C0A" w:themeColor="accent6" w:themeShade="BF"/>
          <w:sz w:val="24"/>
          <w:szCs w:val="24"/>
          <w:u w:val="single"/>
        </w:rPr>
      </w:pPr>
      <w:r w:rsidRPr="00DF77E5">
        <w:rPr>
          <w:rFonts w:asciiTheme="majorHAnsi" w:eastAsia="Times New Roman" w:hAnsiTheme="majorHAnsi" w:cstheme="majorHAnsi"/>
          <w:color w:val="E36C0A" w:themeColor="accent6" w:themeShade="BF"/>
          <w:sz w:val="24"/>
          <w:szCs w:val="24"/>
          <w:u w:val="single"/>
        </w:rPr>
        <w:t>Trainings in many locations</w:t>
      </w:r>
      <w:r w:rsidRPr="00DF77E5">
        <w:rPr>
          <w:rFonts w:asciiTheme="majorHAnsi" w:eastAsia="Times New Roman" w:hAnsiTheme="majorHAnsi" w:cstheme="majorHAnsi"/>
          <w:color w:val="E36C0A" w:themeColor="accent6" w:themeShade="BF"/>
          <w:sz w:val="24"/>
          <w:szCs w:val="24"/>
        </w:rPr>
        <w:t xml:space="preserve"> (example: service providers are abundant in the Northeast region)</w:t>
      </w:r>
    </w:p>
    <w:p w14:paraId="393B6374"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E36C0A" w:themeColor="accent6" w:themeShade="BF"/>
          <w:sz w:val="24"/>
          <w:szCs w:val="24"/>
          <w:u w:val="single"/>
        </w:rPr>
      </w:pPr>
      <w:r w:rsidRPr="00DF77E5">
        <w:rPr>
          <w:rFonts w:asciiTheme="majorHAnsi" w:eastAsia="Times New Roman" w:hAnsiTheme="majorHAnsi" w:cstheme="majorHAnsi"/>
          <w:color w:val="E36C0A" w:themeColor="accent6" w:themeShade="BF"/>
          <w:sz w:val="24"/>
          <w:szCs w:val="24"/>
          <w:u w:val="single"/>
        </w:rPr>
        <w:t>Region-specific practices/equipment</w:t>
      </w:r>
    </w:p>
    <w:p w14:paraId="3663275E" w14:textId="77777777" w:rsidR="00DF77E5" w:rsidRPr="00DF77E5" w:rsidRDefault="00DF77E5" w:rsidP="00DF77E5">
      <w:pPr>
        <w:spacing w:line="240" w:lineRule="auto"/>
        <w:textAlignment w:val="baseline"/>
        <w:rPr>
          <w:rFonts w:asciiTheme="majorHAnsi" w:eastAsia="Times New Roman" w:hAnsiTheme="majorHAnsi" w:cstheme="majorHAnsi"/>
          <w:b/>
          <w:color w:val="E36C0A" w:themeColor="accent6" w:themeShade="BF"/>
          <w:sz w:val="24"/>
          <w:szCs w:val="24"/>
          <w:u w:val="single"/>
        </w:rPr>
      </w:pPr>
      <w:r w:rsidRPr="00DF77E5">
        <w:rPr>
          <w:rFonts w:asciiTheme="majorHAnsi" w:eastAsia="Times New Roman" w:hAnsiTheme="majorHAnsi" w:cstheme="majorHAnsi"/>
          <w:b/>
          <w:color w:val="E36C0A" w:themeColor="accent6" w:themeShade="BF"/>
          <w:sz w:val="24"/>
          <w:szCs w:val="24"/>
          <w:u w:val="single"/>
        </w:rPr>
        <w:t>Challenges/barriers</w:t>
      </w:r>
    </w:p>
    <w:p w14:paraId="14EA0CE7"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E36C0A" w:themeColor="accent6" w:themeShade="BF"/>
          <w:sz w:val="24"/>
          <w:szCs w:val="24"/>
        </w:rPr>
      </w:pPr>
      <w:r w:rsidRPr="00DF77E5">
        <w:rPr>
          <w:rFonts w:asciiTheme="majorHAnsi" w:eastAsia="Times New Roman" w:hAnsiTheme="majorHAnsi" w:cstheme="majorHAnsi"/>
          <w:color w:val="E36C0A" w:themeColor="accent6" w:themeShade="BF"/>
          <w:sz w:val="24"/>
          <w:szCs w:val="24"/>
          <w:u w:val="single"/>
        </w:rPr>
        <w:t>Seasonality</w:t>
      </w:r>
      <w:r w:rsidRPr="00DF77E5">
        <w:rPr>
          <w:rFonts w:asciiTheme="majorHAnsi" w:eastAsia="Times New Roman" w:hAnsiTheme="majorHAnsi" w:cstheme="majorHAnsi"/>
          <w:color w:val="E36C0A" w:themeColor="accent6" w:themeShade="BF"/>
          <w:sz w:val="24"/>
          <w:szCs w:val="24"/>
        </w:rPr>
        <w:t xml:space="preserve"> (movement of workers, some regions don’t have an offseason)</w:t>
      </w:r>
    </w:p>
    <w:p w14:paraId="71FDC5E4"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E36C0A" w:themeColor="accent6" w:themeShade="BF"/>
          <w:sz w:val="24"/>
          <w:szCs w:val="24"/>
        </w:rPr>
      </w:pPr>
      <w:r w:rsidRPr="00DF77E5">
        <w:rPr>
          <w:rFonts w:asciiTheme="majorHAnsi" w:eastAsia="Times New Roman" w:hAnsiTheme="majorHAnsi" w:cstheme="majorHAnsi"/>
          <w:color w:val="E36C0A" w:themeColor="accent6" w:themeShade="BF"/>
          <w:sz w:val="24"/>
          <w:szCs w:val="24"/>
        </w:rPr>
        <w:t>Size/</w:t>
      </w:r>
      <w:r w:rsidRPr="00DF77E5">
        <w:rPr>
          <w:rFonts w:asciiTheme="majorHAnsi" w:eastAsia="Times New Roman" w:hAnsiTheme="majorHAnsi" w:cstheme="majorHAnsi"/>
          <w:color w:val="E36C0A" w:themeColor="accent6" w:themeShade="BF"/>
          <w:sz w:val="24"/>
          <w:szCs w:val="24"/>
          <w:u w:val="single"/>
        </w:rPr>
        <w:t>travel time</w:t>
      </w:r>
      <w:r w:rsidRPr="00DF77E5">
        <w:rPr>
          <w:rFonts w:asciiTheme="majorHAnsi" w:eastAsia="Times New Roman" w:hAnsiTheme="majorHAnsi" w:cstheme="majorHAnsi"/>
          <w:color w:val="E36C0A" w:themeColor="accent6" w:themeShade="BF"/>
          <w:sz w:val="24"/>
          <w:szCs w:val="24"/>
        </w:rPr>
        <w:t xml:space="preserve"> to certain areas of the regions</w:t>
      </w:r>
    </w:p>
    <w:p w14:paraId="2F9DC313"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E36C0A" w:themeColor="accent6" w:themeShade="BF"/>
          <w:sz w:val="24"/>
          <w:szCs w:val="24"/>
        </w:rPr>
      </w:pPr>
      <w:r w:rsidRPr="00DF77E5">
        <w:rPr>
          <w:rFonts w:asciiTheme="majorHAnsi" w:eastAsia="Times New Roman" w:hAnsiTheme="majorHAnsi" w:cstheme="majorHAnsi"/>
          <w:color w:val="E36C0A" w:themeColor="accent6" w:themeShade="BF"/>
          <w:sz w:val="24"/>
          <w:szCs w:val="24"/>
          <w:u w:val="single"/>
        </w:rPr>
        <w:t>Specific regional problems</w:t>
      </w:r>
      <w:r w:rsidRPr="00DF77E5">
        <w:rPr>
          <w:rFonts w:asciiTheme="majorHAnsi" w:eastAsia="Times New Roman" w:hAnsiTheme="majorHAnsi" w:cstheme="majorHAnsi"/>
          <w:color w:val="E36C0A" w:themeColor="accent6" w:themeShade="BF"/>
          <w:sz w:val="24"/>
          <w:szCs w:val="24"/>
        </w:rPr>
        <w:t xml:space="preserve"> (example: in our region we are very focused on e.coli, regions can have specific pathogenic hazards </w:t>
      </w:r>
    </w:p>
    <w:p w14:paraId="5251847F"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E36C0A" w:themeColor="accent6" w:themeShade="BF"/>
          <w:sz w:val="24"/>
          <w:szCs w:val="24"/>
        </w:rPr>
      </w:pPr>
      <w:r w:rsidRPr="00DF77E5">
        <w:rPr>
          <w:rFonts w:asciiTheme="majorHAnsi" w:eastAsia="Times New Roman" w:hAnsiTheme="majorHAnsi" w:cstheme="majorHAnsi"/>
          <w:color w:val="E36C0A" w:themeColor="accent6" w:themeShade="BF"/>
          <w:sz w:val="24"/>
          <w:szCs w:val="24"/>
          <w:u w:val="single"/>
        </w:rPr>
        <w:t>Urban centers</w:t>
      </w:r>
      <w:r w:rsidRPr="00DF77E5">
        <w:rPr>
          <w:rFonts w:asciiTheme="majorHAnsi" w:eastAsia="Times New Roman" w:hAnsiTheme="majorHAnsi" w:cstheme="majorHAnsi"/>
          <w:color w:val="E36C0A" w:themeColor="accent6" w:themeShade="BF"/>
          <w:sz w:val="24"/>
          <w:szCs w:val="24"/>
        </w:rPr>
        <w:t xml:space="preserve"> (different needs, different markets)</w:t>
      </w:r>
    </w:p>
    <w:p w14:paraId="1C54D8C0"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E36C0A" w:themeColor="accent6" w:themeShade="BF"/>
          <w:sz w:val="24"/>
          <w:szCs w:val="24"/>
          <w:u w:val="single"/>
        </w:rPr>
      </w:pPr>
      <w:r w:rsidRPr="00DF77E5">
        <w:rPr>
          <w:rFonts w:asciiTheme="majorHAnsi" w:eastAsia="Times New Roman" w:hAnsiTheme="majorHAnsi" w:cstheme="majorHAnsi"/>
          <w:color w:val="E36C0A" w:themeColor="accent6" w:themeShade="BF"/>
          <w:sz w:val="24"/>
          <w:szCs w:val="24"/>
          <w:u w:val="single"/>
        </w:rPr>
        <w:t>Weather patterns and events</w:t>
      </w:r>
    </w:p>
    <w:p w14:paraId="7E0C04B4" w14:textId="77777777" w:rsidR="00DF77E5" w:rsidRPr="00DF77E5" w:rsidRDefault="00DF77E5" w:rsidP="00DF77E5">
      <w:pPr>
        <w:pStyle w:val="ListParagraph"/>
        <w:numPr>
          <w:ilvl w:val="0"/>
          <w:numId w:val="27"/>
        </w:numPr>
        <w:spacing w:line="240" w:lineRule="auto"/>
        <w:textAlignment w:val="baseline"/>
        <w:rPr>
          <w:rFonts w:asciiTheme="majorHAnsi" w:eastAsia="Times New Roman" w:hAnsiTheme="majorHAnsi" w:cstheme="majorHAnsi"/>
          <w:color w:val="E36C0A" w:themeColor="accent6" w:themeShade="BF"/>
          <w:sz w:val="24"/>
          <w:szCs w:val="24"/>
        </w:rPr>
      </w:pPr>
      <w:r w:rsidRPr="00DF77E5">
        <w:rPr>
          <w:rFonts w:asciiTheme="majorHAnsi" w:eastAsia="Times New Roman" w:hAnsiTheme="majorHAnsi" w:cstheme="majorHAnsi"/>
          <w:color w:val="E36C0A" w:themeColor="accent6" w:themeShade="BF"/>
          <w:sz w:val="24"/>
          <w:szCs w:val="24"/>
          <w:u w:val="single"/>
        </w:rPr>
        <w:t>Cultural differences</w:t>
      </w:r>
      <w:r w:rsidRPr="00DF77E5">
        <w:rPr>
          <w:rFonts w:asciiTheme="majorHAnsi" w:eastAsia="Times New Roman" w:hAnsiTheme="majorHAnsi" w:cstheme="majorHAnsi"/>
          <w:color w:val="E36C0A" w:themeColor="accent6" w:themeShade="BF"/>
          <w:sz w:val="24"/>
          <w:szCs w:val="24"/>
        </w:rPr>
        <w:t xml:space="preserve"> of audience</w:t>
      </w:r>
    </w:p>
    <w:p w14:paraId="2E1D6E1E" w14:textId="77777777" w:rsidR="00DF77E5" w:rsidRPr="00DF77E5" w:rsidRDefault="00DF77E5" w:rsidP="00DF77E5">
      <w:pPr>
        <w:spacing w:line="240" w:lineRule="auto"/>
        <w:textAlignment w:val="baseline"/>
        <w:rPr>
          <w:rFonts w:asciiTheme="majorHAnsi" w:eastAsia="Times New Roman" w:hAnsiTheme="majorHAnsi" w:cstheme="majorHAnsi"/>
          <w:color w:val="E36C0A" w:themeColor="accent6" w:themeShade="BF"/>
          <w:sz w:val="24"/>
          <w:szCs w:val="24"/>
        </w:rPr>
      </w:pPr>
    </w:p>
    <w:p w14:paraId="3A165123" w14:textId="77777777" w:rsidR="00DF77E5" w:rsidRPr="00DF77E5" w:rsidRDefault="00DF77E5" w:rsidP="00DF77E5">
      <w:pPr>
        <w:spacing w:line="240" w:lineRule="auto"/>
        <w:textAlignment w:val="baseline"/>
        <w:rPr>
          <w:rFonts w:asciiTheme="majorHAnsi" w:eastAsia="Times New Roman" w:hAnsiTheme="majorHAnsi" w:cstheme="majorHAnsi"/>
          <w:color w:val="E36C0A" w:themeColor="accent6" w:themeShade="BF"/>
          <w:sz w:val="24"/>
          <w:szCs w:val="24"/>
        </w:rPr>
      </w:pPr>
    </w:p>
    <w:p w14:paraId="05337633" w14:textId="77777777" w:rsidR="00DF77E5" w:rsidRPr="00DF77E5" w:rsidRDefault="00DF77E5" w:rsidP="00DF77E5">
      <w:pPr>
        <w:spacing w:line="240" w:lineRule="auto"/>
        <w:textAlignment w:val="baseline"/>
        <w:rPr>
          <w:rFonts w:asciiTheme="majorHAnsi" w:eastAsia="Times New Roman" w:hAnsiTheme="majorHAnsi" w:cstheme="majorHAnsi"/>
          <w:b/>
          <w:color w:val="E36C0A" w:themeColor="accent6" w:themeShade="BF"/>
          <w:sz w:val="24"/>
          <w:szCs w:val="24"/>
          <w:u w:val="single"/>
        </w:rPr>
      </w:pPr>
      <w:r w:rsidRPr="00DF77E5">
        <w:rPr>
          <w:rFonts w:asciiTheme="majorHAnsi" w:eastAsia="Times New Roman" w:hAnsiTheme="majorHAnsi" w:cstheme="majorHAnsi"/>
          <w:b/>
          <w:color w:val="000000"/>
          <w:sz w:val="24"/>
          <w:szCs w:val="24"/>
          <w:u w:val="single"/>
        </w:rPr>
        <w:t>OTHER NOTES:</w:t>
      </w:r>
    </w:p>
    <w:p w14:paraId="224A24C6" w14:textId="77777777" w:rsidR="00DF77E5" w:rsidRPr="00DF77E5" w:rsidRDefault="00DF77E5" w:rsidP="00DF77E5">
      <w:pPr>
        <w:spacing w:line="240" w:lineRule="auto"/>
        <w:textAlignment w:val="baseline"/>
        <w:rPr>
          <w:rFonts w:asciiTheme="majorHAnsi" w:eastAsia="Times New Roman" w:hAnsiTheme="majorHAnsi" w:cstheme="majorHAnsi"/>
          <w:color w:val="000000"/>
          <w:sz w:val="24"/>
          <w:szCs w:val="24"/>
        </w:rPr>
      </w:pPr>
    </w:p>
    <w:p w14:paraId="117173C9" w14:textId="77777777" w:rsidR="00DF77E5" w:rsidRPr="00DF77E5" w:rsidRDefault="00DF77E5" w:rsidP="00DF77E5">
      <w:pPr>
        <w:spacing w:line="240" w:lineRule="auto"/>
        <w:textAlignment w:val="baseline"/>
        <w:rPr>
          <w:rFonts w:asciiTheme="majorHAnsi" w:eastAsia="Times New Roman" w:hAnsiTheme="majorHAnsi" w:cstheme="majorHAnsi"/>
          <w:color w:val="000000"/>
          <w:sz w:val="24"/>
          <w:szCs w:val="24"/>
        </w:rPr>
      </w:pPr>
      <w:r w:rsidRPr="00DF77E5">
        <w:rPr>
          <w:rFonts w:asciiTheme="majorHAnsi" w:eastAsia="Times New Roman" w:hAnsiTheme="majorHAnsi" w:cstheme="majorHAnsi"/>
          <w:b/>
          <w:color w:val="000000"/>
          <w:sz w:val="24"/>
          <w:szCs w:val="24"/>
        </w:rPr>
        <w:t>CONSIDER INTERACTIONS</w:t>
      </w:r>
      <w:r w:rsidRPr="00DF77E5">
        <w:rPr>
          <w:rFonts w:asciiTheme="majorHAnsi" w:eastAsia="Times New Roman" w:hAnsiTheme="majorHAnsi" w:cstheme="majorHAnsi"/>
          <w:color w:val="000000"/>
          <w:sz w:val="24"/>
          <w:szCs w:val="24"/>
        </w:rPr>
        <w:t xml:space="preserve"> between the frameworks, consider “3 dimensions” – if you bump up in one area, what effect does that have?)</w:t>
      </w:r>
    </w:p>
    <w:p w14:paraId="48738DCE" w14:textId="77777777" w:rsidR="00DF77E5" w:rsidRPr="00DF77E5" w:rsidRDefault="00DF77E5" w:rsidP="00DF77E5">
      <w:pPr>
        <w:spacing w:line="240" w:lineRule="auto"/>
        <w:textAlignment w:val="baseline"/>
        <w:rPr>
          <w:rFonts w:asciiTheme="majorHAnsi" w:eastAsia="Times New Roman" w:hAnsiTheme="majorHAnsi" w:cstheme="majorHAnsi"/>
          <w:b/>
          <w:color w:val="000000"/>
          <w:sz w:val="24"/>
          <w:szCs w:val="24"/>
        </w:rPr>
      </w:pPr>
      <w:r w:rsidRPr="00DF77E5">
        <w:rPr>
          <w:rFonts w:asciiTheme="majorHAnsi" w:eastAsia="Times New Roman" w:hAnsiTheme="majorHAnsi" w:cstheme="majorHAnsi"/>
          <w:b/>
          <w:color w:val="000000"/>
          <w:sz w:val="24"/>
          <w:szCs w:val="24"/>
        </w:rPr>
        <w:br/>
        <w:t>OUTREACH and ACCESS came up quite a bit</w:t>
      </w:r>
    </w:p>
    <w:p w14:paraId="141402FD" w14:textId="77777777" w:rsidR="00DF77E5" w:rsidRPr="00DF77E5" w:rsidRDefault="00DF77E5" w:rsidP="00DF77E5">
      <w:pPr>
        <w:spacing w:line="240" w:lineRule="auto"/>
        <w:textAlignment w:val="baseline"/>
        <w:rPr>
          <w:rFonts w:asciiTheme="majorHAnsi" w:eastAsia="Times New Roman" w:hAnsiTheme="majorHAnsi" w:cstheme="majorHAnsi"/>
          <w:color w:val="000000"/>
          <w:sz w:val="24"/>
          <w:szCs w:val="24"/>
        </w:rPr>
      </w:pPr>
    </w:p>
    <w:p w14:paraId="5EC34DA5" w14:textId="77777777" w:rsidR="00DF77E5" w:rsidRPr="00DF77E5" w:rsidRDefault="00DF77E5" w:rsidP="00DF77E5">
      <w:pPr>
        <w:spacing w:line="240" w:lineRule="auto"/>
        <w:textAlignment w:val="baseline"/>
        <w:rPr>
          <w:rFonts w:asciiTheme="majorHAnsi" w:eastAsia="Times New Roman" w:hAnsiTheme="majorHAnsi" w:cstheme="majorHAnsi"/>
          <w:color w:val="000000"/>
          <w:sz w:val="24"/>
          <w:szCs w:val="24"/>
        </w:rPr>
      </w:pPr>
    </w:p>
    <w:p w14:paraId="05869374" w14:textId="77777777" w:rsidR="00DF77E5" w:rsidRPr="00DF77E5" w:rsidRDefault="00DF77E5" w:rsidP="00DF77E5">
      <w:pPr>
        <w:spacing w:line="240" w:lineRule="auto"/>
        <w:textAlignment w:val="baseline"/>
        <w:rPr>
          <w:rFonts w:asciiTheme="majorHAnsi" w:eastAsia="Times New Roman" w:hAnsiTheme="majorHAnsi" w:cstheme="majorHAnsi"/>
          <w:color w:val="000000"/>
          <w:sz w:val="24"/>
          <w:szCs w:val="24"/>
        </w:rPr>
      </w:pPr>
      <w:r w:rsidRPr="00DF77E5">
        <w:rPr>
          <w:rFonts w:asciiTheme="majorHAnsi" w:eastAsia="Times New Roman" w:hAnsiTheme="majorHAnsi" w:cstheme="majorHAnsi"/>
          <w:b/>
          <w:color w:val="000000"/>
          <w:sz w:val="24"/>
          <w:szCs w:val="24"/>
        </w:rPr>
        <w:t>DOT VOTING</w:t>
      </w:r>
      <w:r w:rsidRPr="00DF77E5">
        <w:rPr>
          <w:rFonts w:asciiTheme="majorHAnsi" w:eastAsia="Times New Roman" w:hAnsiTheme="majorHAnsi" w:cstheme="majorHAnsi"/>
          <w:color w:val="000000"/>
          <w:sz w:val="24"/>
          <w:szCs w:val="24"/>
        </w:rPr>
        <w:br/>
        <w:t>Red – “which of these NEEDS can we actually do most about?”</w:t>
      </w:r>
      <w:r w:rsidRPr="00DF77E5">
        <w:rPr>
          <w:rFonts w:asciiTheme="majorHAnsi" w:eastAsia="Times New Roman" w:hAnsiTheme="majorHAnsi" w:cstheme="majorHAnsi"/>
          <w:color w:val="000000"/>
          <w:sz w:val="24"/>
          <w:szCs w:val="24"/>
        </w:rPr>
        <w:br/>
        <w:t>Blue – “which of these NEEDS do you see as most important?”</w:t>
      </w:r>
    </w:p>
    <w:p w14:paraId="16D37AD2" w14:textId="77777777" w:rsidR="00DF77E5" w:rsidRPr="00DF77E5" w:rsidRDefault="00DF77E5" w:rsidP="00DF77E5">
      <w:pPr>
        <w:spacing w:line="240" w:lineRule="auto"/>
        <w:ind w:firstLine="720"/>
        <w:textAlignment w:val="baseline"/>
        <w:rPr>
          <w:rFonts w:asciiTheme="majorHAnsi" w:eastAsia="Times New Roman" w:hAnsiTheme="majorHAnsi" w:cstheme="majorHAnsi"/>
          <w:i/>
          <w:color w:val="000000"/>
          <w:sz w:val="24"/>
          <w:szCs w:val="24"/>
        </w:rPr>
      </w:pPr>
    </w:p>
    <w:p w14:paraId="4A1B8E2C" w14:textId="77777777" w:rsidR="00DF77E5" w:rsidRPr="00DF77E5" w:rsidRDefault="00DF77E5" w:rsidP="00DF77E5">
      <w:pPr>
        <w:spacing w:line="240" w:lineRule="auto"/>
        <w:textAlignment w:val="baseline"/>
        <w:rPr>
          <w:rFonts w:asciiTheme="majorHAnsi" w:eastAsia="Times New Roman" w:hAnsiTheme="majorHAnsi" w:cstheme="majorHAnsi"/>
          <w:i/>
          <w:color w:val="000000"/>
          <w:sz w:val="24"/>
          <w:szCs w:val="24"/>
        </w:rPr>
      </w:pPr>
      <w:r w:rsidRPr="00DF77E5">
        <w:rPr>
          <w:rFonts w:asciiTheme="majorHAnsi" w:eastAsia="Times New Roman" w:hAnsiTheme="majorHAnsi" w:cstheme="majorHAnsi"/>
          <w:i/>
          <w:color w:val="000000"/>
          <w:sz w:val="24"/>
          <w:szCs w:val="24"/>
        </w:rPr>
        <w:t>(note: eliminated votes for influencing factors below—voters didn’t understand exercise)</w:t>
      </w:r>
    </w:p>
    <w:p w14:paraId="1E2A1D8E" w14:textId="77777777" w:rsidR="00DF77E5" w:rsidRPr="00DF77E5" w:rsidRDefault="00DF77E5" w:rsidP="00DF77E5">
      <w:pPr>
        <w:spacing w:line="240" w:lineRule="auto"/>
        <w:ind w:left="2160"/>
        <w:textAlignment w:val="baseline"/>
        <w:rPr>
          <w:rFonts w:asciiTheme="majorHAnsi" w:eastAsia="Times New Roman" w:hAnsiTheme="majorHAnsi" w:cstheme="majorHAnsi"/>
          <w:color w:val="000000"/>
          <w:sz w:val="24"/>
          <w:szCs w:val="24"/>
        </w:rPr>
      </w:pPr>
    </w:p>
    <w:tbl>
      <w:tblPr>
        <w:tblW w:w="5927" w:type="dxa"/>
        <w:tblCellMar>
          <w:top w:w="15" w:type="dxa"/>
          <w:left w:w="15" w:type="dxa"/>
          <w:bottom w:w="15" w:type="dxa"/>
          <w:right w:w="15" w:type="dxa"/>
        </w:tblCellMar>
        <w:tblLook w:val="04A0" w:firstRow="1" w:lastRow="0" w:firstColumn="1" w:lastColumn="0" w:noHBand="0" w:noVBand="1"/>
      </w:tblPr>
      <w:tblGrid>
        <w:gridCol w:w="678"/>
        <w:gridCol w:w="734"/>
        <w:gridCol w:w="1063"/>
        <w:gridCol w:w="938"/>
        <w:gridCol w:w="1434"/>
        <w:gridCol w:w="1080"/>
      </w:tblGrid>
      <w:tr w:rsidR="00DF77E5" w:rsidRPr="00DF77E5" w14:paraId="0EA772D3" w14:textId="77777777" w:rsidTr="00E90B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BC95D2" w14:textId="77777777" w:rsidR="00DF77E5" w:rsidRPr="00DF77E5" w:rsidRDefault="00DF77E5" w:rsidP="00E90BB8">
            <w:pPr>
              <w:spacing w:line="240" w:lineRule="auto"/>
              <w:rPr>
                <w:rFonts w:asciiTheme="majorHAnsi" w:eastAsia="Times New Roman" w:hAnsiTheme="majorHAnsi" w:cstheme="majorHAnsi"/>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CC6CD5" w14:textId="77777777" w:rsidR="00DF77E5" w:rsidRPr="00DF77E5" w:rsidRDefault="00DF77E5" w:rsidP="00E90BB8">
            <w:pPr>
              <w:spacing w:line="240" w:lineRule="auto"/>
              <w:rPr>
                <w:rFonts w:asciiTheme="majorHAnsi" w:eastAsia="Times New Roman" w:hAnsiTheme="majorHAnsi" w:cstheme="majorHAnsi"/>
                <w:sz w:val="24"/>
                <w:szCs w:val="24"/>
              </w:rPr>
            </w:pPr>
            <w:r w:rsidRPr="00DF77E5">
              <w:rPr>
                <w:rFonts w:asciiTheme="majorHAnsi" w:eastAsia="Times New Roman" w:hAnsiTheme="majorHAnsi" w:cstheme="majorHAnsi"/>
                <w:color w:val="000000"/>
                <w:sz w:val="24"/>
                <w:szCs w:val="24"/>
              </w:rPr>
              <w:t>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81586" w14:textId="77777777" w:rsidR="00DF77E5" w:rsidRPr="00DF77E5" w:rsidRDefault="00DF77E5" w:rsidP="00E90BB8">
            <w:pPr>
              <w:spacing w:line="240" w:lineRule="auto"/>
              <w:rPr>
                <w:rFonts w:asciiTheme="majorHAnsi" w:eastAsia="Times New Roman" w:hAnsiTheme="majorHAnsi" w:cstheme="majorHAnsi"/>
                <w:sz w:val="24"/>
                <w:szCs w:val="24"/>
              </w:rPr>
            </w:pPr>
            <w:r w:rsidRPr="00DF77E5">
              <w:rPr>
                <w:rFonts w:asciiTheme="majorHAnsi" w:eastAsia="Times New Roman" w:hAnsiTheme="majorHAnsi" w:cstheme="majorHAnsi"/>
                <w:color w:val="000000"/>
                <w:sz w:val="24"/>
                <w:szCs w:val="24"/>
              </w:rPr>
              <w:t>Training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DE901E" w14:textId="77777777" w:rsidR="00DF77E5" w:rsidRPr="00DF77E5" w:rsidRDefault="00DF77E5" w:rsidP="00E90BB8">
            <w:pPr>
              <w:spacing w:line="240" w:lineRule="auto"/>
              <w:rPr>
                <w:rFonts w:asciiTheme="majorHAnsi" w:eastAsia="Times New Roman" w:hAnsiTheme="majorHAnsi" w:cstheme="majorHAnsi"/>
                <w:sz w:val="24"/>
                <w:szCs w:val="24"/>
              </w:rPr>
            </w:pPr>
            <w:r w:rsidRPr="00DF77E5">
              <w:rPr>
                <w:rFonts w:asciiTheme="majorHAnsi" w:eastAsia="Times New Roman" w:hAnsiTheme="majorHAnsi" w:cstheme="majorHAnsi"/>
                <w:color w:val="000000"/>
                <w:sz w:val="24"/>
                <w:szCs w:val="24"/>
              </w:rPr>
              <w:t>Capital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4BB1F5" w14:textId="77777777" w:rsidR="00DF77E5" w:rsidRPr="00DF77E5" w:rsidRDefault="00DF77E5" w:rsidP="00E90BB8">
            <w:pPr>
              <w:spacing w:line="240" w:lineRule="auto"/>
              <w:rPr>
                <w:rFonts w:asciiTheme="majorHAnsi" w:eastAsia="Times New Roman" w:hAnsiTheme="majorHAnsi" w:cstheme="majorHAnsi"/>
                <w:sz w:val="24"/>
                <w:szCs w:val="24"/>
              </w:rPr>
            </w:pPr>
            <w:r w:rsidRPr="00DF77E5">
              <w:rPr>
                <w:rFonts w:asciiTheme="majorHAnsi" w:eastAsia="Times New Roman" w:hAnsiTheme="majorHAnsi" w:cstheme="majorHAnsi"/>
                <w:color w:val="000000"/>
                <w:sz w:val="24"/>
                <w:szCs w:val="24"/>
              </w:rPr>
              <w:t>Knowledge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6BC6D" w14:textId="77777777" w:rsidR="00DF77E5" w:rsidRPr="00DF77E5" w:rsidRDefault="00DF77E5" w:rsidP="00E90BB8">
            <w:pPr>
              <w:spacing w:line="240" w:lineRule="auto"/>
              <w:rPr>
                <w:rFonts w:asciiTheme="majorHAnsi" w:eastAsia="Times New Roman" w:hAnsiTheme="majorHAnsi" w:cstheme="majorHAnsi"/>
                <w:sz w:val="24"/>
                <w:szCs w:val="24"/>
              </w:rPr>
            </w:pPr>
            <w:r w:rsidRPr="00DF77E5">
              <w:rPr>
                <w:rFonts w:asciiTheme="majorHAnsi" w:eastAsia="Times New Roman" w:hAnsiTheme="majorHAnsi" w:cstheme="majorHAnsi"/>
                <w:color w:val="000000"/>
                <w:sz w:val="24"/>
                <w:szCs w:val="24"/>
              </w:rPr>
              <w:t>Mindset</w:t>
            </w:r>
          </w:p>
        </w:tc>
      </w:tr>
      <w:tr w:rsidR="00DF77E5" w:rsidRPr="00DF77E5" w14:paraId="2CBA2F70" w14:textId="77777777" w:rsidTr="00E90B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ECB83B" w14:textId="77777777" w:rsidR="00DF77E5" w:rsidRPr="00DF77E5" w:rsidRDefault="00DF77E5" w:rsidP="00E90BB8">
            <w:pPr>
              <w:spacing w:line="240" w:lineRule="auto"/>
              <w:rPr>
                <w:rFonts w:asciiTheme="majorHAnsi" w:eastAsia="Times New Roman" w:hAnsiTheme="majorHAnsi" w:cstheme="majorHAnsi"/>
                <w:sz w:val="24"/>
                <w:szCs w:val="24"/>
              </w:rPr>
            </w:pPr>
            <w:r w:rsidRPr="00DF77E5">
              <w:rPr>
                <w:rFonts w:asciiTheme="majorHAnsi" w:eastAsia="Times New Roman" w:hAnsiTheme="majorHAnsi" w:cstheme="majorHAnsi"/>
                <w:color w:val="000000"/>
                <w:sz w:val="24"/>
                <w:szCs w:val="24"/>
              </w:rPr>
              <w:t>Red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649663" w14:textId="77777777" w:rsidR="00DF77E5" w:rsidRPr="00DF77E5" w:rsidRDefault="00DF77E5" w:rsidP="00E90BB8">
            <w:pPr>
              <w:spacing w:line="240" w:lineRule="auto"/>
              <w:rPr>
                <w:rFonts w:asciiTheme="majorHAnsi" w:eastAsia="Times New Roman" w:hAnsiTheme="majorHAnsi" w:cstheme="majorHAnsi"/>
                <w:sz w:val="24"/>
                <w:szCs w:val="24"/>
              </w:rPr>
            </w:pPr>
            <w:r w:rsidRPr="00DF77E5">
              <w:rPr>
                <w:rFonts w:asciiTheme="majorHAnsi" w:eastAsia="Times New Roman" w:hAnsiTheme="majorHAnsi" w:cstheme="majorHAnsi"/>
                <w:color w:val="000000"/>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EA1D77" w14:textId="77777777" w:rsidR="00DF77E5" w:rsidRPr="00DF77E5" w:rsidRDefault="00DF77E5" w:rsidP="00E90BB8">
            <w:pPr>
              <w:spacing w:line="240" w:lineRule="auto"/>
              <w:rPr>
                <w:rFonts w:asciiTheme="majorHAnsi" w:eastAsia="Times New Roman" w:hAnsiTheme="majorHAnsi" w:cstheme="majorHAnsi"/>
                <w:sz w:val="24"/>
                <w:szCs w:val="24"/>
              </w:rPr>
            </w:pPr>
            <w:r w:rsidRPr="00DF77E5">
              <w:rPr>
                <w:rFonts w:asciiTheme="majorHAnsi" w:eastAsia="Times New Roman" w:hAnsiTheme="majorHAnsi" w:cstheme="majorHAnsi"/>
                <w:color w:val="000000"/>
                <w:sz w:val="24"/>
                <w:szCs w:val="24"/>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7965B4" w14:textId="77777777" w:rsidR="00DF77E5" w:rsidRPr="00DF77E5" w:rsidRDefault="00DF77E5" w:rsidP="00E90BB8">
            <w:pPr>
              <w:spacing w:line="240" w:lineRule="auto"/>
              <w:rPr>
                <w:rFonts w:asciiTheme="majorHAnsi" w:eastAsia="Times New Roman" w:hAnsiTheme="majorHAnsi" w:cstheme="majorHAnsi"/>
                <w:sz w:val="24"/>
                <w:szCs w:val="24"/>
              </w:rPr>
            </w:pPr>
            <w:r w:rsidRPr="00DF77E5">
              <w:rPr>
                <w:rFonts w:asciiTheme="majorHAnsi" w:eastAsia="Times New Roman" w:hAnsiTheme="majorHAnsi" w:cstheme="majorHAnsi"/>
                <w:color w:val="000000"/>
                <w:sz w:val="24"/>
                <w:szCs w:val="24"/>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F6D74" w14:textId="77777777" w:rsidR="00DF77E5" w:rsidRPr="00DF77E5" w:rsidRDefault="00DF77E5" w:rsidP="00E90BB8">
            <w:pPr>
              <w:spacing w:line="240" w:lineRule="auto"/>
              <w:rPr>
                <w:rFonts w:asciiTheme="majorHAnsi" w:eastAsia="Times New Roman" w:hAnsiTheme="majorHAnsi" w:cstheme="majorHAnsi"/>
                <w:sz w:val="24"/>
                <w:szCs w:val="24"/>
              </w:rPr>
            </w:pPr>
            <w:r w:rsidRPr="00DF77E5">
              <w:rPr>
                <w:rFonts w:asciiTheme="majorHAnsi" w:eastAsia="Times New Roman" w:hAnsiTheme="majorHAnsi" w:cstheme="majorHAnsi"/>
                <w:color w:val="000000"/>
                <w:sz w:val="24"/>
                <w:szCs w:val="24"/>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6C46C" w14:textId="77777777" w:rsidR="00DF77E5" w:rsidRPr="00DF77E5" w:rsidRDefault="00DF77E5" w:rsidP="00E90BB8">
            <w:pPr>
              <w:spacing w:line="240" w:lineRule="auto"/>
              <w:rPr>
                <w:rFonts w:asciiTheme="majorHAnsi" w:eastAsia="Times New Roman" w:hAnsiTheme="majorHAnsi" w:cstheme="majorHAnsi"/>
                <w:sz w:val="24"/>
                <w:szCs w:val="24"/>
              </w:rPr>
            </w:pPr>
            <w:r w:rsidRPr="00DF77E5">
              <w:rPr>
                <w:rFonts w:asciiTheme="majorHAnsi" w:eastAsia="Times New Roman" w:hAnsiTheme="majorHAnsi" w:cstheme="majorHAnsi"/>
                <w:color w:val="000000"/>
                <w:sz w:val="24"/>
                <w:szCs w:val="24"/>
              </w:rPr>
              <w:t>20</w:t>
            </w:r>
          </w:p>
        </w:tc>
      </w:tr>
      <w:tr w:rsidR="00DF77E5" w:rsidRPr="00DF77E5" w14:paraId="3F584488" w14:textId="77777777" w:rsidTr="00E90B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BAAB1C" w14:textId="77777777" w:rsidR="00DF77E5" w:rsidRPr="00DF77E5" w:rsidRDefault="00DF77E5" w:rsidP="00E90BB8">
            <w:pPr>
              <w:spacing w:line="240" w:lineRule="auto"/>
              <w:rPr>
                <w:rFonts w:asciiTheme="majorHAnsi" w:eastAsia="Times New Roman" w:hAnsiTheme="majorHAnsi" w:cstheme="majorHAnsi"/>
                <w:sz w:val="24"/>
                <w:szCs w:val="24"/>
              </w:rPr>
            </w:pPr>
            <w:r w:rsidRPr="00DF77E5">
              <w:rPr>
                <w:rFonts w:asciiTheme="majorHAnsi" w:eastAsia="Times New Roman" w:hAnsiTheme="majorHAnsi" w:cstheme="majorHAnsi"/>
                <w:color w:val="000000"/>
                <w:sz w:val="24"/>
                <w:szCs w:val="24"/>
              </w:rPr>
              <w:t>Blue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433FB0" w14:textId="77777777" w:rsidR="00DF77E5" w:rsidRPr="00DF77E5" w:rsidRDefault="00DF77E5" w:rsidP="00E90BB8">
            <w:pPr>
              <w:spacing w:line="240" w:lineRule="auto"/>
              <w:rPr>
                <w:rFonts w:asciiTheme="majorHAnsi" w:eastAsia="Times New Roman" w:hAnsiTheme="majorHAnsi" w:cstheme="majorHAnsi"/>
                <w:sz w:val="24"/>
                <w:szCs w:val="24"/>
              </w:rPr>
            </w:pPr>
            <w:r w:rsidRPr="00DF77E5">
              <w:rPr>
                <w:rFonts w:asciiTheme="majorHAnsi" w:eastAsia="Times New Roman" w:hAnsiTheme="majorHAnsi" w:cstheme="majorHAnsi"/>
                <w:color w:val="000000"/>
                <w:sz w:val="24"/>
                <w:szCs w:val="24"/>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F4025" w14:textId="77777777" w:rsidR="00DF77E5" w:rsidRPr="00DF77E5" w:rsidRDefault="00DF77E5" w:rsidP="00E90BB8">
            <w:pPr>
              <w:spacing w:line="240" w:lineRule="auto"/>
              <w:rPr>
                <w:rFonts w:asciiTheme="majorHAnsi" w:eastAsia="Times New Roman" w:hAnsiTheme="majorHAnsi" w:cstheme="majorHAnsi"/>
                <w:sz w:val="24"/>
                <w:szCs w:val="24"/>
              </w:rPr>
            </w:pPr>
            <w:r w:rsidRPr="00DF77E5">
              <w:rPr>
                <w:rFonts w:asciiTheme="majorHAnsi" w:eastAsia="Times New Roman" w:hAnsiTheme="majorHAnsi" w:cstheme="majorHAnsi"/>
                <w:color w:val="000000"/>
                <w:sz w:val="24"/>
                <w:szCs w:val="24"/>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7C92FF" w14:textId="77777777" w:rsidR="00DF77E5" w:rsidRPr="00DF77E5" w:rsidRDefault="00DF77E5" w:rsidP="00E90BB8">
            <w:pPr>
              <w:spacing w:line="240" w:lineRule="auto"/>
              <w:rPr>
                <w:rFonts w:asciiTheme="majorHAnsi" w:eastAsia="Times New Roman" w:hAnsiTheme="majorHAnsi" w:cstheme="majorHAnsi"/>
                <w:sz w:val="24"/>
                <w:szCs w:val="24"/>
              </w:rPr>
            </w:pPr>
            <w:r w:rsidRPr="00DF77E5">
              <w:rPr>
                <w:rFonts w:asciiTheme="majorHAnsi" w:eastAsia="Times New Roman" w:hAnsiTheme="majorHAnsi" w:cstheme="majorHAnsi"/>
                <w:color w:val="000000"/>
                <w:sz w:val="24"/>
                <w:szCs w:val="24"/>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202C62" w14:textId="77777777" w:rsidR="00DF77E5" w:rsidRPr="00DF77E5" w:rsidRDefault="00DF77E5" w:rsidP="00E90BB8">
            <w:pPr>
              <w:spacing w:line="240" w:lineRule="auto"/>
              <w:rPr>
                <w:rFonts w:asciiTheme="majorHAnsi" w:eastAsia="Times New Roman" w:hAnsiTheme="majorHAnsi" w:cstheme="majorHAnsi"/>
                <w:sz w:val="24"/>
                <w:szCs w:val="24"/>
              </w:rPr>
            </w:pPr>
            <w:r w:rsidRPr="00DF77E5">
              <w:rPr>
                <w:rFonts w:asciiTheme="majorHAnsi" w:eastAsia="Times New Roman" w:hAnsiTheme="majorHAnsi" w:cstheme="majorHAnsi"/>
                <w:color w:val="000000"/>
                <w:sz w:val="24"/>
                <w:szCs w:val="24"/>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538D16" w14:textId="77777777" w:rsidR="00DF77E5" w:rsidRPr="00DF77E5" w:rsidRDefault="00DF77E5" w:rsidP="00E90BB8">
            <w:pPr>
              <w:spacing w:line="240" w:lineRule="auto"/>
              <w:rPr>
                <w:rFonts w:asciiTheme="majorHAnsi" w:eastAsia="Times New Roman" w:hAnsiTheme="majorHAnsi" w:cstheme="majorHAnsi"/>
                <w:sz w:val="24"/>
                <w:szCs w:val="24"/>
              </w:rPr>
            </w:pPr>
            <w:r w:rsidRPr="00DF77E5">
              <w:rPr>
                <w:rFonts w:asciiTheme="majorHAnsi" w:eastAsia="Times New Roman" w:hAnsiTheme="majorHAnsi" w:cstheme="majorHAnsi"/>
                <w:color w:val="000000"/>
                <w:sz w:val="24"/>
                <w:szCs w:val="24"/>
              </w:rPr>
              <w:t>4</w:t>
            </w:r>
          </w:p>
        </w:tc>
      </w:tr>
    </w:tbl>
    <w:p w14:paraId="3849F072" w14:textId="77777777" w:rsidR="00DF77E5" w:rsidRDefault="00DF77E5" w:rsidP="00DF77E5">
      <w:pPr>
        <w:rPr>
          <w:rFonts w:ascii="Times New Roman" w:eastAsia="Times New Roman" w:hAnsi="Times New Roman" w:cs="Times New Roman"/>
          <w:sz w:val="24"/>
          <w:szCs w:val="24"/>
        </w:rPr>
      </w:pPr>
    </w:p>
    <w:p w14:paraId="079A137E" w14:textId="77777777" w:rsidR="00DF77E5" w:rsidRDefault="00DF77E5" w:rsidP="00DF77E5">
      <w:r w:rsidRPr="002169DE">
        <w:rPr>
          <w:rFonts w:ascii="Times New Roman" w:eastAsia="Times New Roman" w:hAnsi="Times New Roman" w:cs="Times New Roman"/>
          <w:sz w:val="24"/>
          <w:szCs w:val="24"/>
        </w:rPr>
        <w:lastRenderedPageBreak/>
        <w:br/>
      </w:r>
      <w:r>
        <w:rPr>
          <w:noProof/>
        </w:rPr>
        <w:drawing>
          <wp:inline distT="0" distB="0" distL="0" distR="0" wp14:anchorId="0C3A2314" wp14:editId="2D607009">
            <wp:extent cx="4152900" cy="18478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CEA8697" w14:textId="77777777" w:rsidR="00DF77E5" w:rsidRDefault="00DF77E5" w:rsidP="00DF77E5">
      <w:r>
        <w:rPr>
          <w:noProof/>
        </w:rPr>
        <w:drawing>
          <wp:inline distT="0" distB="0" distL="0" distR="0" wp14:anchorId="67B6E4D4" wp14:editId="6E7597DE">
            <wp:extent cx="4152900" cy="2052083"/>
            <wp:effectExtent l="0" t="0" r="0" b="571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7299058" w14:textId="77777777" w:rsidR="002A66E2" w:rsidRDefault="002A66E2">
      <w:pPr>
        <w:rPr>
          <w:b/>
          <w:color w:val="0070C0"/>
          <w:sz w:val="28"/>
        </w:rPr>
      </w:pPr>
    </w:p>
    <w:p w14:paraId="33A8C59A" w14:textId="3D66ADE2" w:rsidR="008850EF" w:rsidRPr="007637A5" w:rsidRDefault="008850EF">
      <w:pPr>
        <w:rPr>
          <w:b/>
          <w:color w:val="0070C0"/>
          <w:sz w:val="28"/>
        </w:rPr>
      </w:pPr>
      <w:r w:rsidRPr="007637A5">
        <w:rPr>
          <w:b/>
          <w:color w:val="0070C0"/>
          <w:sz w:val="28"/>
        </w:rPr>
        <w:t>Day 2, Wednesday, Feb. 12</w:t>
      </w:r>
      <w:r w:rsidRPr="007637A5">
        <w:rPr>
          <w:b/>
          <w:color w:val="0070C0"/>
          <w:sz w:val="28"/>
          <w:vertAlign w:val="superscript"/>
        </w:rPr>
        <w:t>th</w:t>
      </w:r>
      <w:r w:rsidRPr="007637A5">
        <w:rPr>
          <w:b/>
          <w:color w:val="0070C0"/>
          <w:sz w:val="28"/>
        </w:rPr>
        <w:t>, 2020</w:t>
      </w:r>
    </w:p>
    <w:p w14:paraId="00000001" w14:textId="6CB17843" w:rsidR="006D14AA" w:rsidRPr="007637A5" w:rsidRDefault="001E74E9">
      <w:pPr>
        <w:rPr>
          <w:b/>
          <w:color w:val="0070C0"/>
          <w:sz w:val="28"/>
        </w:rPr>
      </w:pPr>
      <w:r w:rsidRPr="007637A5">
        <w:rPr>
          <w:b/>
          <w:color w:val="0070C0"/>
          <w:sz w:val="28"/>
        </w:rPr>
        <w:t>Buyer</w:t>
      </w:r>
      <w:r w:rsidR="0057029D" w:rsidRPr="007637A5">
        <w:rPr>
          <w:b/>
          <w:color w:val="0070C0"/>
          <w:sz w:val="28"/>
        </w:rPr>
        <w:t xml:space="preserve"> Work</w:t>
      </w:r>
      <w:r w:rsidRPr="007637A5">
        <w:rPr>
          <w:b/>
          <w:color w:val="0070C0"/>
          <w:sz w:val="28"/>
        </w:rPr>
        <w:t xml:space="preserve">group </w:t>
      </w:r>
      <w:r w:rsidR="0057029D" w:rsidRPr="007637A5">
        <w:rPr>
          <w:b/>
          <w:color w:val="0070C0"/>
          <w:sz w:val="28"/>
        </w:rPr>
        <w:t>Meeting</w:t>
      </w:r>
    </w:p>
    <w:p w14:paraId="00000002" w14:textId="77777777" w:rsidR="006D14AA" w:rsidRDefault="006D14AA">
      <w:pPr>
        <w:rPr>
          <w:i/>
        </w:rPr>
      </w:pPr>
    </w:p>
    <w:p w14:paraId="00000003" w14:textId="0128E202" w:rsidR="006D14AA" w:rsidRPr="00476989" w:rsidRDefault="001E74E9">
      <w:pPr>
        <w:rPr>
          <w:rFonts w:asciiTheme="majorHAnsi" w:hAnsiTheme="majorHAnsi" w:cstheme="majorHAnsi"/>
          <w:i/>
          <w:sz w:val="24"/>
          <w:szCs w:val="24"/>
        </w:rPr>
      </w:pPr>
      <w:r w:rsidRPr="00476989">
        <w:rPr>
          <w:rFonts w:asciiTheme="majorHAnsi" w:hAnsiTheme="majorHAnsi" w:cstheme="majorHAnsi"/>
          <w:i/>
          <w:sz w:val="24"/>
          <w:szCs w:val="24"/>
        </w:rPr>
        <w:t>Meeting introductions and Review of 2019 Albany meeting by Elizabeth Newbold</w:t>
      </w:r>
      <w:r w:rsidR="00DE0F21" w:rsidRPr="00476989">
        <w:rPr>
          <w:rFonts w:asciiTheme="majorHAnsi" w:hAnsiTheme="majorHAnsi" w:cstheme="majorHAnsi"/>
          <w:i/>
          <w:sz w:val="24"/>
          <w:szCs w:val="24"/>
        </w:rPr>
        <w:t xml:space="preserve"> (University of Vermont Extension)</w:t>
      </w:r>
    </w:p>
    <w:p w14:paraId="00000005" w14:textId="44E8C85C" w:rsidR="006D14AA" w:rsidRPr="00476989" w:rsidRDefault="001E74E9">
      <w:pPr>
        <w:rPr>
          <w:rFonts w:asciiTheme="majorHAnsi" w:hAnsiTheme="majorHAnsi" w:cstheme="majorHAnsi"/>
          <w:sz w:val="24"/>
          <w:szCs w:val="24"/>
        </w:rPr>
      </w:pPr>
      <w:r w:rsidRPr="00476989">
        <w:rPr>
          <w:rFonts w:asciiTheme="majorHAnsi" w:hAnsiTheme="majorHAnsi" w:cstheme="majorHAnsi"/>
          <w:b/>
          <w:sz w:val="24"/>
          <w:szCs w:val="24"/>
        </w:rPr>
        <w:t>Summary:</w:t>
      </w:r>
      <w:r w:rsidRPr="00476989">
        <w:rPr>
          <w:rFonts w:asciiTheme="majorHAnsi" w:hAnsiTheme="majorHAnsi" w:cstheme="majorHAnsi"/>
          <w:sz w:val="24"/>
          <w:szCs w:val="24"/>
        </w:rPr>
        <w:t xml:space="preserve"> with buyers asking for a variety of audits including state specific audits, like state FSMA certification, the last meeting mentioned that there is a need to improve communication and resources to growers from buyers and states.</w:t>
      </w:r>
    </w:p>
    <w:p w14:paraId="00000006" w14:textId="77777777" w:rsidR="006D14AA" w:rsidRPr="00476989" w:rsidRDefault="006D14AA">
      <w:pPr>
        <w:rPr>
          <w:rFonts w:asciiTheme="majorHAnsi" w:hAnsiTheme="majorHAnsi" w:cstheme="majorHAnsi"/>
          <w:sz w:val="24"/>
          <w:szCs w:val="24"/>
        </w:rPr>
      </w:pPr>
    </w:p>
    <w:p w14:paraId="00000007" w14:textId="1F13D641" w:rsidR="006D14AA" w:rsidRPr="00476989" w:rsidRDefault="001E74E9">
      <w:pPr>
        <w:rPr>
          <w:rFonts w:asciiTheme="majorHAnsi" w:hAnsiTheme="majorHAnsi" w:cstheme="majorHAnsi"/>
          <w:i/>
          <w:sz w:val="24"/>
          <w:szCs w:val="24"/>
        </w:rPr>
      </w:pPr>
      <w:r w:rsidRPr="00476989">
        <w:rPr>
          <w:rFonts w:asciiTheme="majorHAnsi" w:hAnsiTheme="majorHAnsi" w:cstheme="majorHAnsi"/>
          <w:i/>
          <w:sz w:val="24"/>
          <w:szCs w:val="24"/>
        </w:rPr>
        <w:t>Introductions and Discussion: thoughts/changes/additions to summary of 2019 meeting? by Hans Estrin</w:t>
      </w:r>
      <w:r w:rsidR="00DE0F21" w:rsidRPr="00476989">
        <w:rPr>
          <w:rFonts w:asciiTheme="majorHAnsi" w:hAnsiTheme="majorHAnsi" w:cstheme="majorHAnsi"/>
          <w:i/>
          <w:sz w:val="24"/>
          <w:szCs w:val="24"/>
        </w:rPr>
        <w:t xml:space="preserve"> (University of Vermont Extension)</w:t>
      </w:r>
    </w:p>
    <w:p w14:paraId="00000008" w14:textId="77777777" w:rsidR="006D14AA" w:rsidRPr="00476989" w:rsidRDefault="001E74E9">
      <w:pPr>
        <w:rPr>
          <w:rFonts w:asciiTheme="majorHAnsi" w:hAnsiTheme="majorHAnsi" w:cstheme="majorHAnsi"/>
          <w:sz w:val="24"/>
          <w:szCs w:val="24"/>
        </w:rPr>
      </w:pPr>
      <w:r w:rsidRPr="00476989">
        <w:rPr>
          <w:rFonts w:asciiTheme="majorHAnsi" w:hAnsiTheme="majorHAnsi" w:cstheme="majorHAnsi"/>
          <w:b/>
          <w:sz w:val="24"/>
          <w:szCs w:val="24"/>
        </w:rPr>
        <w:t xml:space="preserve">Summary: </w:t>
      </w:r>
      <w:r w:rsidRPr="00476989">
        <w:rPr>
          <w:rFonts w:asciiTheme="majorHAnsi" w:hAnsiTheme="majorHAnsi" w:cstheme="majorHAnsi"/>
          <w:sz w:val="24"/>
          <w:szCs w:val="24"/>
        </w:rPr>
        <w:t xml:space="preserve">Audience introduction and sharing experiences of interactions with buyers and their relations with growers. Many states in the Northeast region have their own audits that vary from each other and the federal audit program, FSMA. These and the uncertainties of the choice of audits that buyers make which increase growers having both unnecessary audits done, confusion of between audit and PC rules, and frustrated relations with buyers. </w:t>
      </w:r>
    </w:p>
    <w:p w14:paraId="00000009" w14:textId="77777777" w:rsidR="006D14AA" w:rsidRPr="00476989" w:rsidRDefault="006D14AA">
      <w:pPr>
        <w:rPr>
          <w:rFonts w:asciiTheme="majorHAnsi" w:hAnsiTheme="majorHAnsi" w:cstheme="majorHAnsi"/>
          <w:sz w:val="24"/>
          <w:szCs w:val="24"/>
        </w:rPr>
      </w:pPr>
    </w:p>
    <w:p w14:paraId="0000000A" w14:textId="45A1D6DD" w:rsidR="006D14AA" w:rsidRPr="00476989" w:rsidRDefault="001E74E9">
      <w:pPr>
        <w:rPr>
          <w:rFonts w:asciiTheme="majorHAnsi" w:hAnsiTheme="majorHAnsi" w:cstheme="majorHAnsi"/>
          <w:i/>
          <w:sz w:val="24"/>
          <w:szCs w:val="24"/>
        </w:rPr>
      </w:pPr>
      <w:r w:rsidRPr="00476989">
        <w:rPr>
          <w:rFonts w:asciiTheme="majorHAnsi" w:hAnsiTheme="majorHAnsi" w:cstheme="majorHAnsi"/>
          <w:i/>
          <w:sz w:val="24"/>
          <w:szCs w:val="24"/>
        </w:rPr>
        <w:lastRenderedPageBreak/>
        <w:t>Developing a Handbook of Produce Safety Standards for Buyers by Elizabeth Newbold &amp; Hans Estrin</w:t>
      </w:r>
      <w:r w:rsidR="00DE0F21" w:rsidRPr="00476989">
        <w:rPr>
          <w:rFonts w:asciiTheme="majorHAnsi" w:hAnsiTheme="majorHAnsi" w:cstheme="majorHAnsi"/>
          <w:i/>
          <w:sz w:val="24"/>
          <w:szCs w:val="24"/>
        </w:rPr>
        <w:t xml:space="preserve"> (University of Vermont Extension)</w:t>
      </w:r>
    </w:p>
    <w:p w14:paraId="0000000B" w14:textId="77777777" w:rsidR="006D14AA" w:rsidRPr="00476989" w:rsidRDefault="001E74E9">
      <w:pPr>
        <w:rPr>
          <w:rFonts w:asciiTheme="majorHAnsi" w:hAnsiTheme="majorHAnsi" w:cstheme="majorHAnsi"/>
          <w:sz w:val="24"/>
          <w:szCs w:val="24"/>
        </w:rPr>
      </w:pPr>
      <w:r w:rsidRPr="00476989">
        <w:rPr>
          <w:rFonts w:asciiTheme="majorHAnsi" w:hAnsiTheme="majorHAnsi" w:cstheme="majorHAnsi"/>
          <w:b/>
          <w:sz w:val="24"/>
          <w:szCs w:val="24"/>
        </w:rPr>
        <w:t xml:space="preserve">Summary: </w:t>
      </w:r>
      <w:r w:rsidRPr="00476989">
        <w:rPr>
          <w:rFonts w:asciiTheme="majorHAnsi" w:hAnsiTheme="majorHAnsi" w:cstheme="majorHAnsi"/>
          <w:sz w:val="24"/>
          <w:szCs w:val="24"/>
        </w:rPr>
        <w:t>Introduced a project for an online handbook for buyers to provide a collaborative tool to provide both common (FSMA) and specific knowledge of state audits for buyers in the Northeast region. Keeping in mind what consumers desire as the primary goal: to provide consumers with fresh local foods that have taste, nutrition, and a transparent story behind it. That gives consumers connection, vibrancy, and MEANING to their food.</w:t>
      </w:r>
    </w:p>
    <w:p w14:paraId="0000000C" w14:textId="77777777" w:rsidR="006D14AA" w:rsidRPr="00476989" w:rsidRDefault="006D14AA">
      <w:pPr>
        <w:rPr>
          <w:rFonts w:asciiTheme="majorHAnsi" w:hAnsiTheme="majorHAnsi" w:cstheme="majorHAnsi"/>
          <w:sz w:val="24"/>
          <w:szCs w:val="24"/>
        </w:rPr>
      </w:pPr>
    </w:p>
    <w:p w14:paraId="0000000D" w14:textId="74BD1BEE" w:rsidR="006D14AA" w:rsidRPr="00476989" w:rsidRDefault="001E74E9">
      <w:pPr>
        <w:rPr>
          <w:rFonts w:asciiTheme="majorHAnsi" w:hAnsiTheme="majorHAnsi" w:cstheme="majorHAnsi"/>
          <w:i/>
          <w:sz w:val="24"/>
          <w:szCs w:val="24"/>
        </w:rPr>
      </w:pPr>
      <w:r w:rsidRPr="00476989">
        <w:rPr>
          <w:rFonts w:asciiTheme="majorHAnsi" w:hAnsiTheme="majorHAnsi" w:cstheme="majorHAnsi"/>
          <w:i/>
          <w:sz w:val="24"/>
          <w:szCs w:val="24"/>
        </w:rPr>
        <w:t>Vermont Produce Program: Buyer Outreach Initiative by Gina Clithero &amp; Kristina Sweet</w:t>
      </w:r>
      <w:r w:rsidR="00DE0F21" w:rsidRPr="00476989">
        <w:rPr>
          <w:rFonts w:asciiTheme="majorHAnsi" w:hAnsiTheme="majorHAnsi" w:cstheme="majorHAnsi"/>
          <w:i/>
          <w:sz w:val="24"/>
          <w:szCs w:val="24"/>
        </w:rPr>
        <w:t xml:space="preserve"> (VT Agency of Agriculture)</w:t>
      </w:r>
    </w:p>
    <w:p w14:paraId="0000000E" w14:textId="77777777" w:rsidR="006D14AA" w:rsidRPr="00476989" w:rsidRDefault="001E74E9">
      <w:pPr>
        <w:rPr>
          <w:rFonts w:asciiTheme="majorHAnsi" w:hAnsiTheme="majorHAnsi" w:cstheme="majorHAnsi"/>
          <w:sz w:val="24"/>
          <w:szCs w:val="24"/>
        </w:rPr>
      </w:pPr>
      <w:r w:rsidRPr="00476989">
        <w:rPr>
          <w:rFonts w:asciiTheme="majorHAnsi" w:hAnsiTheme="majorHAnsi" w:cstheme="majorHAnsi"/>
          <w:b/>
          <w:sz w:val="24"/>
          <w:szCs w:val="24"/>
        </w:rPr>
        <w:t>Summary</w:t>
      </w:r>
      <w:r w:rsidRPr="00476989">
        <w:rPr>
          <w:rFonts w:asciiTheme="majorHAnsi" w:hAnsiTheme="majorHAnsi" w:cstheme="majorHAnsi"/>
          <w:sz w:val="24"/>
          <w:szCs w:val="24"/>
        </w:rPr>
        <w:t>: Started in august 2019 to develop and strengthen relationships between buyers and produce growers in Vermont through information gathering and reaching out to buyers.</w:t>
      </w:r>
    </w:p>
    <w:p w14:paraId="00000045" w14:textId="1D864BB0" w:rsidR="006D14AA" w:rsidRPr="00476989" w:rsidRDefault="001E74E9">
      <w:pPr>
        <w:rPr>
          <w:rFonts w:asciiTheme="majorHAnsi" w:hAnsiTheme="majorHAnsi" w:cstheme="majorHAnsi"/>
          <w:sz w:val="24"/>
          <w:szCs w:val="24"/>
        </w:rPr>
      </w:pPr>
      <w:r w:rsidRPr="00476989">
        <w:rPr>
          <w:rFonts w:asciiTheme="majorHAnsi" w:hAnsiTheme="majorHAnsi" w:cstheme="majorHAnsi"/>
          <w:sz w:val="24"/>
          <w:szCs w:val="24"/>
        </w:rPr>
        <w:t xml:space="preserve"> </w:t>
      </w:r>
    </w:p>
    <w:p w14:paraId="00000046" w14:textId="02FDC365" w:rsidR="006D14AA" w:rsidRPr="00476989" w:rsidRDefault="001E74E9">
      <w:pPr>
        <w:rPr>
          <w:rFonts w:asciiTheme="majorHAnsi" w:hAnsiTheme="majorHAnsi" w:cstheme="majorHAnsi"/>
          <w:i/>
          <w:sz w:val="24"/>
          <w:szCs w:val="24"/>
        </w:rPr>
      </w:pPr>
      <w:r w:rsidRPr="00476989">
        <w:rPr>
          <w:rFonts w:asciiTheme="majorHAnsi" w:hAnsiTheme="majorHAnsi" w:cstheme="majorHAnsi"/>
          <w:i/>
          <w:sz w:val="24"/>
          <w:szCs w:val="24"/>
        </w:rPr>
        <w:t>Meeting introductions and Review of 2019 Albany meeting by Elizabeth Newbold</w:t>
      </w:r>
      <w:r w:rsidR="00DE0F21" w:rsidRPr="00476989">
        <w:rPr>
          <w:rFonts w:asciiTheme="majorHAnsi" w:hAnsiTheme="majorHAnsi" w:cstheme="majorHAnsi"/>
          <w:i/>
          <w:sz w:val="24"/>
          <w:szCs w:val="24"/>
        </w:rPr>
        <w:t xml:space="preserve"> (University of Vermont Extension)</w:t>
      </w:r>
    </w:p>
    <w:p w14:paraId="00000047" w14:textId="77777777" w:rsidR="006D14AA" w:rsidRPr="00476989" w:rsidRDefault="006D14AA">
      <w:pPr>
        <w:rPr>
          <w:rFonts w:asciiTheme="majorHAnsi" w:hAnsiTheme="majorHAnsi" w:cstheme="majorHAnsi"/>
          <w:i/>
          <w:sz w:val="24"/>
          <w:szCs w:val="24"/>
        </w:rPr>
      </w:pPr>
    </w:p>
    <w:p w14:paraId="00000048" w14:textId="77777777" w:rsidR="006D14AA" w:rsidRPr="00476989" w:rsidRDefault="001E74E9">
      <w:pPr>
        <w:rPr>
          <w:rFonts w:asciiTheme="majorHAnsi" w:hAnsiTheme="majorHAnsi" w:cstheme="majorHAnsi"/>
          <w:sz w:val="24"/>
          <w:szCs w:val="24"/>
        </w:rPr>
      </w:pPr>
      <w:r w:rsidRPr="00476989">
        <w:rPr>
          <w:rFonts w:asciiTheme="majorHAnsi" w:hAnsiTheme="majorHAnsi" w:cstheme="majorHAnsi"/>
          <w:sz w:val="24"/>
          <w:szCs w:val="24"/>
        </w:rPr>
        <w:t>History</w:t>
      </w:r>
    </w:p>
    <w:p w14:paraId="00000049" w14:textId="77777777" w:rsidR="006D14AA" w:rsidRPr="00476989" w:rsidRDefault="001E74E9" w:rsidP="0057029D">
      <w:pPr>
        <w:pStyle w:val="ListParagraph"/>
        <w:numPr>
          <w:ilvl w:val="0"/>
          <w:numId w:val="12"/>
        </w:numPr>
        <w:rPr>
          <w:rFonts w:asciiTheme="majorHAnsi" w:hAnsiTheme="majorHAnsi" w:cstheme="majorHAnsi"/>
          <w:sz w:val="24"/>
          <w:szCs w:val="24"/>
        </w:rPr>
      </w:pPr>
      <w:r w:rsidRPr="00476989">
        <w:rPr>
          <w:rFonts w:asciiTheme="majorHAnsi" w:hAnsiTheme="majorHAnsi" w:cstheme="majorHAnsi"/>
          <w:sz w:val="24"/>
          <w:szCs w:val="24"/>
        </w:rPr>
        <w:t>Started in 2017 from collaborations articulating a need for a buyer panel in 2018. Last year’s meeting to be output oriented to address challenges</w:t>
      </w:r>
    </w:p>
    <w:p w14:paraId="0000004B" w14:textId="77777777" w:rsidR="006D14AA" w:rsidRPr="00476989" w:rsidRDefault="001E74E9">
      <w:pPr>
        <w:rPr>
          <w:rFonts w:asciiTheme="majorHAnsi" w:hAnsiTheme="majorHAnsi" w:cstheme="majorHAnsi"/>
          <w:sz w:val="24"/>
          <w:szCs w:val="24"/>
        </w:rPr>
      </w:pPr>
      <w:r w:rsidRPr="00476989">
        <w:rPr>
          <w:rFonts w:asciiTheme="majorHAnsi" w:hAnsiTheme="majorHAnsi" w:cstheme="majorHAnsi"/>
          <w:sz w:val="24"/>
          <w:szCs w:val="24"/>
        </w:rPr>
        <w:t>Review of 2019 buyers meeting</w:t>
      </w:r>
    </w:p>
    <w:p w14:paraId="0000004C" w14:textId="77777777" w:rsidR="006D14AA" w:rsidRPr="00476989" w:rsidRDefault="001E74E9" w:rsidP="0057029D">
      <w:pPr>
        <w:pStyle w:val="ListParagraph"/>
        <w:numPr>
          <w:ilvl w:val="0"/>
          <w:numId w:val="12"/>
        </w:numPr>
        <w:rPr>
          <w:rFonts w:asciiTheme="majorHAnsi" w:hAnsiTheme="majorHAnsi" w:cstheme="majorHAnsi"/>
          <w:sz w:val="24"/>
          <w:szCs w:val="24"/>
        </w:rPr>
      </w:pPr>
      <w:r w:rsidRPr="00476989">
        <w:rPr>
          <w:rFonts w:asciiTheme="majorHAnsi" w:hAnsiTheme="majorHAnsi" w:cstheme="majorHAnsi"/>
          <w:sz w:val="24"/>
          <w:szCs w:val="24"/>
        </w:rPr>
        <w:t>Questionnaire</w:t>
      </w:r>
    </w:p>
    <w:p w14:paraId="0000004D" w14:textId="77777777" w:rsidR="006D14AA" w:rsidRPr="00476989" w:rsidRDefault="001E74E9" w:rsidP="0057029D">
      <w:pPr>
        <w:pStyle w:val="ListParagraph"/>
        <w:numPr>
          <w:ilvl w:val="0"/>
          <w:numId w:val="12"/>
        </w:numPr>
        <w:rPr>
          <w:rFonts w:asciiTheme="majorHAnsi" w:hAnsiTheme="majorHAnsi" w:cstheme="majorHAnsi"/>
          <w:sz w:val="24"/>
          <w:szCs w:val="24"/>
        </w:rPr>
      </w:pPr>
      <w:r w:rsidRPr="00476989">
        <w:rPr>
          <w:rFonts w:asciiTheme="majorHAnsi" w:hAnsiTheme="majorHAnsi" w:cstheme="majorHAnsi"/>
          <w:sz w:val="24"/>
          <w:szCs w:val="24"/>
        </w:rPr>
        <w:t>What’s happening on consumer education at retail level?</w:t>
      </w:r>
    </w:p>
    <w:p w14:paraId="0000004E" w14:textId="6AFE0E6F" w:rsidR="006D14AA" w:rsidRPr="00476989" w:rsidRDefault="001E74E9" w:rsidP="0057029D">
      <w:pPr>
        <w:pStyle w:val="ListParagraph"/>
        <w:numPr>
          <w:ilvl w:val="1"/>
          <w:numId w:val="12"/>
        </w:numPr>
        <w:rPr>
          <w:rFonts w:asciiTheme="majorHAnsi" w:hAnsiTheme="majorHAnsi" w:cstheme="majorHAnsi"/>
          <w:sz w:val="24"/>
          <w:szCs w:val="24"/>
        </w:rPr>
      </w:pPr>
      <w:r w:rsidRPr="00476989">
        <w:rPr>
          <w:rFonts w:asciiTheme="majorHAnsi" w:hAnsiTheme="majorHAnsi" w:cstheme="majorHAnsi"/>
          <w:sz w:val="24"/>
          <w:szCs w:val="24"/>
        </w:rPr>
        <w:t>Confusion between audits and inspections</w:t>
      </w:r>
    </w:p>
    <w:p w14:paraId="0000004F" w14:textId="216565AE" w:rsidR="006D14AA" w:rsidRPr="00476989" w:rsidRDefault="001E74E9" w:rsidP="0057029D">
      <w:pPr>
        <w:pStyle w:val="ListParagraph"/>
        <w:numPr>
          <w:ilvl w:val="1"/>
          <w:numId w:val="12"/>
        </w:numPr>
        <w:rPr>
          <w:rFonts w:asciiTheme="majorHAnsi" w:hAnsiTheme="majorHAnsi" w:cstheme="majorHAnsi"/>
          <w:sz w:val="24"/>
          <w:szCs w:val="24"/>
        </w:rPr>
      </w:pPr>
      <w:r w:rsidRPr="00476989">
        <w:rPr>
          <w:rFonts w:asciiTheme="majorHAnsi" w:hAnsiTheme="majorHAnsi" w:cstheme="majorHAnsi"/>
          <w:sz w:val="24"/>
          <w:szCs w:val="24"/>
        </w:rPr>
        <w:t>State specific audits</w:t>
      </w:r>
    </w:p>
    <w:p w14:paraId="00000050" w14:textId="635E85E8" w:rsidR="006D14AA" w:rsidRPr="00476989" w:rsidRDefault="001E74E9" w:rsidP="0057029D">
      <w:pPr>
        <w:pStyle w:val="ListParagraph"/>
        <w:numPr>
          <w:ilvl w:val="2"/>
          <w:numId w:val="12"/>
        </w:numPr>
        <w:rPr>
          <w:rFonts w:asciiTheme="majorHAnsi" w:hAnsiTheme="majorHAnsi" w:cstheme="majorHAnsi"/>
          <w:sz w:val="24"/>
          <w:szCs w:val="24"/>
        </w:rPr>
      </w:pPr>
      <w:r w:rsidRPr="00476989">
        <w:rPr>
          <w:rFonts w:asciiTheme="majorHAnsi" w:hAnsiTheme="majorHAnsi" w:cstheme="majorHAnsi"/>
          <w:sz w:val="24"/>
          <w:szCs w:val="24"/>
        </w:rPr>
        <w:t>Observed the wide range of variability between state requirements and audits</w:t>
      </w:r>
    </w:p>
    <w:p w14:paraId="00000052" w14:textId="77777777" w:rsidR="006D14AA" w:rsidRPr="00476989" w:rsidRDefault="001E74E9">
      <w:pPr>
        <w:rPr>
          <w:rFonts w:asciiTheme="majorHAnsi" w:hAnsiTheme="majorHAnsi" w:cstheme="majorHAnsi"/>
          <w:sz w:val="24"/>
          <w:szCs w:val="24"/>
        </w:rPr>
      </w:pPr>
      <w:r w:rsidRPr="00476989">
        <w:rPr>
          <w:rFonts w:asciiTheme="majorHAnsi" w:hAnsiTheme="majorHAnsi" w:cstheme="majorHAnsi"/>
          <w:sz w:val="24"/>
          <w:szCs w:val="24"/>
        </w:rPr>
        <w:t>What did we learn</w:t>
      </w:r>
    </w:p>
    <w:p w14:paraId="00000053" w14:textId="08C312B9" w:rsidR="006D14AA" w:rsidRPr="00476989" w:rsidRDefault="001E74E9" w:rsidP="0057029D">
      <w:pPr>
        <w:pStyle w:val="ListParagraph"/>
        <w:numPr>
          <w:ilvl w:val="0"/>
          <w:numId w:val="13"/>
        </w:numPr>
        <w:rPr>
          <w:rFonts w:asciiTheme="majorHAnsi" w:hAnsiTheme="majorHAnsi" w:cstheme="majorHAnsi"/>
          <w:sz w:val="24"/>
          <w:szCs w:val="24"/>
        </w:rPr>
      </w:pPr>
      <w:r w:rsidRPr="00476989">
        <w:rPr>
          <w:rFonts w:asciiTheme="majorHAnsi" w:hAnsiTheme="majorHAnsi" w:cstheme="majorHAnsi"/>
          <w:sz w:val="24"/>
          <w:szCs w:val="24"/>
        </w:rPr>
        <w:t>Crazy state variations that exist in inspection and audit</w:t>
      </w:r>
    </w:p>
    <w:p w14:paraId="00000054" w14:textId="051E32B7" w:rsidR="006D14AA" w:rsidRPr="00476989" w:rsidRDefault="001E74E9" w:rsidP="0057029D">
      <w:pPr>
        <w:pStyle w:val="ListParagraph"/>
        <w:numPr>
          <w:ilvl w:val="0"/>
          <w:numId w:val="13"/>
        </w:numPr>
        <w:rPr>
          <w:rFonts w:asciiTheme="majorHAnsi" w:hAnsiTheme="majorHAnsi" w:cstheme="majorHAnsi"/>
          <w:sz w:val="24"/>
          <w:szCs w:val="24"/>
        </w:rPr>
      </w:pPr>
      <w:r w:rsidRPr="00476989">
        <w:rPr>
          <w:rFonts w:asciiTheme="majorHAnsi" w:hAnsiTheme="majorHAnsi" w:cstheme="majorHAnsi"/>
          <w:sz w:val="24"/>
          <w:szCs w:val="24"/>
        </w:rPr>
        <w:t>Only a few buyers joined last year so need to reach out to have more buyer opinions</w:t>
      </w:r>
    </w:p>
    <w:p w14:paraId="00000055" w14:textId="4C9FE83F" w:rsidR="006D14AA" w:rsidRPr="00476989" w:rsidRDefault="001E74E9" w:rsidP="0057029D">
      <w:pPr>
        <w:pStyle w:val="ListParagraph"/>
        <w:numPr>
          <w:ilvl w:val="0"/>
          <w:numId w:val="13"/>
        </w:numPr>
        <w:rPr>
          <w:rFonts w:asciiTheme="majorHAnsi" w:hAnsiTheme="majorHAnsi" w:cstheme="majorHAnsi"/>
          <w:sz w:val="24"/>
          <w:szCs w:val="24"/>
        </w:rPr>
      </w:pPr>
      <w:r w:rsidRPr="00476989">
        <w:rPr>
          <w:rFonts w:asciiTheme="majorHAnsi" w:hAnsiTheme="majorHAnsi" w:cstheme="majorHAnsi"/>
          <w:sz w:val="24"/>
          <w:szCs w:val="24"/>
        </w:rPr>
        <w:t>With the many buyer opportunities growers have expresses fatigue from constant audits</w:t>
      </w:r>
    </w:p>
    <w:p w14:paraId="00000056" w14:textId="77777777" w:rsidR="006D14AA" w:rsidRPr="00476989" w:rsidRDefault="006D14AA">
      <w:pPr>
        <w:rPr>
          <w:rFonts w:asciiTheme="majorHAnsi" w:hAnsiTheme="majorHAnsi" w:cstheme="majorHAnsi"/>
          <w:sz w:val="24"/>
          <w:szCs w:val="24"/>
        </w:rPr>
      </w:pPr>
    </w:p>
    <w:p w14:paraId="00000057" w14:textId="77777777" w:rsidR="006D14AA" w:rsidRPr="00476989" w:rsidRDefault="001E74E9">
      <w:pPr>
        <w:rPr>
          <w:rFonts w:asciiTheme="majorHAnsi" w:hAnsiTheme="majorHAnsi" w:cstheme="majorHAnsi"/>
          <w:sz w:val="24"/>
          <w:szCs w:val="24"/>
        </w:rPr>
      </w:pPr>
      <w:r w:rsidRPr="00476989">
        <w:rPr>
          <w:rFonts w:asciiTheme="majorHAnsi" w:hAnsiTheme="majorHAnsi" w:cstheme="majorHAnsi"/>
          <w:sz w:val="24"/>
          <w:szCs w:val="24"/>
        </w:rPr>
        <w:t>Next Steps</w:t>
      </w:r>
    </w:p>
    <w:p w14:paraId="00000058" w14:textId="77AC4D46" w:rsidR="006D14AA" w:rsidRPr="00476989" w:rsidRDefault="001E74E9" w:rsidP="0057029D">
      <w:pPr>
        <w:pStyle w:val="ListParagraph"/>
        <w:numPr>
          <w:ilvl w:val="0"/>
          <w:numId w:val="14"/>
        </w:numPr>
        <w:rPr>
          <w:rFonts w:asciiTheme="majorHAnsi" w:hAnsiTheme="majorHAnsi" w:cstheme="majorHAnsi"/>
          <w:sz w:val="24"/>
          <w:szCs w:val="24"/>
        </w:rPr>
      </w:pPr>
      <w:r w:rsidRPr="00476989">
        <w:rPr>
          <w:rFonts w:asciiTheme="majorHAnsi" w:hAnsiTheme="majorHAnsi" w:cstheme="majorHAnsi"/>
          <w:sz w:val="24"/>
          <w:szCs w:val="24"/>
        </w:rPr>
        <w:t>Outreach to buyers</w:t>
      </w:r>
    </w:p>
    <w:p w14:paraId="00000059" w14:textId="0F70AFE6" w:rsidR="006D14AA" w:rsidRPr="00476989" w:rsidRDefault="001E74E9" w:rsidP="0057029D">
      <w:pPr>
        <w:pStyle w:val="ListParagraph"/>
        <w:numPr>
          <w:ilvl w:val="1"/>
          <w:numId w:val="14"/>
        </w:numPr>
        <w:rPr>
          <w:rFonts w:asciiTheme="majorHAnsi" w:hAnsiTheme="majorHAnsi" w:cstheme="majorHAnsi"/>
          <w:sz w:val="24"/>
          <w:szCs w:val="24"/>
        </w:rPr>
      </w:pPr>
      <w:r w:rsidRPr="00476989">
        <w:rPr>
          <w:rFonts w:asciiTheme="majorHAnsi" w:hAnsiTheme="majorHAnsi" w:cstheme="majorHAnsi"/>
          <w:sz w:val="24"/>
          <w:szCs w:val="24"/>
        </w:rPr>
        <w:t>Addressing at communal level most effective</w:t>
      </w:r>
    </w:p>
    <w:p w14:paraId="0000005A" w14:textId="4C64FE85" w:rsidR="006D14AA" w:rsidRPr="00476989" w:rsidRDefault="001E74E9" w:rsidP="0057029D">
      <w:pPr>
        <w:pStyle w:val="ListParagraph"/>
        <w:numPr>
          <w:ilvl w:val="0"/>
          <w:numId w:val="14"/>
        </w:numPr>
        <w:rPr>
          <w:rFonts w:asciiTheme="majorHAnsi" w:hAnsiTheme="majorHAnsi" w:cstheme="majorHAnsi"/>
          <w:sz w:val="24"/>
          <w:szCs w:val="24"/>
        </w:rPr>
      </w:pPr>
      <w:r w:rsidRPr="00476989">
        <w:rPr>
          <w:rFonts w:asciiTheme="majorHAnsi" w:hAnsiTheme="majorHAnsi" w:cstheme="majorHAnsi"/>
          <w:sz w:val="24"/>
          <w:szCs w:val="24"/>
        </w:rPr>
        <w:t>Minimize the variability/uncertainty of state specific audits</w:t>
      </w:r>
    </w:p>
    <w:p w14:paraId="0000005B" w14:textId="6000C1E2" w:rsidR="006D14AA" w:rsidRPr="00476989" w:rsidRDefault="001E74E9" w:rsidP="0057029D">
      <w:pPr>
        <w:pStyle w:val="ListParagraph"/>
        <w:numPr>
          <w:ilvl w:val="1"/>
          <w:numId w:val="14"/>
        </w:numPr>
        <w:rPr>
          <w:rFonts w:asciiTheme="majorHAnsi" w:hAnsiTheme="majorHAnsi" w:cstheme="majorHAnsi"/>
          <w:sz w:val="24"/>
          <w:szCs w:val="24"/>
        </w:rPr>
      </w:pPr>
      <w:r w:rsidRPr="00476989">
        <w:rPr>
          <w:rFonts w:asciiTheme="majorHAnsi" w:hAnsiTheme="majorHAnsi" w:cstheme="majorHAnsi"/>
          <w:sz w:val="24"/>
          <w:szCs w:val="24"/>
        </w:rPr>
        <w:t>Form document to monitor what is going on</w:t>
      </w:r>
    </w:p>
    <w:p w14:paraId="0000005C" w14:textId="097A9A76" w:rsidR="006D14AA" w:rsidRPr="00476989" w:rsidRDefault="001E74E9" w:rsidP="0057029D">
      <w:pPr>
        <w:pStyle w:val="ListParagraph"/>
        <w:numPr>
          <w:ilvl w:val="0"/>
          <w:numId w:val="14"/>
        </w:numPr>
        <w:rPr>
          <w:rFonts w:asciiTheme="majorHAnsi" w:hAnsiTheme="majorHAnsi" w:cstheme="majorHAnsi"/>
          <w:sz w:val="24"/>
          <w:szCs w:val="24"/>
        </w:rPr>
      </w:pPr>
      <w:r w:rsidRPr="00476989">
        <w:rPr>
          <w:rFonts w:asciiTheme="majorHAnsi" w:hAnsiTheme="majorHAnsi" w:cstheme="majorHAnsi"/>
          <w:sz w:val="24"/>
          <w:szCs w:val="24"/>
        </w:rPr>
        <w:t>What are states doing to help growers meet their market access requirements</w:t>
      </w:r>
    </w:p>
    <w:p w14:paraId="0000005D" w14:textId="77777777" w:rsidR="006D14AA" w:rsidRPr="00476989" w:rsidRDefault="006D14AA">
      <w:pPr>
        <w:rPr>
          <w:rFonts w:asciiTheme="majorHAnsi" w:hAnsiTheme="majorHAnsi" w:cstheme="majorHAnsi"/>
          <w:sz w:val="24"/>
          <w:szCs w:val="24"/>
        </w:rPr>
      </w:pPr>
    </w:p>
    <w:p w14:paraId="0000005E" w14:textId="77777777" w:rsidR="006D14AA" w:rsidRPr="00476989" w:rsidRDefault="001E74E9">
      <w:pPr>
        <w:rPr>
          <w:rFonts w:asciiTheme="majorHAnsi" w:hAnsiTheme="majorHAnsi" w:cstheme="majorHAnsi"/>
          <w:sz w:val="24"/>
          <w:szCs w:val="24"/>
        </w:rPr>
      </w:pPr>
      <w:r w:rsidRPr="00476989">
        <w:rPr>
          <w:rFonts w:asciiTheme="majorHAnsi" w:hAnsiTheme="majorHAnsi" w:cstheme="majorHAnsi"/>
          <w:sz w:val="24"/>
          <w:szCs w:val="24"/>
        </w:rPr>
        <w:t>FSOP Buyer Handbook Funding</w:t>
      </w:r>
    </w:p>
    <w:p w14:paraId="0000005F" w14:textId="359E3B17" w:rsidR="006D14AA" w:rsidRPr="00476989" w:rsidRDefault="001E74E9" w:rsidP="0057029D">
      <w:pPr>
        <w:pStyle w:val="ListParagraph"/>
        <w:numPr>
          <w:ilvl w:val="0"/>
          <w:numId w:val="15"/>
        </w:numPr>
        <w:rPr>
          <w:rFonts w:asciiTheme="majorHAnsi" w:hAnsiTheme="majorHAnsi" w:cstheme="majorHAnsi"/>
          <w:sz w:val="24"/>
          <w:szCs w:val="24"/>
        </w:rPr>
      </w:pPr>
      <w:r w:rsidRPr="00476989">
        <w:rPr>
          <w:rFonts w:asciiTheme="majorHAnsi" w:hAnsiTheme="majorHAnsi" w:cstheme="majorHAnsi"/>
          <w:sz w:val="24"/>
          <w:szCs w:val="24"/>
        </w:rPr>
        <w:t>Received Food Safety Grant to develop a handbook of produce safety standards for buyers. I.e. provide resources of what specific state audits require.</w:t>
      </w:r>
    </w:p>
    <w:p w14:paraId="00000061" w14:textId="77777777" w:rsidR="006D14AA" w:rsidRPr="00476989" w:rsidRDefault="001E74E9" w:rsidP="0057029D">
      <w:pPr>
        <w:pStyle w:val="ListParagraph"/>
        <w:numPr>
          <w:ilvl w:val="0"/>
          <w:numId w:val="15"/>
        </w:numPr>
        <w:rPr>
          <w:rFonts w:asciiTheme="majorHAnsi" w:hAnsiTheme="majorHAnsi" w:cstheme="majorHAnsi"/>
          <w:sz w:val="24"/>
          <w:szCs w:val="24"/>
        </w:rPr>
      </w:pPr>
      <w:r w:rsidRPr="00476989">
        <w:rPr>
          <w:rFonts w:asciiTheme="majorHAnsi" w:hAnsiTheme="majorHAnsi" w:cstheme="majorHAnsi"/>
          <w:sz w:val="24"/>
          <w:szCs w:val="24"/>
        </w:rPr>
        <w:t>Provide an online handbook based on specific produce safety primarily for buyers, but accessible to growers so they have more information for available buying options based on specific produce safety factors like relevant state and federal standards.</w:t>
      </w:r>
    </w:p>
    <w:p w14:paraId="00000063" w14:textId="77777777" w:rsidR="006D14AA" w:rsidRPr="00476989" w:rsidRDefault="001E74E9" w:rsidP="0057029D">
      <w:pPr>
        <w:pStyle w:val="ListParagraph"/>
        <w:numPr>
          <w:ilvl w:val="0"/>
          <w:numId w:val="15"/>
        </w:numPr>
        <w:rPr>
          <w:rFonts w:asciiTheme="majorHAnsi" w:hAnsiTheme="majorHAnsi" w:cstheme="majorHAnsi"/>
          <w:sz w:val="24"/>
          <w:szCs w:val="24"/>
        </w:rPr>
      </w:pPr>
      <w:r w:rsidRPr="00476989">
        <w:rPr>
          <w:rFonts w:asciiTheme="majorHAnsi" w:hAnsiTheme="majorHAnsi" w:cstheme="majorHAnsi"/>
          <w:sz w:val="24"/>
          <w:szCs w:val="24"/>
        </w:rPr>
        <w:t>What are driving the buyer decision making points towards growers and if the state is covering the buyer interests of receiving safe food.</w:t>
      </w:r>
    </w:p>
    <w:p w14:paraId="00000065" w14:textId="77777777" w:rsidR="006D14AA" w:rsidRPr="00476989" w:rsidRDefault="001E74E9" w:rsidP="0057029D">
      <w:pPr>
        <w:pStyle w:val="ListParagraph"/>
        <w:numPr>
          <w:ilvl w:val="0"/>
          <w:numId w:val="15"/>
        </w:numPr>
        <w:rPr>
          <w:rFonts w:asciiTheme="majorHAnsi" w:hAnsiTheme="majorHAnsi" w:cstheme="majorHAnsi"/>
          <w:sz w:val="24"/>
          <w:szCs w:val="24"/>
        </w:rPr>
      </w:pPr>
      <w:r w:rsidRPr="00476989">
        <w:rPr>
          <w:rFonts w:asciiTheme="majorHAnsi" w:hAnsiTheme="majorHAnsi" w:cstheme="majorHAnsi"/>
          <w:sz w:val="24"/>
          <w:szCs w:val="24"/>
        </w:rPr>
        <w:t>What are growers thinking when they are communicating with buyers on these matters</w:t>
      </w:r>
    </w:p>
    <w:p w14:paraId="00000066" w14:textId="77777777" w:rsidR="006D14AA" w:rsidRPr="00476989" w:rsidRDefault="006D14AA">
      <w:pPr>
        <w:rPr>
          <w:rFonts w:asciiTheme="majorHAnsi" w:hAnsiTheme="majorHAnsi" w:cstheme="majorHAnsi"/>
          <w:sz w:val="24"/>
          <w:szCs w:val="24"/>
        </w:rPr>
      </w:pPr>
    </w:p>
    <w:p w14:paraId="00000069" w14:textId="77777777" w:rsidR="006D14AA" w:rsidRPr="00476989" w:rsidRDefault="001E74E9">
      <w:pPr>
        <w:rPr>
          <w:rFonts w:asciiTheme="majorHAnsi" w:hAnsiTheme="majorHAnsi" w:cstheme="majorHAnsi"/>
          <w:sz w:val="24"/>
          <w:szCs w:val="24"/>
        </w:rPr>
      </w:pPr>
      <w:r w:rsidRPr="00476989">
        <w:rPr>
          <w:rFonts w:asciiTheme="majorHAnsi" w:hAnsiTheme="majorHAnsi" w:cstheme="majorHAnsi"/>
          <w:sz w:val="24"/>
          <w:szCs w:val="24"/>
        </w:rPr>
        <w:t>Project’s objectives/activities</w:t>
      </w:r>
    </w:p>
    <w:p w14:paraId="0000006A" w14:textId="77777777" w:rsidR="006D14AA" w:rsidRPr="00476989" w:rsidRDefault="001E74E9" w:rsidP="0057029D">
      <w:pPr>
        <w:pStyle w:val="ListParagraph"/>
        <w:numPr>
          <w:ilvl w:val="0"/>
          <w:numId w:val="16"/>
        </w:numPr>
        <w:rPr>
          <w:rFonts w:asciiTheme="majorHAnsi" w:hAnsiTheme="majorHAnsi" w:cstheme="majorHAnsi"/>
          <w:sz w:val="24"/>
          <w:szCs w:val="24"/>
        </w:rPr>
      </w:pPr>
      <w:r w:rsidRPr="00476989">
        <w:rPr>
          <w:rFonts w:asciiTheme="majorHAnsi" w:hAnsiTheme="majorHAnsi" w:cstheme="majorHAnsi"/>
          <w:sz w:val="24"/>
          <w:szCs w:val="24"/>
        </w:rPr>
        <w:t>Extend results through education and outreach</w:t>
      </w:r>
    </w:p>
    <w:p w14:paraId="0000006B" w14:textId="77777777" w:rsidR="006D14AA" w:rsidRPr="00476989" w:rsidRDefault="001E74E9" w:rsidP="0057029D">
      <w:pPr>
        <w:pStyle w:val="ListParagraph"/>
        <w:numPr>
          <w:ilvl w:val="0"/>
          <w:numId w:val="16"/>
        </w:numPr>
        <w:rPr>
          <w:rFonts w:asciiTheme="majorHAnsi" w:hAnsiTheme="majorHAnsi" w:cstheme="majorHAnsi"/>
          <w:sz w:val="24"/>
          <w:szCs w:val="24"/>
        </w:rPr>
      </w:pPr>
      <w:r w:rsidRPr="00476989">
        <w:rPr>
          <w:rFonts w:asciiTheme="majorHAnsi" w:hAnsiTheme="majorHAnsi" w:cstheme="majorHAnsi"/>
          <w:sz w:val="24"/>
          <w:szCs w:val="24"/>
        </w:rPr>
        <w:t>Evaluate and assess progress and impact</w:t>
      </w:r>
    </w:p>
    <w:p w14:paraId="0000006C" w14:textId="77777777" w:rsidR="006D14AA" w:rsidRPr="00476989" w:rsidRDefault="006D14AA">
      <w:pPr>
        <w:ind w:firstLine="720"/>
        <w:rPr>
          <w:rFonts w:asciiTheme="majorHAnsi" w:hAnsiTheme="majorHAnsi" w:cstheme="majorHAnsi"/>
          <w:sz w:val="24"/>
          <w:szCs w:val="24"/>
        </w:rPr>
      </w:pPr>
    </w:p>
    <w:p w14:paraId="0000006D" w14:textId="77777777" w:rsidR="006D14AA" w:rsidRPr="00476989" w:rsidRDefault="001E74E9">
      <w:pPr>
        <w:rPr>
          <w:rFonts w:asciiTheme="majorHAnsi" w:hAnsiTheme="majorHAnsi" w:cstheme="majorHAnsi"/>
          <w:sz w:val="24"/>
          <w:szCs w:val="24"/>
        </w:rPr>
      </w:pPr>
      <w:r w:rsidRPr="00476989">
        <w:rPr>
          <w:rFonts w:asciiTheme="majorHAnsi" w:hAnsiTheme="majorHAnsi" w:cstheme="majorHAnsi"/>
          <w:sz w:val="24"/>
          <w:szCs w:val="24"/>
        </w:rPr>
        <w:t xml:space="preserve">Audience comment: </w:t>
      </w:r>
    </w:p>
    <w:p w14:paraId="0000006F" w14:textId="41F68EDD" w:rsidR="006D14AA" w:rsidRPr="00476989" w:rsidRDefault="001E74E9" w:rsidP="001E74E9">
      <w:pPr>
        <w:pStyle w:val="ListParagraph"/>
        <w:numPr>
          <w:ilvl w:val="0"/>
          <w:numId w:val="17"/>
        </w:numPr>
        <w:rPr>
          <w:rFonts w:asciiTheme="majorHAnsi" w:hAnsiTheme="majorHAnsi" w:cstheme="majorHAnsi"/>
          <w:sz w:val="24"/>
          <w:szCs w:val="24"/>
        </w:rPr>
      </w:pPr>
      <w:r w:rsidRPr="00476989">
        <w:rPr>
          <w:rFonts w:asciiTheme="majorHAnsi" w:hAnsiTheme="majorHAnsi" w:cstheme="majorHAnsi"/>
          <w:sz w:val="24"/>
          <w:szCs w:val="24"/>
        </w:rPr>
        <w:t xml:space="preserve">When given options of resources (this handbook and already provided content) another factor in buyer’s investigation of resources will be based </w:t>
      </w:r>
      <w:r w:rsidR="00CE3869" w:rsidRPr="00476989">
        <w:rPr>
          <w:rFonts w:asciiTheme="majorHAnsi" w:hAnsiTheme="majorHAnsi" w:cstheme="majorHAnsi"/>
          <w:sz w:val="24"/>
          <w:szCs w:val="24"/>
        </w:rPr>
        <w:t>on relationship. Concern of the</w:t>
      </w:r>
      <w:r w:rsidRPr="00476989">
        <w:rPr>
          <w:rFonts w:asciiTheme="majorHAnsi" w:hAnsiTheme="majorHAnsi" w:cstheme="majorHAnsi"/>
          <w:sz w:val="24"/>
          <w:szCs w:val="24"/>
        </w:rPr>
        <w:t xml:space="preserve"> online handbook adding confusion and redundant for the states that already have resources.</w:t>
      </w:r>
    </w:p>
    <w:p w14:paraId="00000070" w14:textId="77777777" w:rsidR="006D14AA" w:rsidRPr="00476989" w:rsidRDefault="001E74E9" w:rsidP="0057029D">
      <w:pPr>
        <w:pStyle w:val="ListParagraph"/>
        <w:numPr>
          <w:ilvl w:val="0"/>
          <w:numId w:val="17"/>
        </w:numPr>
        <w:rPr>
          <w:rFonts w:asciiTheme="majorHAnsi" w:hAnsiTheme="majorHAnsi" w:cstheme="majorHAnsi"/>
          <w:sz w:val="24"/>
          <w:szCs w:val="24"/>
        </w:rPr>
      </w:pPr>
      <w:r w:rsidRPr="00476989">
        <w:rPr>
          <w:rFonts w:asciiTheme="majorHAnsi" w:hAnsiTheme="majorHAnsi" w:cstheme="majorHAnsi"/>
          <w:sz w:val="24"/>
          <w:szCs w:val="24"/>
        </w:rPr>
        <w:t xml:space="preserve">Rebuttal is that though some states do have great resources this handbook is to provide a universal source of resources. USDA investigating reasoning for buyer decision making: what do they decide, how are they discussing this, what resources did they use, why did they make the decision? </w:t>
      </w:r>
    </w:p>
    <w:p w14:paraId="00000071" w14:textId="77777777" w:rsidR="006D14AA" w:rsidRPr="00476989" w:rsidRDefault="006D14AA">
      <w:pPr>
        <w:rPr>
          <w:rFonts w:asciiTheme="majorHAnsi" w:hAnsiTheme="majorHAnsi" w:cstheme="majorHAnsi"/>
          <w:sz w:val="24"/>
          <w:szCs w:val="24"/>
        </w:rPr>
      </w:pPr>
    </w:p>
    <w:p w14:paraId="00000075" w14:textId="157461CB" w:rsidR="006D14AA" w:rsidRPr="00476989" w:rsidRDefault="001E74E9">
      <w:pPr>
        <w:rPr>
          <w:rFonts w:asciiTheme="majorHAnsi" w:hAnsiTheme="majorHAnsi" w:cstheme="majorHAnsi"/>
          <w:b/>
          <w:sz w:val="24"/>
          <w:szCs w:val="24"/>
        </w:rPr>
      </w:pPr>
      <w:r w:rsidRPr="00476989">
        <w:rPr>
          <w:rFonts w:asciiTheme="majorHAnsi" w:hAnsiTheme="majorHAnsi" w:cstheme="majorHAnsi"/>
          <w:i/>
          <w:sz w:val="24"/>
          <w:szCs w:val="24"/>
        </w:rPr>
        <w:t>Introductions and Discussion: thoughts/changes/additions to summary of 2019 meeting? by Hans Estrin</w:t>
      </w:r>
      <w:r w:rsidR="00DE0F21" w:rsidRPr="00476989">
        <w:rPr>
          <w:rFonts w:asciiTheme="majorHAnsi" w:hAnsiTheme="majorHAnsi" w:cstheme="majorHAnsi"/>
          <w:i/>
          <w:sz w:val="24"/>
          <w:szCs w:val="24"/>
        </w:rPr>
        <w:t xml:space="preserve"> (University of Vermont Extension)</w:t>
      </w:r>
    </w:p>
    <w:p w14:paraId="00000076" w14:textId="77777777" w:rsidR="006D14AA" w:rsidRPr="00476989" w:rsidRDefault="006D14AA">
      <w:pPr>
        <w:rPr>
          <w:rFonts w:asciiTheme="majorHAnsi" w:hAnsiTheme="majorHAnsi" w:cstheme="majorHAnsi"/>
          <w:sz w:val="24"/>
          <w:szCs w:val="24"/>
        </w:rPr>
      </w:pPr>
    </w:p>
    <w:p w14:paraId="00000077" w14:textId="77777777" w:rsidR="006D14AA" w:rsidRPr="00476989" w:rsidRDefault="001E74E9">
      <w:pPr>
        <w:rPr>
          <w:rFonts w:asciiTheme="majorHAnsi" w:hAnsiTheme="majorHAnsi" w:cstheme="majorHAnsi"/>
          <w:sz w:val="24"/>
          <w:szCs w:val="24"/>
        </w:rPr>
      </w:pPr>
      <w:r w:rsidRPr="00476989">
        <w:rPr>
          <w:rFonts w:asciiTheme="majorHAnsi" w:hAnsiTheme="majorHAnsi" w:cstheme="majorHAnsi"/>
          <w:sz w:val="24"/>
          <w:szCs w:val="24"/>
        </w:rPr>
        <w:t>Dealt with interchange buying/selling between buyer and grower?</w:t>
      </w:r>
    </w:p>
    <w:p w14:paraId="00000078" w14:textId="730CB117" w:rsidR="006D14AA" w:rsidRPr="00476989" w:rsidRDefault="001E74E9" w:rsidP="0057029D">
      <w:pPr>
        <w:pStyle w:val="ListParagraph"/>
        <w:numPr>
          <w:ilvl w:val="0"/>
          <w:numId w:val="21"/>
        </w:numPr>
        <w:rPr>
          <w:rFonts w:asciiTheme="majorHAnsi" w:hAnsiTheme="majorHAnsi" w:cstheme="majorHAnsi"/>
          <w:sz w:val="24"/>
          <w:szCs w:val="24"/>
        </w:rPr>
      </w:pPr>
      <w:r w:rsidRPr="00476989">
        <w:rPr>
          <w:rFonts w:asciiTheme="majorHAnsi" w:hAnsiTheme="majorHAnsi" w:cstheme="majorHAnsi"/>
          <w:sz w:val="24"/>
          <w:szCs w:val="24"/>
        </w:rPr>
        <w:t>Many have experienced it but ideally it is for everyone to experience it.</w:t>
      </w:r>
    </w:p>
    <w:p w14:paraId="0000007A" w14:textId="77777777" w:rsidR="006D14AA" w:rsidRPr="00476989" w:rsidRDefault="001E74E9">
      <w:pPr>
        <w:rPr>
          <w:rFonts w:asciiTheme="majorHAnsi" w:hAnsiTheme="majorHAnsi" w:cstheme="majorHAnsi"/>
          <w:sz w:val="24"/>
          <w:szCs w:val="24"/>
        </w:rPr>
      </w:pPr>
      <w:r w:rsidRPr="00476989">
        <w:rPr>
          <w:rFonts w:asciiTheme="majorHAnsi" w:hAnsiTheme="majorHAnsi" w:cstheme="majorHAnsi"/>
          <w:sz w:val="24"/>
          <w:szCs w:val="24"/>
        </w:rPr>
        <w:t>Audience intros:</w:t>
      </w:r>
    </w:p>
    <w:p w14:paraId="0000007D" w14:textId="1BEAA974" w:rsidR="006D14AA" w:rsidRPr="00476989" w:rsidRDefault="001E74E9" w:rsidP="0057029D">
      <w:pPr>
        <w:pStyle w:val="ListParagraph"/>
        <w:numPr>
          <w:ilvl w:val="0"/>
          <w:numId w:val="20"/>
        </w:numPr>
        <w:rPr>
          <w:rFonts w:asciiTheme="majorHAnsi" w:hAnsiTheme="majorHAnsi" w:cstheme="majorHAnsi"/>
          <w:sz w:val="24"/>
          <w:szCs w:val="24"/>
        </w:rPr>
      </w:pPr>
      <w:r w:rsidRPr="00476989">
        <w:rPr>
          <w:rFonts w:asciiTheme="majorHAnsi" w:hAnsiTheme="majorHAnsi" w:cstheme="majorHAnsi"/>
          <w:sz w:val="24"/>
          <w:szCs w:val="24"/>
        </w:rPr>
        <w:t xml:space="preserve">Buyers audit and dictate which audits growers buy though it feels frustrating for on-boarding process, few unnecessary, and not seeing food safety application in </w:t>
      </w:r>
      <w:r w:rsidR="0057029D" w:rsidRPr="00476989">
        <w:rPr>
          <w:rFonts w:asciiTheme="majorHAnsi" w:hAnsiTheme="majorHAnsi" w:cstheme="majorHAnsi"/>
          <w:sz w:val="24"/>
          <w:szCs w:val="24"/>
        </w:rPr>
        <w:t>auditor’s</w:t>
      </w:r>
      <w:r w:rsidRPr="00476989">
        <w:rPr>
          <w:rFonts w:asciiTheme="majorHAnsi" w:hAnsiTheme="majorHAnsi" w:cstheme="majorHAnsi"/>
          <w:sz w:val="24"/>
          <w:szCs w:val="24"/>
        </w:rPr>
        <w:t xml:space="preserve"> form buyers. Why does it have to be hard and tense to provide safe food for buyers (umbrella tension)?</w:t>
      </w:r>
    </w:p>
    <w:p w14:paraId="0000007E" w14:textId="77777777" w:rsidR="006D14AA" w:rsidRPr="00476989" w:rsidRDefault="006D14AA">
      <w:pPr>
        <w:rPr>
          <w:rFonts w:asciiTheme="majorHAnsi" w:hAnsiTheme="majorHAnsi" w:cstheme="majorHAnsi"/>
          <w:sz w:val="24"/>
          <w:szCs w:val="24"/>
        </w:rPr>
      </w:pPr>
    </w:p>
    <w:p w14:paraId="0000007F" w14:textId="77777777" w:rsidR="006D14AA" w:rsidRPr="00476989" w:rsidRDefault="001E74E9" w:rsidP="0057029D">
      <w:pPr>
        <w:pStyle w:val="ListParagraph"/>
        <w:numPr>
          <w:ilvl w:val="0"/>
          <w:numId w:val="19"/>
        </w:numPr>
        <w:rPr>
          <w:rFonts w:asciiTheme="majorHAnsi" w:hAnsiTheme="majorHAnsi" w:cstheme="majorHAnsi"/>
          <w:sz w:val="24"/>
          <w:szCs w:val="24"/>
        </w:rPr>
      </w:pPr>
      <w:r w:rsidRPr="00476989">
        <w:rPr>
          <w:rFonts w:asciiTheme="majorHAnsi" w:hAnsiTheme="majorHAnsi" w:cstheme="majorHAnsi"/>
          <w:sz w:val="24"/>
          <w:szCs w:val="24"/>
        </w:rPr>
        <w:lastRenderedPageBreak/>
        <w:t>Lots of New England states have developed their own audits. Many are good, learning curve for buyers and changing (i.e. VT removed gap audit and buyers had to address to growers of this update and alternative audits)</w:t>
      </w:r>
    </w:p>
    <w:p w14:paraId="00000082" w14:textId="77777777" w:rsidR="006D14AA" w:rsidRPr="00476989" w:rsidRDefault="001E74E9" w:rsidP="0057029D">
      <w:pPr>
        <w:pStyle w:val="ListParagraph"/>
        <w:numPr>
          <w:ilvl w:val="0"/>
          <w:numId w:val="18"/>
        </w:numPr>
        <w:rPr>
          <w:rFonts w:asciiTheme="majorHAnsi" w:hAnsiTheme="majorHAnsi" w:cstheme="majorHAnsi"/>
          <w:sz w:val="24"/>
          <w:szCs w:val="24"/>
        </w:rPr>
      </w:pPr>
      <w:r w:rsidRPr="00476989">
        <w:rPr>
          <w:rFonts w:asciiTheme="majorHAnsi" w:hAnsiTheme="majorHAnsi" w:cstheme="majorHAnsi"/>
          <w:sz w:val="24"/>
          <w:szCs w:val="24"/>
        </w:rPr>
        <w:t xml:space="preserve">Growers coming with feedback on not knowing differences of PC rules (regulations) and audit rules (FSMA) on food safety rules. Then buyers are asking growers to satisfy both types of rulings.  </w:t>
      </w:r>
    </w:p>
    <w:p w14:paraId="00000083" w14:textId="77777777" w:rsidR="006D14AA" w:rsidRPr="00476989" w:rsidRDefault="006D14AA">
      <w:pPr>
        <w:rPr>
          <w:rFonts w:asciiTheme="majorHAnsi" w:hAnsiTheme="majorHAnsi" w:cstheme="majorHAnsi"/>
          <w:sz w:val="24"/>
          <w:szCs w:val="24"/>
        </w:rPr>
      </w:pPr>
    </w:p>
    <w:p w14:paraId="00000084" w14:textId="52707F48" w:rsidR="006D14AA" w:rsidRPr="00476989" w:rsidRDefault="001E74E9">
      <w:pPr>
        <w:rPr>
          <w:rFonts w:asciiTheme="majorHAnsi" w:hAnsiTheme="majorHAnsi" w:cstheme="majorHAnsi"/>
          <w:i/>
          <w:sz w:val="24"/>
          <w:szCs w:val="24"/>
        </w:rPr>
      </w:pPr>
      <w:r w:rsidRPr="00476989">
        <w:rPr>
          <w:rFonts w:asciiTheme="majorHAnsi" w:hAnsiTheme="majorHAnsi" w:cstheme="majorHAnsi"/>
          <w:i/>
          <w:sz w:val="24"/>
          <w:szCs w:val="24"/>
        </w:rPr>
        <w:t>Developing a Handbook of Produce Safety Standards for Buyers by Elizabeth Newbold &amp; Hans Estrin</w:t>
      </w:r>
      <w:r w:rsidR="00DE0F21" w:rsidRPr="00476989">
        <w:rPr>
          <w:rFonts w:asciiTheme="majorHAnsi" w:hAnsiTheme="majorHAnsi" w:cstheme="majorHAnsi"/>
          <w:i/>
          <w:sz w:val="24"/>
          <w:szCs w:val="24"/>
        </w:rPr>
        <w:t xml:space="preserve"> (University of Vermont Extension)</w:t>
      </w:r>
    </w:p>
    <w:p w14:paraId="00000085" w14:textId="77777777" w:rsidR="006D14AA" w:rsidRPr="00476989" w:rsidRDefault="006D14AA">
      <w:pPr>
        <w:rPr>
          <w:rFonts w:asciiTheme="majorHAnsi" w:hAnsiTheme="majorHAnsi" w:cstheme="majorHAnsi"/>
          <w:b/>
          <w:sz w:val="24"/>
          <w:szCs w:val="24"/>
        </w:rPr>
      </w:pPr>
    </w:p>
    <w:p w14:paraId="00000086" w14:textId="77777777" w:rsidR="006D14AA" w:rsidRPr="00476989" w:rsidRDefault="001E74E9">
      <w:pPr>
        <w:rPr>
          <w:rFonts w:asciiTheme="majorHAnsi" w:hAnsiTheme="majorHAnsi" w:cstheme="majorHAnsi"/>
          <w:sz w:val="24"/>
          <w:szCs w:val="24"/>
        </w:rPr>
      </w:pPr>
      <w:r w:rsidRPr="00476989">
        <w:rPr>
          <w:rFonts w:asciiTheme="majorHAnsi" w:hAnsiTheme="majorHAnsi" w:cstheme="majorHAnsi"/>
          <w:sz w:val="24"/>
          <w:szCs w:val="24"/>
        </w:rPr>
        <w:t xml:space="preserve">Why do it? </w:t>
      </w:r>
    </w:p>
    <w:p w14:paraId="00000087" w14:textId="77777777" w:rsidR="006D14AA" w:rsidRPr="00476989" w:rsidRDefault="001E74E9" w:rsidP="0057029D">
      <w:pPr>
        <w:pStyle w:val="ListParagraph"/>
        <w:numPr>
          <w:ilvl w:val="0"/>
          <w:numId w:val="18"/>
        </w:numPr>
        <w:rPr>
          <w:rFonts w:asciiTheme="majorHAnsi" w:hAnsiTheme="majorHAnsi" w:cstheme="majorHAnsi"/>
          <w:sz w:val="24"/>
          <w:szCs w:val="24"/>
        </w:rPr>
      </w:pPr>
      <w:r w:rsidRPr="00476989">
        <w:rPr>
          <w:rFonts w:asciiTheme="majorHAnsi" w:hAnsiTheme="majorHAnsi" w:cstheme="majorHAnsi"/>
          <w:sz w:val="24"/>
          <w:szCs w:val="24"/>
        </w:rPr>
        <w:t xml:space="preserve">To provide a collaborative tool to provide both common (FSMA) and specific/different knowledge of state audits for buyers in the Northeast region. With lapping changes of food safety regulations   </w:t>
      </w:r>
    </w:p>
    <w:p w14:paraId="00000089" w14:textId="77777777" w:rsidR="006D14AA" w:rsidRPr="00476989" w:rsidRDefault="001E74E9">
      <w:pPr>
        <w:rPr>
          <w:rFonts w:asciiTheme="majorHAnsi" w:hAnsiTheme="majorHAnsi" w:cstheme="majorHAnsi"/>
          <w:sz w:val="24"/>
          <w:szCs w:val="24"/>
        </w:rPr>
      </w:pPr>
      <w:r w:rsidRPr="00476989">
        <w:rPr>
          <w:rFonts w:asciiTheme="majorHAnsi" w:hAnsiTheme="majorHAnsi" w:cstheme="majorHAnsi"/>
          <w:sz w:val="24"/>
          <w:szCs w:val="24"/>
        </w:rPr>
        <w:t>The prizing trend to keep an eye on:</w:t>
      </w:r>
    </w:p>
    <w:p w14:paraId="0000008A" w14:textId="086EB126" w:rsidR="006D14AA" w:rsidRPr="00476989" w:rsidRDefault="001E74E9" w:rsidP="0057029D">
      <w:pPr>
        <w:pStyle w:val="ListParagraph"/>
        <w:numPr>
          <w:ilvl w:val="0"/>
          <w:numId w:val="18"/>
        </w:numPr>
        <w:rPr>
          <w:rFonts w:asciiTheme="majorHAnsi" w:hAnsiTheme="majorHAnsi" w:cstheme="majorHAnsi"/>
          <w:sz w:val="24"/>
          <w:szCs w:val="24"/>
        </w:rPr>
      </w:pPr>
      <w:r w:rsidRPr="00476989">
        <w:rPr>
          <w:rFonts w:asciiTheme="majorHAnsi" w:hAnsiTheme="majorHAnsi" w:cstheme="majorHAnsi"/>
          <w:sz w:val="24"/>
          <w:szCs w:val="24"/>
        </w:rPr>
        <w:t>Consumers long for fresh local, taste, nutrition, a food story, connection (with farmer),</w:t>
      </w:r>
      <w:r w:rsidR="00CE3869" w:rsidRPr="00476989">
        <w:rPr>
          <w:rFonts w:asciiTheme="majorHAnsi" w:hAnsiTheme="majorHAnsi" w:cstheme="majorHAnsi"/>
          <w:sz w:val="24"/>
          <w:szCs w:val="24"/>
        </w:rPr>
        <w:t xml:space="preserve"> </w:t>
      </w:r>
      <w:r w:rsidRPr="00476989">
        <w:rPr>
          <w:rFonts w:asciiTheme="majorHAnsi" w:hAnsiTheme="majorHAnsi" w:cstheme="majorHAnsi"/>
          <w:sz w:val="24"/>
          <w:szCs w:val="24"/>
        </w:rPr>
        <w:t>vibrancy, and MEANING</w:t>
      </w:r>
    </w:p>
    <w:p w14:paraId="0000008C" w14:textId="77777777" w:rsidR="006D14AA" w:rsidRPr="00476989" w:rsidRDefault="001E74E9">
      <w:pPr>
        <w:rPr>
          <w:rFonts w:asciiTheme="majorHAnsi" w:hAnsiTheme="majorHAnsi" w:cstheme="majorHAnsi"/>
          <w:sz w:val="24"/>
          <w:szCs w:val="24"/>
        </w:rPr>
      </w:pPr>
      <w:r w:rsidRPr="00476989">
        <w:rPr>
          <w:rFonts w:asciiTheme="majorHAnsi" w:hAnsiTheme="majorHAnsi" w:cstheme="majorHAnsi"/>
          <w:sz w:val="24"/>
          <w:szCs w:val="24"/>
        </w:rPr>
        <w:t>Guiding questions</w:t>
      </w:r>
    </w:p>
    <w:p w14:paraId="0000008D" w14:textId="77777777" w:rsidR="006D14AA" w:rsidRPr="00476989" w:rsidRDefault="001E74E9" w:rsidP="0057029D">
      <w:pPr>
        <w:pStyle w:val="ListParagraph"/>
        <w:numPr>
          <w:ilvl w:val="0"/>
          <w:numId w:val="18"/>
        </w:numPr>
        <w:rPr>
          <w:rFonts w:asciiTheme="majorHAnsi" w:hAnsiTheme="majorHAnsi" w:cstheme="majorHAnsi"/>
          <w:sz w:val="24"/>
          <w:szCs w:val="24"/>
        </w:rPr>
      </w:pPr>
      <w:r w:rsidRPr="00476989">
        <w:rPr>
          <w:rFonts w:asciiTheme="majorHAnsi" w:hAnsiTheme="majorHAnsi" w:cstheme="majorHAnsi"/>
          <w:sz w:val="24"/>
          <w:szCs w:val="24"/>
        </w:rPr>
        <w:t>Who are we serving? How? What are the contents? What should the online handbook look online?</w:t>
      </w:r>
    </w:p>
    <w:p w14:paraId="0000008E" w14:textId="77777777" w:rsidR="006D14AA" w:rsidRPr="00476989" w:rsidRDefault="001E74E9" w:rsidP="0057029D">
      <w:pPr>
        <w:pStyle w:val="ListParagraph"/>
        <w:numPr>
          <w:ilvl w:val="0"/>
          <w:numId w:val="18"/>
        </w:numPr>
        <w:rPr>
          <w:rFonts w:asciiTheme="majorHAnsi" w:hAnsiTheme="majorHAnsi" w:cstheme="majorHAnsi"/>
          <w:sz w:val="24"/>
          <w:szCs w:val="24"/>
        </w:rPr>
      </w:pPr>
      <w:r w:rsidRPr="00476989">
        <w:rPr>
          <w:rFonts w:asciiTheme="majorHAnsi" w:hAnsiTheme="majorHAnsi" w:cstheme="majorHAnsi"/>
          <w:sz w:val="24"/>
          <w:szCs w:val="24"/>
        </w:rPr>
        <w:t>Longevity - how is it sourced maintained?</w:t>
      </w:r>
    </w:p>
    <w:p w14:paraId="00000090" w14:textId="77777777" w:rsidR="006D14AA" w:rsidRPr="00476989" w:rsidRDefault="001E74E9">
      <w:pPr>
        <w:rPr>
          <w:rFonts w:asciiTheme="majorHAnsi" w:hAnsiTheme="majorHAnsi" w:cstheme="majorHAnsi"/>
          <w:sz w:val="24"/>
          <w:szCs w:val="24"/>
        </w:rPr>
      </w:pPr>
      <w:r w:rsidRPr="00476989">
        <w:rPr>
          <w:rFonts w:asciiTheme="majorHAnsi" w:hAnsiTheme="majorHAnsi" w:cstheme="majorHAnsi"/>
          <w:sz w:val="24"/>
          <w:szCs w:val="24"/>
        </w:rPr>
        <w:t>5 yr out goal</w:t>
      </w:r>
    </w:p>
    <w:p w14:paraId="00000091" w14:textId="77777777" w:rsidR="006D14AA" w:rsidRPr="00476989" w:rsidRDefault="001E74E9" w:rsidP="0057029D">
      <w:pPr>
        <w:pStyle w:val="ListParagraph"/>
        <w:numPr>
          <w:ilvl w:val="0"/>
          <w:numId w:val="22"/>
        </w:numPr>
        <w:rPr>
          <w:rFonts w:asciiTheme="majorHAnsi" w:hAnsiTheme="majorHAnsi" w:cstheme="majorHAnsi"/>
          <w:sz w:val="24"/>
          <w:szCs w:val="24"/>
        </w:rPr>
      </w:pPr>
      <w:r w:rsidRPr="00476989">
        <w:rPr>
          <w:rFonts w:asciiTheme="majorHAnsi" w:hAnsiTheme="majorHAnsi" w:cstheme="majorHAnsi"/>
          <w:sz w:val="24"/>
          <w:szCs w:val="24"/>
        </w:rPr>
        <w:t>Better access and resolution for producing safety understanding of both state and federal audit programs for buyers.</w:t>
      </w:r>
    </w:p>
    <w:p w14:paraId="00000092" w14:textId="77777777" w:rsidR="006D14AA" w:rsidRPr="00476989" w:rsidRDefault="006D14AA">
      <w:pPr>
        <w:rPr>
          <w:rFonts w:asciiTheme="majorHAnsi" w:hAnsiTheme="majorHAnsi" w:cstheme="majorHAnsi"/>
          <w:sz w:val="24"/>
          <w:szCs w:val="24"/>
        </w:rPr>
      </w:pPr>
    </w:p>
    <w:p w14:paraId="00000095" w14:textId="217BBEF9" w:rsidR="006D14AA" w:rsidRPr="00476989" w:rsidRDefault="001E74E9">
      <w:pPr>
        <w:rPr>
          <w:rFonts w:asciiTheme="majorHAnsi" w:hAnsiTheme="majorHAnsi" w:cstheme="majorHAnsi"/>
          <w:i/>
          <w:sz w:val="24"/>
          <w:szCs w:val="24"/>
        </w:rPr>
      </w:pPr>
      <w:r w:rsidRPr="00476989">
        <w:rPr>
          <w:rFonts w:asciiTheme="majorHAnsi" w:hAnsiTheme="majorHAnsi" w:cstheme="majorHAnsi"/>
          <w:i/>
          <w:sz w:val="24"/>
          <w:szCs w:val="24"/>
        </w:rPr>
        <w:t>Vermont Produce Program: Buyer Outreach Initiative by Gina Clithero &amp; Kristina Sweet</w:t>
      </w:r>
      <w:r w:rsidR="00DE0F21" w:rsidRPr="00476989">
        <w:rPr>
          <w:rFonts w:asciiTheme="majorHAnsi" w:hAnsiTheme="majorHAnsi" w:cstheme="majorHAnsi"/>
          <w:i/>
          <w:sz w:val="24"/>
          <w:szCs w:val="24"/>
        </w:rPr>
        <w:t xml:space="preserve"> (VT Agency of Agriculture)</w:t>
      </w:r>
    </w:p>
    <w:p w14:paraId="00000096" w14:textId="77777777" w:rsidR="006D14AA" w:rsidRPr="00476989" w:rsidRDefault="001E74E9">
      <w:pPr>
        <w:rPr>
          <w:rFonts w:asciiTheme="majorHAnsi" w:hAnsiTheme="majorHAnsi" w:cstheme="majorHAnsi"/>
          <w:sz w:val="24"/>
          <w:szCs w:val="24"/>
        </w:rPr>
      </w:pPr>
      <w:r w:rsidRPr="00476989">
        <w:rPr>
          <w:rFonts w:asciiTheme="majorHAnsi" w:hAnsiTheme="majorHAnsi" w:cstheme="majorHAnsi"/>
          <w:b/>
          <w:sz w:val="24"/>
          <w:szCs w:val="24"/>
        </w:rPr>
        <w:t>Project Overview</w:t>
      </w:r>
      <w:r w:rsidRPr="00476989">
        <w:rPr>
          <w:rFonts w:asciiTheme="majorHAnsi" w:hAnsiTheme="majorHAnsi" w:cstheme="majorHAnsi"/>
          <w:sz w:val="24"/>
          <w:szCs w:val="24"/>
        </w:rPr>
        <w:t>: Started in august 2019 to develop and strengthen relationships between buyers and produce growers in Vermont through information gathering and reaching out to buyers.</w:t>
      </w:r>
    </w:p>
    <w:p w14:paraId="00000098" w14:textId="769307CF" w:rsidR="006D14AA" w:rsidRPr="00476989" w:rsidRDefault="001E74E9" w:rsidP="0057029D">
      <w:pPr>
        <w:pStyle w:val="ListParagraph"/>
        <w:numPr>
          <w:ilvl w:val="0"/>
          <w:numId w:val="22"/>
        </w:numPr>
        <w:rPr>
          <w:rFonts w:asciiTheme="majorHAnsi" w:hAnsiTheme="majorHAnsi" w:cstheme="majorHAnsi"/>
          <w:sz w:val="24"/>
          <w:szCs w:val="24"/>
        </w:rPr>
      </w:pPr>
      <w:r w:rsidRPr="00476989">
        <w:rPr>
          <w:rFonts w:asciiTheme="majorHAnsi" w:hAnsiTheme="majorHAnsi" w:cstheme="majorHAnsi"/>
          <w:sz w:val="24"/>
          <w:szCs w:val="24"/>
        </w:rPr>
        <w:t xml:space="preserve">Approach reaching at any produce purchasing entity. Provided </w:t>
      </w:r>
      <w:r w:rsidR="0057029D" w:rsidRPr="00476989">
        <w:rPr>
          <w:rFonts w:asciiTheme="majorHAnsi" w:hAnsiTheme="majorHAnsi" w:cstheme="majorHAnsi"/>
          <w:sz w:val="24"/>
          <w:szCs w:val="24"/>
        </w:rPr>
        <w:t>factsheets</w:t>
      </w:r>
    </w:p>
    <w:p w14:paraId="0000009A" w14:textId="77777777" w:rsidR="006D14AA" w:rsidRPr="00476989" w:rsidRDefault="001E74E9">
      <w:pPr>
        <w:rPr>
          <w:rFonts w:asciiTheme="majorHAnsi" w:hAnsiTheme="majorHAnsi" w:cstheme="majorHAnsi"/>
          <w:sz w:val="24"/>
          <w:szCs w:val="24"/>
        </w:rPr>
      </w:pPr>
      <w:r w:rsidRPr="00476989">
        <w:rPr>
          <w:rFonts w:asciiTheme="majorHAnsi" w:hAnsiTheme="majorHAnsi" w:cstheme="majorHAnsi"/>
          <w:sz w:val="24"/>
          <w:szCs w:val="24"/>
        </w:rPr>
        <w:t>Goals</w:t>
      </w:r>
    </w:p>
    <w:p w14:paraId="0000009B" w14:textId="77777777" w:rsidR="006D14AA" w:rsidRPr="00476989" w:rsidRDefault="001E74E9" w:rsidP="0057029D">
      <w:pPr>
        <w:pStyle w:val="ListParagraph"/>
        <w:numPr>
          <w:ilvl w:val="0"/>
          <w:numId w:val="22"/>
        </w:numPr>
        <w:rPr>
          <w:rFonts w:asciiTheme="majorHAnsi" w:hAnsiTheme="majorHAnsi" w:cstheme="majorHAnsi"/>
          <w:sz w:val="24"/>
          <w:szCs w:val="24"/>
        </w:rPr>
      </w:pPr>
      <w:r w:rsidRPr="00476989">
        <w:rPr>
          <w:rFonts w:asciiTheme="majorHAnsi" w:hAnsiTheme="majorHAnsi" w:cstheme="majorHAnsi"/>
          <w:sz w:val="24"/>
          <w:szCs w:val="24"/>
        </w:rPr>
        <w:t>Establish and build relationships with buyers of Vt. produce</w:t>
      </w:r>
    </w:p>
    <w:p w14:paraId="0000009C" w14:textId="77777777" w:rsidR="006D14AA" w:rsidRPr="00476989" w:rsidRDefault="001E74E9" w:rsidP="0057029D">
      <w:pPr>
        <w:pStyle w:val="ListParagraph"/>
        <w:numPr>
          <w:ilvl w:val="0"/>
          <w:numId w:val="22"/>
        </w:numPr>
        <w:rPr>
          <w:rFonts w:asciiTheme="majorHAnsi" w:hAnsiTheme="majorHAnsi" w:cstheme="majorHAnsi"/>
          <w:sz w:val="24"/>
          <w:szCs w:val="24"/>
        </w:rPr>
      </w:pPr>
      <w:r w:rsidRPr="00476989">
        <w:rPr>
          <w:rFonts w:asciiTheme="majorHAnsi" w:hAnsiTheme="majorHAnsi" w:cstheme="majorHAnsi"/>
          <w:sz w:val="24"/>
          <w:szCs w:val="24"/>
        </w:rPr>
        <w:t>Awareness of CAPs program</w:t>
      </w:r>
    </w:p>
    <w:p w14:paraId="0000009E" w14:textId="77777777" w:rsidR="006D14AA" w:rsidRPr="00476989" w:rsidRDefault="001E74E9">
      <w:pPr>
        <w:rPr>
          <w:rFonts w:asciiTheme="majorHAnsi" w:hAnsiTheme="majorHAnsi" w:cstheme="majorHAnsi"/>
          <w:sz w:val="24"/>
          <w:szCs w:val="24"/>
        </w:rPr>
      </w:pPr>
      <w:r w:rsidRPr="00476989">
        <w:rPr>
          <w:rFonts w:asciiTheme="majorHAnsi" w:hAnsiTheme="majorHAnsi" w:cstheme="majorHAnsi"/>
          <w:sz w:val="24"/>
          <w:szCs w:val="24"/>
        </w:rPr>
        <w:t>Planning</w:t>
      </w:r>
    </w:p>
    <w:p w14:paraId="0000009F" w14:textId="77777777" w:rsidR="006D14AA" w:rsidRPr="00476989" w:rsidRDefault="001E74E9" w:rsidP="0057029D">
      <w:pPr>
        <w:pStyle w:val="ListParagraph"/>
        <w:numPr>
          <w:ilvl w:val="0"/>
          <w:numId w:val="23"/>
        </w:numPr>
        <w:rPr>
          <w:rFonts w:asciiTheme="majorHAnsi" w:hAnsiTheme="majorHAnsi" w:cstheme="majorHAnsi"/>
          <w:sz w:val="24"/>
          <w:szCs w:val="24"/>
        </w:rPr>
      </w:pPr>
      <w:r w:rsidRPr="00476989">
        <w:rPr>
          <w:rFonts w:asciiTheme="majorHAnsi" w:hAnsiTheme="majorHAnsi" w:cstheme="majorHAnsi"/>
          <w:sz w:val="24"/>
          <w:szCs w:val="24"/>
        </w:rPr>
        <w:t>Current scope (Vt state)</w:t>
      </w:r>
    </w:p>
    <w:p w14:paraId="000000A0" w14:textId="77777777" w:rsidR="006D14AA" w:rsidRPr="00476989" w:rsidRDefault="001E74E9" w:rsidP="0057029D">
      <w:pPr>
        <w:pStyle w:val="ListParagraph"/>
        <w:numPr>
          <w:ilvl w:val="0"/>
          <w:numId w:val="23"/>
        </w:numPr>
        <w:rPr>
          <w:rFonts w:asciiTheme="majorHAnsi" w:hAnsiTheme="majorHAnsi" w:cstheme="majorHAnsi"/>
          <w:sz w:val="24"/>
          <w:szCs w:val="24"/>
        </w:rPr>
      </w:pPr>
      <w:r w:rsidRPr="00476989">
        <w:rPr>
          <w:rFonts w:asciiTheme="majorHAnsi" w:hAnsiTheme="majorHAnsi" w:cstheme="majorHAnsi"/>
          <w:sz w:val="24"/>
          <w:szCs w:val="24"/>
        </w:rPr>
        <w:t>Buyer contact list (buyers, distributors, food hub, grower)</w:t>
      </w:r>
    </w:p>
    <w:p w14:paraId="000000A1" w14:textId="77777777" w:rsidR="006D14AA" w:rsidRPr="00476989" w:rsidRDefault="001E74E9" w:rsidP="0057029D">
      <w:pPr>
        <w:pStyle w:val="ListParagraph"/>
        <w:numPr>
          <w:ilvl w:val="0"/>
          <w:numId w:val="23"/>
        </w:numPr>
        <w:rPr>
          <w:rFonts w:asciiTheme="majorHAnsi" w:hAnsiTheme="majorHAnsi" w:cstheme="majorHAnsi"/>
          <w:sz w:val="24"/>
          <w:szCs w:val="24"/>
        </w:rPr>
      </w:pPr>
      <w:r w:rsidRPr="00476989">
        <w:rPr>
          <w:rFonts w:asciiTheme="majorHAnsi" w:hAnsiTheme="majorHAnsi" w:cstheme="majorHAnsi"/>
          <w:sz w:val="24"/>
          <w:szCs w:val="24"/>
        </w:rPr>
        <w:t>Standard questions (for 30 min calls)</w:t>
      </w:r>
    </w:p>
    <w:p w14:paraId="000000A2" w14:textId="77777777" w:rsidR="006D14AA" w:rsidRPr="00476989" w:rsidRDefault="001E74E9" w:rsidP="0057029D">
      <w:pPr>
        <w:pStyle w:val="ListParagraph"/>
        <w:numPr>
          <w:ilvl w:val="0"/>
          <w:numId w:val="23"/>
        </w:numPr>
        <w:rPr>
          <w:rFonts w:asciiTheme="majorHAnsi" w:hAnsiTheme="majorHAnsi" w:cstheme="majorHAnsi"/>
          <w:sz w:val="24"/>
          <w:szCs w:val="24"/>
        </w:rPr>
      </w:pPr>
      <w:r w:rsidRPr="00476989">
        <w:rPr>
          <w:rFonts w:asciiTheme="majorHAnsi" w:hAnsiTheme="majorHAnsi" w:cstheme="majorHAnsi"/>
          <w:sz w:val="24"/>
          <w:szCs w:val="24"/>
        </w:rPr>
        <w:lastRenderedPageBreak/>
        <w:t>Buyer factsheet (sent to buyers that were contacted)</w:t>
      </w:r>
    </w:p>
    <w:p w14:paraId="000000A3" w14:textId="77777777" w:rsidR="006D14AA" w:rsidRPr="00476989" w:rsidRDefault="001E74E9" w:rsidP="0057029D">
      <w:pPr>
        <w:pStyle w:val="ListParagraph"/>
        <w:numPr>
          <w:ilvl w:val="0"/>
          <w:numId w:val="23"/>
        </w:numPr>
        <w:rPr>
          <w:rFonts w:asciiTheme="majorHAnsi" w:hAnsiTheme="majorHAnsi" w:cstheme="majorHAnsi"/>
          <w:sz w:val="24"/>
          <w:szCs w:val="24"/>
        </w:rPr>
      </w:pPr>
      <w:r w:rsidRPr="00476989">
        <w:rPr>
          <w:rFonts w:asciiTheme="majorHAnsi" w:hAnsiTheme="majorHAnsi" w:cstheme="majorHAnsi"/>
          <w:sz w:val="24"/>
          <w:szCs w:val="24"/>
        </w:rPr>
        <w:t>Develop initial outreach email (inform buyer of project and address any questions of produce safety requirements</w:t>
      </w:r>
    </w:p>
    <w:p w14:paraId="000000A5" w14:textId="77777777" w:rsidR="006D14AA" w:rsidRPr="00476989" w:rsidRDefault="001E74E9">
      <w:pPr>
        <w:rPr>
          <w:rFonts w:asciiTheme="majorHAnsi" w:hAnsiTheme="majorHAnsi" w:cstheme="majorHAnsi"/>
          <w:sz w:val="24"/>
          <w:szCs w:val="24"/>
        </w:rPr>
      </w:pPr>
      <w:r w:rsidRPr="00476989">
        <w:rPr>
          <w:rFonts w:asciiTheme="majorHAnsi" w:hAnsiTheme="majorHAnsi" w:cstheme="majorHAnsi"/>
          <w:sz w:val="24"/>
          <w:szCs w:val="24"/>
        </w:rPr>
        <w:t>Results</w:t>
      </w:r>
    </w:p>
    <w:p w14:paraId="000000A6" w14:textId="77777777" w:rsidR="006D14AA" w:rsidRPr="00476989" w:rsidRDefault="001E74E9" w:rsidP="0057029D">
      <w:pPr>
        <w:pStyle w:val="ListParagraph"/>
        <w:numPr>
          <w:ilvl w:val="0"/>
          <w:numId w:val="24"/>
        </w:numPr>
        <w:rPr>
          <w:rFonts w:asciiTheme="majorHAnsi" w:hAnsiTheme="majorHAnsi" w:cstheme="majorHAnsi"/>
          <w:sz w:val="24"/>
          <w:szCs w:val="24"/>
        </w:rPr>
      </w:pPr>
      <w:r w:rsidRPr="00476989">
        <w:rPr>
          <w:rFonts w:asciiTheme="majorHAnsi" w:hAnsiTheme="majorHAnsi" w:cstheme="majorHAnsi"/>
          <w:sz w:val="24"/>
          <w:szCs w:val="24"/>
        </w:rPr>
        <w:t>Outreach letters and factsheets sent to contacts</w:t>
      </w:r>
    </w:p>
    <w:p w14:paraId="000000A7" w14:textId="1E31B5D6" w:rsidR="006D14AA" w:rsidRPr="00476989" w:rsidRDefault="001E74E9" w:rsidP="0057029D">
      <w:pPr>
        <w:pStyle w:val="ListParagraph"/>
        <w:numPr>
          <w:ilvl w:val="0"/>
          <w:numId w:val="24"/>
        </w:numPr>
        <w:rPr>
          <w:rFonts w:asciiTheme="majorHAnsi" w:hAnsiTheme="majorHAnsi" w:cstheme="majorHAnsi"/>
          <w:sz w:val="24"/>
          <w:szCs w:val="24"/>
        </w:rPr>
      </w:pPr>
      <w:r w:rsidRPr="00476989">
        <w:rPr>
          <w:rFonts w:asciiTheme="majorHAnsi" w:hAnsiTheme="majorHAnsi" w:cstheme="majorHAnsi"/>
          <w:sz w:val="24"/>
          <w:szCs w:val="24"/>
        </w:rPr>
        <w:t xml:space="preserve">Scheduled 30 </w:t>
      </w:r>
      <w:r w:rsidR="0057029D" w:rsidRPr="00476989">
        <w:rPr>
          <w:rFonts w:asciiTheme="majorHAnsi" w:hAnsiTheme="majorHAnsi" w:cstheme="majorHAnsi"/>
          <w:sz w:val="24"/>
          <w:szCs w:val="24"/>
        </w:rPr>
        <w:t>min call</w:t>
      </w:r>
      <w:r w:rsidRPr="00476989">
        <w:rPr>
          <w:rFonts w:asciiTheme="majorHAnsi" w:hAnsiTheme="majorHAnsi" w:cstheme="majorHAnsi"/>
          <w:sz w:val="24"/>
          <w:szCs w:val="24"/>
        </w:rPr>
        <w:t xml:space="preserve"> meeting (effective time interval)</w:t>
      </w:r>
    </w:p>
    <w:p w14:paraId="000000A8" w14:textId="77777777" w:rsidR="006D14AA" w:rsidRPr="00476989" w:rsidRDefault="001E74E9" w:rsidP="0057029D">
      <w:pPr>
        <w:pStyle w:val="ListParagraph"/>
        <w:numPr>
          <w:ilvl w:val="0"/>
          <w:numId w:val="24"/>
        </w:numPr>
        <w:rPr>
          <w:rFonts w:asciiTheme="majorHAnsi" w:hAnsiTheme="majorHAnsi" w:cstheme="majorHAnsi"/>
          <w:sz w:val="24"/>
          <w:szCs w:val="24"/>
        </w:rPr>
      </w:pPr>
      <w:r w:rsidRPr="00476989">
        <w:rPr>
          <w:rFonts w:asciiTheme="majorHAnsi" w:hAnsiTheme="majorHAnsi" w:cstheme="majorHAnsi"/>
          <w:sz w:val="24"/>
          <w:szCs w:val="24"/>
        </w:rPr>
        <w:t>Post meeting follow-ups</w:t>
      </w:r>
    </w:p>
    <w:p w14:paraId="000000A9" w14:textId="77777777" w:rsidR="006D14AA" w:rsidRPr="00476989" w:rsidRDefault="006D14AA">
      <w:pPr>
        <w:rPr>
          <w:rFonts w:asciiTheme="majorHAnsi" w:hAnsiTheme="majorHAnsi" w:cstheme="majorHAnsi"/>
          <w:sz w:val="24"/>
          <w:szCs w:val="24"/>
        </w:rPr>
      </w:pPr>
    </w:p>
    <w:p w14:paraId="000000AA" w14:textId="77777777" w:rsidR="006D14AA" w:rsidRPr="00476989" w:rsidRDefault="001E74E9" w:rsidP="0057029D">
      <w:pPr>
        <w:pStyle w:val="ListParagraph"/>
        <w:numPr>
          <w:ilvl w:val="0"/>
          <w:numId w:val="24"/>
        </w:numPr>
        <w:rPr>
          <w:rFonts w:asciiTheme="majorHAnsi" w:hAnsiTheme="majorHAnsi" w:cstheme="majorHAnsi"/>
          <w:sz w:val="24"/>
          <w:szCs w:val="24"/>
        </w:rPr>
      </w:pPr>
      <w:r w:rsidRPr="00476989">
        <w:rPr>
          <w:rFonts w:asciiTheme="majorHAnsi" w:hAnsiTheme="majorHAnsi" w:cstheme="majorHAnsi"/>
          <w:sz w:val="24"/>
          <w:szCs w:val="24"/>
        </w:rPr>
        <w:t>Produce safety discussions</w:t>
      </w:r>
    </w:p>
    <w:p w14:paraId="000000AB" w14:textId="77777777" w:rsidR="006D14AA" w:rsidRPr="00476989" w:rsidRDefault="001E74E9" w:rsidP="0057029D">
      <w:pPr>
        <w:pStyle w:val="ListParagraph"/>
        <w:numPr>
          <w:ilvl w:val="0"/>
          <w:numId w:val="24"/>
        </w:numPr>
        <w:rPr>
          <w:rFonts w:asciiTheme="majorHAnsi" w:hAnsiTheme="majorHAnsi" w:cstheme="majorHAnsi"/>
          <w:sz w:val="24"/>
          <w:szCs w:val="24"/>
        </w:rPr>
      </w:pPr>
      <w:r w:rsidRPr="00476989">
        <w:rPr>
          <w:rFonts w:asciiTheme="majorHAnsi" w:hAnsiTheme="majorHAnsi" w:cstheme="majorHAnsi"/>
          <w:sz w:val="24"/>
          <w:szCs w:val="24"/>
        </w:rPr>
        <w:t>Duration aug 2019 - nov 2019</w:t>
      </w:r>
    </w:p>
    <w:p w14:paraId="000000AC" w14:textId="77777777" w:rsidR="006D14AA" w:rsidRPr="00476989" w:rsidRDefault="001E74E9" w:rsidP="0057029D">
      <w:pPr>
        <w:pStyle w:val="ListParagraph"/>
        <w:numPr>
          <w:ilvl w:val="0"/>
          <w:numId w:val="24"/>
        </w:numPr>
        <w:rPr>
          <w:rFonts w:asciiTheme="majorHAnsi" w:hAnsiTheme="majorHAnsi" w:cstheme="majorHAnsi"/>
          <w:sz w:val="24"/>
          <w:szCs w:val="24"/>
        </w:rPr>
      </w:pPr>
      <w:r w:rsidRPr="00476989">
        <w:rPr>
          <w:rFonts w:asciiTheme="majorHAnsi" w:hAnsiTheme="majorHAnsi" w:cstheme="majorHAnsi"/>
          <w:sz w:val="24"/>
          <w:szCs w:val="24"/>
        </w:rPr>
        <w:t>20 buyers contacted</w:t>
      </w:r>
    </w:p>
    <w:p w14:paraId="000000AE" w14:textId="77777777" w:rsidR="006D14AA" w:rsidRPr="00476989" w:rsidRDefault="001E74E9">
      <w:pPr>
        <w:rPr>
          <w:rFonts w:asciiTheme="majorHAnsi" w:hAnsiTheme="majorHAnsi" w:cstheme="majorHAnsi"/>
          <w:sz w:val="24"/>
          <w:szCs w:val="24"/>
        </w:rPr>
      </w:pPr>
      <w:r w:rsidRPr="00476989">
        <w:rPr>
          <w:rFonts w:asciiTheme="majorHAnsi" w:hAnsiTheme="majorHAnsi" w:cstheme="majorHAnsi"/>
          <w:sz w:val="24"/>
          <w:szCs w:val="24"/>
        </w:rPr>
        <w:t>Impact summary</w:t>
      </w:r>
    </w:p>
    <w:p w14:paraId="000000AF" w14:textId="77777777" w:rsidR="006D14AA" w:rsidRPr="00476989" w:rsidRDefault="001E74E9" w:rsidP="0057029D">
      <w:pPr>
        <w:pStyle w:val="ListParagraph"/>
        <w:numPr>
          <w:ilvl w:val="0"/>
          <w:numId w:val="25"/>
        </w:numPr>
        <w:rPr>
          <w:rFonts w:asciiTheme="majorHAnsi" w:hAnsiTheme="majorHAnsi" w:cstheme="majorHAnsi"/>
          <w:sz w:val="24"/>
          <w:szCs w:val="24"/>
        </w:rPr>
      </w:pPr>
      <w:r w:rsidRPr="00476989">
        <w:rPr>
          <w:rFonts w:asciiTheme="majorHAnsi" w:hAnsiTheme="majorHAnsi" w:cstheme="majorHAnsi"/>
          <w:sz w:val="24"/>
          <w:szCs w:val="24"/>
        </w:rPr>
        <w:t xml:space="preserve">Improved understanding of VT produce buyer procurement processed and safety requirements (what practices are taking place?) </w:t>
      </w:r>
    </w:p>
    <w:p w14:paraId="000000B0" w14:textId="77777777" w:rsidR="006D14AA" w:rsidRPr="00476989" w:rsidRDefault="001E74E9" w:rsidP="0057029D">
      <w:pPr>
        <w:pStyle w:val="ListParagraph"/>
        <w:numPr>
          <w:ilvl w:val="0"/>
          <w:numId w:val="25"/>
        </w:numPr>
        <w:rPr>
          <w:rFonts w:asciiTheme="majorHAnsi" w:hAnsiTheme="majorHAnsi" w:cstheme="majorHAnsi"/>
          <w:sz w:val="24"/>
          <w:szCs w:val="24"/>
        </w:rPr>
      </w:pPr>
      <w:r w:rsidRPr="00476989">
        <w:rPr>
          <w:rFonts w:asciiTheme="majorHAnsi" w:hAnsiTheme="majorHAnsi" w:cstheme="majorHAnsi"/>
          <w:sz w:val="24"/>
          <w:szCs w:val="24"/>
        </w:rPr>
        <w:t>Positive feedback from produce buyers</w:t>
      </w:r>
    </w:p>
    <w:p w14:paraId="000000B1" w14:textId="77777777" w:rsidR="006D14AA" w:rsidRPr="00476989" w:rsidRDefault="001E74E9" w:rsidP="0057029D">
      <w:pPr>
        <w:pStyle w:val="ListParagraph"/>
        <w:numPr>
          <w:ilvl w:val="1"/>
          <w:numId w:val="25"/>
        </w:numPr>
        <w:rPr>
          <w:rFonts w:asciiTheme="majorHAnsi" w:hAnsiTheme="majorHAnsi" w:cstheme="majorHAnsi"/>
          <w:sz w:val="24"/>
          <w:szCs w:val="24"/>
        </w:rPr>
      </w:pPr>
      <w:r w:rsidRPr="00476989">
        <w:rPr>
          <w:rFonts w:asciiTheme="majorHAnsi" w:hAnsiTheme="majorHAnsi" w:cstheme="majorHAnsi"/>
          <w:sz w:val="24"/>
          <w:szCs w:val="24"/>
        </w:rPr>
        <w:t>small buyers with min requirements, alternative certifications satisfy with buyers (organic)</w:t>
      </w:r>
    </w:p>
    <w:p w14:paraId="000000B2" w14:textId="77777777" w:rsidR="006D14AA" w:rsidRPr="00476989" w:rsidRDefault="001E74E9" w:rsidP="0057029D">
      <w:pPr>
        <w:pStyle w:val="ListParagraph"/>
        <w:numPr>
          <w:ilvl w:val="0"/>
          <w:numId w:val="25"/>
        </w:numPr>
        <w:rPr>
          <w:rFonts w:asciiTheme="majorHAnsi" w:hAnsiTheme="majorHAnsi" w:cstheme="majorHAnsi"/>
          <w:sz w:val="24"/>
          <w:szCs w:val="24"/>
        </w:rPr>
      </w:pPr>
      <w:r w:rsidRPr="00476989">
        <w:rPr>
          <w:rFonts w:asciiTheme="majorHAnsi" w:hAnsiTheme="majorHAnsi" w:cstheme="majorHAnsi"/>
          <w:sz w:val="24"/>
          <w:szCs w:val="24"/>
        </w:rPr>
        <w:t>Produce buyers had questions on FSMA produce safety rule</w:t>
      </w:r>
    </w:p>
    <w:p w14:paraId="000000B4" w14:textId="77777777" w:rsidR="006D14AA" w:rsidRPr="00476989" w:rsidRDefault="001E74E9" w:rsidP="00DE0F21">
      <w:pPr>
        <w:pStyle w:val="ListParagraph"/>
        <w:numPr>
          <w:ilvl w:val="0"/>
          <w:numId w:val="25"/>
        </w:numPr>
        <w:rPr>
          <w:rFonts w:asciiTheme="majorHAnsi" w:hAnsiTheme="majorHAnsi" w:cstheme="majorHAnsi"/>
          <w:sz w:val="24"/>
          <w:szCs w:val="24"/>
        </w:rPr>
      </w:pPr>
      <w:r w:rsidRPr="00476989">
        <w:rPr>
          <w:rFonts w:asciiTheme="majorHAnsi" w:hAnsiTheme="majorHAnsi" w:cstheme="majorHAnsi"/>
          <w:sz w:val="24"/>
          <w:szCs w:val="24"/>
        </w:rPr>
        <w:t>Learned of limits of this project to improve for the continuation of future outreach project (contact multiple reps from business, inform buyers of this outreach’s purpose, understand state/fed info</w:t>
      </w:r>
    </w:p>
    <w:p w14:paraId="000000B6" w14:textId="77777777" w:rsidR="006D14AA" w:rsidRPr="00476989" w:rsidRDefault="001E74E9" w:rsidP="00DE0F21">
      <w:pPr>
        <w:pStyle w:val="ListParagraph"/>
        <w:numPr>
          <w:ilvl w:val="0"/>
          <w:numId w:val="25"/>
        </w:numPr>
        <w:rPr>
          <w:rFonts w:asciiTheme="majorHAnsi" w:hAnsiTheme="majorHAnsi" w:cstheme="majorHAnsi"/>
          <w:sz w:val="24"/>
          <w:szCs w:val="24"/>
        </w:rPr>
      </w:pPr>
      <w:r w:rsidRPr="00476989">
        <w:rPr>
          <w:rFonts w:asciiTheme="majorHAnsi" w:hAnsiTheme="majorHAnsi" w:cstheme="majorHAnsi"/>
          <w:sz w:val="24"/>
          <w:szCs w:val="24"/>
        </w:rPr>
        <w:t>Build out VT produce buyer contact list (form a network)</w:t>
      </w:r>
    </w:p>
    <w:p w14:paraId="000000B7" w14:textId="77777777" w:rsidR="006D14AA" w:rsidRPr="00476989" w:rsidRDefault="001E74E9" w:rsidP="00DE0F21">
      <w:pPr>
        <w:pStyle w:val="ListParagraph"/>
        <w:numPr>
          <w:ilvl w:val="0"/>
          <w:numId w:val="25"/>
        </w:numPr>
        <w:rPr>
          <w:rFonts w:asciiTheme="majorHAnsi" w:hAnsiTheme="majorHAnsi" w:cstheme="majorHAnsi"/>
          <w:sz w:val="24"/>
          <w:szCs w:val="24"/>
        </w:rPr>
      </w:pPr>
      <w:r w:rsidRPr="00476989">
        <w:rPr>
          <w:rFonts w:asciiTheme="majorHAnsi" w:hAnsiTheme="majorHAnsi" w:cstheme="majorHAnsi"/>
          <w:sz w:val="24"/>
          <w:szCs w:val="24"/>
        </w:rPr>
        <w:t>Host meetings with buyers</w:t>
      </w:r>
    </w:p>
    <w:p w14:paraId="000000B8" w14:textId="77777777" w:rsidR="006D14AA" w:rsidRPr="00476989" w:rsidRDefault="001E74E9" w:rsidP="00DE0F21">
      <w:pPr>
        <w:pStyle w:val="ListParagraph"/>
        <w:numPr>
          <w:ilvl w:val="0"/>
          <w:numId w:val="25"/>
        </w:numPr>
        <w:rPr>
          <w:rFonts w:asciiTheme="majorHAnsi" w:hAnsiTheme="majorHAnsi" w:cstheme="majorHAnsi"/>
          <w:sz w:val="24"/>
          <w:szCs w:val="24"/>
        </w:rPr>
      </w:pPr>
      <w:r w:rsidRPr="00476989">
        <w:rPr>
          <w:rFonts w:asciiTheme="majorHAnsi" w:hAnsiTheme="majorHAnsi" w:cstheme="majorHAnsi"/>
          <w:sz w:val="24"/>
          <w:szCs w:val="24"/>
        </w:rPr>
        <w:t xml:space="preserve">Outreach to additional buyer categories (restaurants, independent retail stores) </w:t>
      </w:r>
    </w:p>
    <w:p w14:paraId="000000B9" w14:textId="77777777" w:rsidR="006D14AA" w:rsidRPr="00476989" w:rsidRDefault="001E74E9" w:rsidP="00DE0F21">
      <w:pPr>
        <w:pStyle w:val="ListParagraph"/>
        <w:numPr>
          <w:ilvl w:val="0"/>
          <w:numId w:val="25"/>
        </w:numPr>
        <w:rPr>
          <w:rFonts w:asciiTheme="majorHAnsi" w:hAnsiTheme="majorHAnsi" w:cstheme="majorHAnsi"/>
          <w:sz w:val="24"/>
          <w:szCs w:val="24"/>
        </w:rPr>
      </w:pPr>
      <w:r w:rsidRPr="00476989">
        <w:rPr>
          <w:rFonts w:asciiTheme="majorHAnsi" w:hAnsiTheme="majorHAnsi" w:cstheme="majorHAnsi"/>
          <w:sz w:val="24"/>
          <w:szCs w:val="24"/>
        </w:rPr>
        <w:t>Collaborate with buyers to share produce safety info/resources with growers</w:t>
      </w:r>
    </w:p>
    <w:p w14:paraId="000000BA" w14:textId="77777777" w:rsidR="006D14AA" w:rsidRPr="00476989" w:rsidRDefault="001E74E9" w:rsidP="00DE0F21">
      <w:pPr>
        <w:pStyle w:val="ListParagraph"/>
        <w:numPr>
          <w:ilvl w:val="0"/>
          <w:numId w:val="25"/>
        </w:numPr>
        <w:rPr>
          <w:rFonts w:asciiTheme="majorHAnsi" w:hAnsiTheme="majorHAnsi" w:cstheme="majorHAnsi"/>
          <w:sz w:val="24"/>
          <w:szCs w:val="24"/>
        </w:rPr>
      </w:pPr>
      <w:r w:rsidRPr="00476989">
        <w:rPr>
          <w:rFonts w:asciiTheme="majorHAnsi" w:hAnsiTheme="majorHAnsi" w:cstheme="majorHAnsi"/>
          <w:sz w:val="24"/>
          <w:szCs w:val="24"/>
        </w:rPr>
        <w:t>Attend regional trade shows</w:t>
      </w:r>
    </w:p>
    <w:p w14:paraId="000000BC" w14:textId="77777777" w:rsidR="006D14AA" w:rsidRPr="00476989" w:rsidRDefault="001E74E9" w:rsidP="00DE0F21">
      <w:pPr>
        <w:pStyle w:val="ListParagraph"/>
        <w:numPr>
          <w:ilvl w:val="0"/>
          <w:numId w:val="25"/>
        </w:numPr>
        <w:rPr>
          <w:rFonts w:asciiTheme="majorHAnsi" w:hAnsiTheme="majorHAnsi" w:cstheme="majorHAnsi"/>
          <w:sz w:val="24"/>
          <w:szCs w:val="24"/>
        </w:rPr>
      </w:pPr>
      <w:r w:rsidRPr="00476989">
        <w:rPr>
          <w:rFonts w:asciiTheme="majorHAnsi" w:hAnsiTheme="majorHAnsi" w:cstheme="majorHAnsi"/>
          <w:sz w:val="24"/>
          <w:szCs w:val="24"/>
        </w:rPr>
        <w:t>Help ensure buyers and growers have general knowledge of FSMA</w:t>
      </w:r>
    </w:p>
    <w:p w14:paraId="000000BD" w14:textId="70A02C45" w:rsidR="006D14AA" w:rsidRPr="00476989" w:rsidRDefault="001E74E9" w:rsidP="00DE0F21">
      <w:pPr>
        <w:pStyle w:val="ListParagraph"/>
        <w:numPr>
          <w:ilvl w:val="0"/>
          <w:numId w:val="25"/>
        </w:numPr>
        <w:rPr>
          <w:rFonts w:asciiTheme="majorHAnsi" w:hAnsiTheme="majorHAnsi" w:cstheme="majorHAnsi"/>
          <w:sz w:val="24"/>
          <w:szCs w:val="24"/>
        </w:rPr>
      </w:pPr>
      <w:r w:rsidRPr="00476989">
        <w:rPr>
          <w:rFonts w:asciiTheme="majorHAnsi" w:hAnsiTheme="majorHAnsi" w:cstheme="majorHAnsi"/>
          <w:sz w:val="24"/>
          <w:szCs w:val="24"/>
        </w:rPr>
        <w:t xml:space="preserve">Explain </w:t>
      </w:r>
      <w:r w:rsidR="00DE0F21" w:rsidRPr="00476989">
        <w:rPr>
          <w:rFonts w:asciiTheme="majorHAnsi" w:hAnsiTheme="majorHAnsi" w:cstheme="majorHAnsi"/>
          <w:sz w:val="24"/>
          <w:szCs w:val="24"/>
        </w:rPr>
        <w:t>VT</w:t>
      </w:r>
      <w:r w:rsidRPr="00476989">
        <w:rPr>
          <w:rFonts w:asciiTheme="majorHAnsi" w:hAnsiTheme="majorHAnsi" w:cstheme="majorHAnsi"/>
          <w:sz w:val="24"/>
          <w:szCs w:val="24"/>
        </w:rPr>
        <w:t xml:space="preserve"> state requirements</w:t>
      </w:r>
    </w:p>
    <w:p w14:paraId="000000BF" w14:textId="67987F67" w:rsidR="006D14AA" w:rsidRPr="00476989" w:rsidRDefault="00DE0F21" w:rsidP="00DE0F21">
      <w:pPr>
        <w:pStyle w:val="ListParagraph"/>
        <w:numPr>
          <w:ilvl w:val="0"/>
          <w:numId w:val="25"/>
        </w:numPr>
        <w:rPr>
          <w:rFonts w:asciiTheme="majorHAnsi" w:hAnsiTheme="majorHAnsi" w:cstheme="majorHAnsi"/>
          <w:sz w:val="24"/>
          <w:szCs w:val="24"/>
        </w:rPr>
      </w:pPr>
      <w:r w:rsidRPr="00476989">
        <w:rPr>
          <w:rFonts w:asciiTheme="majorHAnsi" w:hAnsiTheme="majorHAnsi" w:cstheme="majorHAnsi"/>
          <w:sz w:val="24"/>
          <w:szCs w:val="24"/>
        </w:rPr>
        <w:t>VT</w:t>
      </w:r>
      <w:r w:rsidR="001E74E9" w:rsidRPr="00476989">
        <w:rPr>
          <w:rFonts w:asciiTheme="majorHAnsi" w:hAnsiTheme="majorHAnsi" w:cstheme="majorHAnsi"/>
          <w:sz w:val="24"/>
          <w:szCs w:val="24"/>
        </w:rPr>
        <w:t xml:space="preserve"> farms are being active about produce safety rules</w:t>
      </w:r>
    </w:p>
    <w:p w14:paraId="000000C0" w14:textId="77777777" w:rsidR="006D14AA" w:rsidRPr="00476989" w:rsidRDefault="006D14AA">
      <w:pPr>
        <w:rPr>
          <w:rFonts w:asciiTheme="majorHAnsi" w:hAnsiTheme="majorHAnsi" w:cstheme="majorHAnsi"/>
          <w:sz w:val="24"/>
          <w:szCs w:val="24"/>
        </w:rPr>
      </w:pPr>
    </w:p>
    <w:p w14:paraId="000000C1" w14:textId="77777777" w:rsidR="006D14AA" w:rsidRPr="00476989" w:rsidRDefault="001E74E9">
      <w:pPr>
        <w:rPr>
          <w:rFonts w:asciiTheme="majorHAnsi" w:hAnsiTheme="majorHAnsi" w:cstheme="majorHAnsi"/>
          <w:sz w:val="24"/>
          <w:szCs w:val="24"/>
        </w:rPr>
      </w:pPr>
      <w:r w:rsidRPr="00476989">
        <w:rPr>
          <w:rFonts w:asciiTheme="majorHAnsi" w:hAnsiTheme="majorHAnsi" w:cstheme="majorHAnsi"/>
          <w:sz w:val="24"/>
          <w:szCs w:val="24"/>
        </w:rPr>
        <w:t>Question:</w:t>
      </w:r>
    </w:p>
    <w:p w14:paraId="000000C2" w14:textId="0C4EC387" w:rsidR="006D14AA" w:rsidRPr="00476989" w:rsidRDefault="00CE3869" w:rsidP="00DE0F21">
      <w:pPr>
        <w:pStyle w:val="ListParagraph"/>
        <w:numPr>
          <w:ilvl w:val="0"/>
          <w:numId w:val="26"/>
        </w:numPr>
        <w:rPr>
          <w:rFonts w:asciiTheme="majorHAnsi" w:hAnsiTheme="majorHAnsi" w:cstheme="majorHAnsi"/>
          <w:sz w:val="24"/>
          <w:szCs w:val="24"/>
        </w:rPr>
      </w:pPr>
      <w:r w:rsidRPr="00476989">
        <w:rPr>
          <w:rFonts w:asciiTheme="majorHAnsi" w:hAnsiTheme="majorHAnsi" w:cstheme="majorHAnsi"/>
          <w:sz w:val="24"/>
          <w:szCs w:val="24"/>
        </w:rPr>
        <w:t>Include</w:t>
      </w:r>
      <w:r w:rsidR="001E74E9" w:rsidRPr="00476989">
        <w:rPr>
          <w:rFonts w:asciiTheme="majorHAnsi" w:hAnsiTheme="majorHAnsi" w:cstheme="majorHAnsi"/>
          <w:sz w:val="24"/>
          <w:szCs w:val="24"/>
        </w:rPr>
        <w:t xml:space="preserve"> of preventive controls on processing parameters?</w:t>
      </w:r>
    </w:p>
    <w:p w14:paraId="000000C3" w14:textId="1EE6A707" w:rsidR="006D14AA" w:rsidRPr="00476989" w:rsidRDefault="001E74E9" w:rsidP="00DE0F21">
      <w:pPr>
        <w:pStyle w:val="ListParagraph"/>
        <w:numPr>
          <w:ilvl w:val="0"/>
          <w:numId w:val="26"/>
        </w:numPr>
        <w:rPr>
          <w:rFonts w:asciiTheme="majorHAnsi" w:hAnsiTheme="majorHAnsi" w:cstheme="majorHAnsi"/>
          <w:sz w:val="24"/>
          <w:szCs w:val="24"/>
        </w:rPr>
      </w:pPr>
      <w:r w:rsidRPr="00476989">
        <w:rPr>
          <w:rFonts w:asciiTheme="majorHAnsi" w:hAnsiTheme="majorHAnsi" w:cstheme="majorHAnsi"/>
          <w:sz w:val="24"/>
          <w:szCs w:val="24"/>
        </w:rPr>
        <w:t xml:space="preserve">No, it did not include PC because they focused on producing safety rules (no processing). Maybe collaboration with </w:t>
      </w:r>
      <w:r w:rsidR="00DE0F21" w:rsidRPr="00476989">
        <w:rPr>
          <w:rFonts w:asciiTheme="majorHAnsi" w:hAnsiTheme="majorHAnsi" w:cstheme="majorHAnsi"/>
          <w:sz w:val="24"/>
          <w:szCs w:val="24"/>
        </w:rPr>
        <w:t>VT</w:t>
      </w:r>
      <w:r w:rsidRPr="00476989">
        <w:rPr>
          <w:rFonts w:asciiTheme="majorHAnsi" w:hAnsiTheme="majorHAnsi" w:cstheme="majorHAnsi"/>
          <w:sz w:val="24"/>
          <w:szCs w:val="24"/>
        </w:rPr>
        <w:t xml:space="preserve"> dept health on that focus.  </w:t>
      </w:r>
    </w:p>
    <w:p w14:paraId="000000C5" w14:textId="77777777" w:rsidR="006D14AA" w:rsidRPr="00476989" w:rsidRDefault="006D14AA">
      <w:pPr>
        <w:rPr>
          <w:rFonts w:asciiTheme="majorHAnsi" w:hAnsiTheme="majorHAnsi" w:cstheme="majorHAnsi"/>
          <w:sz w:val="24"/>
          <w:szCs w:val="24"/>
        </w:rPr>
      </w:pPr>
    </w:p>
    <w:p w14:paraId="000000C6" w14:textId="52C235B6" w:rsidR="006D14AA" w:rsidRPr="00476989" w:rsidRDefault="001E74E9">
      <w:pPr>
        <w:rPr>
          <w:rFonts w:asciiTheme="majorHAnsi" w:hAnsiTheme="majorHAnsi" w:cstheme="majorHAnsi"/>
          <w:i/>
          <w:sz w:val="24"/>
          <w:szCs w:val="24"/>
        </w:rPr>
      </w:pPr>
      <w:r w:rsidRPr="00476989">
        <w:rPr>
          <w:rFonts w:asciiTheme="majorHAnsi" w:hAnsiTheme="majorHAnsi" w:cstheme="majorHAnsi"/>
          <w:i/>
          <w:sz w:val="24"/>
          <w:szCs w:val="24"/>
        </w:rPr>
        <w:t>Development of State Implementation Matrix by Sedona Chavez</w:t>
      </w:r>
      <w:r w:rsidR="00DE0F21" w:rsidRPr="00476989">
        <w:rPr>
          <w:rFonts w:asciiTheme="majorHAnsi" w:hAnsiTheme="majorHAnsi" w:cstheme="majorHAnsi"/>
          <w:i/>
          <w:sz w:val="24"/>
          <w:szCs w:val="24"/>
        </w:rPr>
        <w:t xml:space="preserve"> (Center for Ag and Food Systems at Vermont Law School)</w:t>
      </w:r>
    </w:p>
    <w:p w14:paraId="000000C7" w14:textId="09657D64" w:rsidR="006D14AA" w:rsidRPr="00476989" w:rsidRDefault="001E74E9">
      <w:pPr>
        <w:rPr>
          <w:rFonts w:asciiTheme="majorHAnsi" w:hAnsiTheme="majorHAnsi" w:cstheme="majorHAnsi"/>
          <w:sz w:val="24"/>
          <w:szCs w:val="24"/>
        </w:rPr>
      </w:pPr>
      <w:r w:rsidRPr="00476989">
        <w:rPr>
          <w:rFonts w:asciiTheme="majorHAnsi" w:hAnsiTheme="majorHAnsi" w:cstheme="majorHAnsi"/>
          <w:sz w:val="24"/>
          <w:szCs w:val="24"/>
        </w:rPr>
        <w:t>Legal service</w:t>
      </w:r>
      <w:r w:rsidR="0057029D" w:rsidRPr="00476989">
        <w:rPr>
          <w:rFonts w:asciiTheme="majorHAnsi" w:hAnsiTheme="majorHAnsi" w:cstheme="majorHAnsi"/>
          <w:sz w:val="24"/>
          <w:szCs w:val="24"/>
        </w:rPr>
        <w:t>s initiative</w:t>
      </w:r>
      <w:r w:rsidRPr="00476989">
        <w:rPr>
          <w:rFonts w:asciiTheme="majorHAnsi" w:hAnsiTheme="majorHAnsi" w:cstheme="majorHAnsi"/>
          <w:sz w:val="24"/>
          <w:szCs w:val="24"/>
        </w:rPr>
        <w:t xml:space="preserve"> </w:t>
      </w:r>
      <w:r w:rsidR="0057029D" w:rsidRPr="00476989">
        <w:rPr>
          <w:rFonts w:asciiTheme="majorHAnsi" w:hAnsiTheme="majorHAnsi" w:cstheme="majorHAnsi"/>
          <w:sz w:val="24"/>
          <w:szCs w:val="24"/>
        </w:rPr>
        <w:t>project of state implementation</w:t>
      </w:r>
    </w:p>
    <w:p w14:paraId="000000C9" w14:textId="101B0D8C" w:rsidR="006D14AA" w:rsidRPr="00476989" w:rsidRDefault="001E74E9" w:rsidP="0057029D">
      <w:pPr>
        <w:pStyle w:val="ListParagraph"/>
        <w:numPr>
          <w:ilvl w:val="0"/>
          <w:numId w:val="11"/>
        </w:numPr>
        <w:rPr>
          <w:rFonts w:asciiTheme="majorHAnsi" w:hAnsiTheme="majorHAnsi" w:cstheme="majorHAnsi"/>
          <w:sz w:val="24"/>
          <w:szCs w:val="24"/>
        </w:rPr>
      </w:pPr>
      <w:r w:rsidRPr="00476989">
        <w:rPr>
          <w:rFonts w:asciiTheme="majorHAnsi" w:hAnsiTheme="majorHAnsi" w:cstheme="majorHAnsi"/>
          <w:sz w:val="24"/>
          <w:szCs w:val="24"/>
        </w:rPr>
        <w:lastRenderedPageBreak/>
        <w:t>Info gather on how states are implementing the produce safety rule, especially on their own authority</w:t>
      </w:r>
    </w:p>
    <w:p w14:paraId="000000CA" w14:textId="77777777" w:rsidR="006D14AA" w:rsidRPr="00476989" w:rsidRDefault="001E74E9">
      <w:pPr>
        <w:rPr>
          <w:rFonts w:asciiTheme="majorHAnsi" w:hAnsiTheme="majorHAnsi" w:cstheme="majorHAnsi"/>
          <w:sz w:val="24"/>
          <w:szCs w:val="24"/>
        </w:rPr>
      </w:pPr>
      <w:r w:rsidRPr="00476989">
        <w:rPr>
          <w:rFonts w:asciiTheme="majorHAnsi" w:hAnsiTheme="majorHAnsi" w:cstheme="majorHAnsi"/>
          <w:sz w:val="24"/>
          <w:szCs w:val="24"/>
        </w:rPr>
        <w:t>Research process</w:t>
      </w:r>
    </w:p>
    <w:p w14:paraId="000000CB" w14:textId="77777777" w:rsidR="006D14AA" w:rsidRPr="00476989" w:rsidRDefault="001E74E9" w:rsidP="0057029D">
      <w:pPr>
        <w:pStyle w:val="ListParagraph"/>
        <w:numPr>
          <w:ilvl w:val="0"/>
          <w:numId w:val="10"/>
        </w:numPr>
        <w:rPr>
          <w:rFonts w:asciiTheme="majorHAnsi" w:hAnsiTheme="majorHAnsi" w:cstheme="majorHAnsi"/>
          <w:sz w:val="24"/>
          <w:szCs w:val="24"/>
        </w:rPr>
      </w:pPr>
      <w:r w:rsidRPr="00476989">
        <w:rPr>
          <w:rFonts w:asciiTheme="majorHAnsi" w:hAnsiTheme="majorHAnsi" w:cstheme="majorHAnsi"/>
          <w:sz w:val="24"/>
          <w:szCs w:val="24"/>
        </w:rPr>
        <w:t>Online search for statutes and regulations in state-enforced, non-credentialed states</w:t>
      </w:r>
    </w:p>
    <w:p w14:paraId="000000CD" w14:textId="6C466FE2" w:rsidR="006D14AA" w:rsidRPr="00476989" w:rsidRDefault="001E74E9" w:rsidP="0057029D">
      <w:pPr>
        <w:pStyle w:val="ListParagraph"/>
        <w:numPr>
          <w:ilvl w:val="0"/>
          <w:numId w:val="10"/>
        </w:numPr>
        <w:rPr>
          <w:rFonts w:asciiTheme="majorHAnsi" w:hAnsiTheme="majorHAnsi" w:cstheme="majorHAnsi"/>
          <w:sz w:val="24"/>
          <w:szCs w:val="24"/>
        </w:rPr>
      </w:pPr>
      <w:r w:rsidRPr="00476989">
        <w:rPr>
          <w:rFonts w:asciiTheme="majorHAnsi" w:hAnsiTheme="majorHAnsi" w:cstheme="majorHAnsi"/>
          <w:sz w:val="24"/>
          <w:szCs w:val="24"/>
        </w:rPr>
        <w:t>Direct outreach to states</w:t>
      </w:r>
    </w:p>
    <w:p w14:paraId="000000D6" w14:textId="77777777" w:rsidR="006D14AA" w:rsidRPr="00476989" w:rsidRDefault="001E74E9">
      <w:pPr>
        <w:rPr>
          <w:rFonts w:asciiTheme="majorHAnsi" w:hAnsiTheme="majorHAnsi" w:cstheme="majorHAnsi"/>
          <w:sz w:val="24"/>
          <w:szCs w:val="24"/>
        </w:rPr>
      </w:pPr>
      <w:r w:rsidRPr="00476989">
        <w:rPr>
          <w:rFonts w:asciiTheme="majorHAnsi" w:hAnsiTheme="majorHAnsi" w:cstheme="majorHAnsi"/>
          <w:sz w:val="24"/>
          <w:szCs w:val="24"/>
        </w:rPr>
        <w:t>Common variations in State Law:</w:t>
      </w:r>
    </w:p>
    <w:p w14:paraId="000000D7" w14:textId="77777777" w:rsidR="006D14AA" w:rsidRPr="00476989" w:rsidRDefault="001E74E9" w:rsidP="0057029D">
      <w:pPr>
        <w:pStyle w:val="ListParagraph"/>
        <w:numPr>
          <w:ilvl w:val="0"/>
          <w:numId w:val="9"/>
        </w:numPr>
        <w:rPr>
          <w:rFonts w:asciiTheme="majorHAnsi" w:hAnsiTheme="majorHAnsi" w:cstheme="majorHAnsi"/>
          <w:sz w:val="24"/>
          <w:szCs w:val="24"/>
        </w:rPr>
      </w:pPr>
      <w:r w:rsidRPr="00476989">
        <w:rPr>
          <w:rFonts w:asciiTheme="majorHAnsi" w:hAnsiTheme="majorHAnsi" w:cstheme="majorHAnsi"/>
          <w:sz w:val="24"/>
          <w:szCs w:val="24"/>
        </w:rPr>
        <w:t>Inspections</w:t>
      </w:r>
    </w:p>
    <w:p w14:paraId="000000D8" w14:textId="77777777" w:rsidR="006D14AA" w:rsidRPr="00476989" w:rsidRDefault="001E74E9" w:rsidP="0057029D">
      <w:pPr>
        <w:pStyle w:val="ListParagraph"/>
        <w:numPr>
          <w:ilvl w:val="1"/>
          <w:numId w:val="9"/>
        </w:numPr>
        <w:rPr>
          <w:rFonts w:asciiTheme="majorHAnsi" w:hAnsiTheme="majorHAnsi" w:cstheme="majorHAnsi"/>
          <w:sz w:val="24"/>
          <w:szCs w:val="24"/>
        </w:rPr>
      </w:pPr>
      <w:r w:rsidRPr="00476989">
        <w:rPr>
          <w:rFonts w:asciiTheme="majorHAnsi" w:hAnsiTheme="majorHAnsi" w:cstheme="majorHAnsi"/>
          <w:sz w:val="24"/>
          <w:szCs w:val="24"/>
        </w:rPr>
        <w:t xml:space="preserve">Time, required/voluntary inspections reports, specification of inspections, Dept entrance and inspection of farms conducting covered activity or produce farms </w:t>
      </w:r>
    </w:p>
    <w:p w14:paraId="000000D9" w14:textId="77777777" w:rsidR="006D14AA" w:rsidRPr="00476989" w:rsidRDefault="001E74E9" w:rsidP="0057029D">
      <w:pPr>
        <w:pStyle w:val="ListParagraph"/>
        <w:numPr>
          <w:ilvl w:val="0"/>
          <w:numId w:val="9"/>
        </w:numPr>
        <w:rPr>
          <w:rFonts w:asciiTheme="majorHAnsi" w:hAnsiTheme="majorHAnsi" w:cstheme="majorHAnsi"/>
          <w:sz w:val="24"/>
          <w:szCs w:val="24"/>
        </w:rPr>
      </w:pPr>
      <w:r w:rsidRPr="00476989">
        <w:rPr>
          <w:rFonts w:asciiTheme="majorHAnsi" w:hAnsiTheme="majorHAnsi" w:cstheme="majorHAnsi"/>
          <w:sz w:val="24"/>
          <w:szCs w:val="24"/>
        </w:rPr>
        <w:t>Penalties and fines</w:t>
      </w:r>
    </w:p>
    <w:p w14:paraId="000000DA" w14:textId="77777777" w:rsidR="006D14AA" w:rsidRPr="00476989" w:rsidRDefault="001E74E9" w:rsidP="0057029D">
      <w:pPr>
        <w:pStyle w:val="ListParagraph"/>
        <w:numPr>
          <w:ilvl w:val="0"/>
          <w:numId w:val="9"/>
        </w:numPr>
        <w:rPr>
          <w:rFonts w:asciiTheme="majorHAnsi" w:hAnsiTheme="majorHAnsi" w:cstheme="majorHAnsi"/>
          <w:sz w:val="24"/>
          <w:szCs w:val="24"/>
        </w:rPr>
      </w:pPr>
      <w:r w:rsidRPr="00476989">
        <w:rPr>
          <w:rFonts w:asciiTheme="majorHAnsi" w:hAnsiTheme="majorHAnsi" w:cstheme="majorHAnsi"/>
          <w:sz w:val="24"/>
          <w:szCs w:val="24"/>
        </w:rPr>
        <w:t>Records</w:t>
      </w:r>
    </w:p>
    <w:p w14:paraId="000000DB" w14:textId="77777777" w:rsidR="006D14AA" w:rsidRPr="00476989" w:rsidRDefault="001E74E9" w:rsidP="0057029D">
      <w:pPr>
        <w:pStyle w:val="ListParagraph"/>
        <w:numPr>
          <w:ilvl w:val="0"/>
          <w:numId w:val="9"/>
        </w:numPr>
        <w:rPr>
          <w:rFonts w:asciiTheme="majorHAnsi" w:hAnsiTheme="majorHAnsi" w:cstheme="majorHAnsi"/>
          <w:sz w:val="24"/>
          <w:szCs w:val="24"/>
        </w:rPr>
      </w:pPr>
      <w:r w:rsidRPr="00476989">
        <w:rPr>
          <w:rFonts w:asciiTheme="majorHAnsi" w:hAnsiTheme="majorHAnsi" w:cstheme="majorHAnsi"/>
          <w:sz w:val="24"/>
          <w:szCs w:val="24"/>
        </w:rPr>
        <w:t>Commissioner/secretary/state shall or may adopt rules?</w:t>
      </w:r>
    </w:p>
    <w:p w14:paraId="000000DC" w14:textId="77777777" w:rsidR="006D14AA" w:rsidRPr="00476989" w:rsidRDefault="001E74E9" w:rsidP="0057029D">
      <w:pPr>
        <w:pStyle w:val="ListParagraph"/>
        <w:numPr>
          <w:ilvl w:val="0"/>
          <w:numId w:val="9"/>
        </w:numPr>
        <w:rPr>
          <w:rFonts w:asciiTheme="majorHAnsi" w:hAnsiTheme="majorHAnsi" w:cstheme="majorHAnsi"/>
          <w:sz w:val="24"/>
          <w:szCs w:val="24"/>
        </w:rPr>
      </w:pPr>
      <w:r w:rsidRPr="00476989">
        <w:rPr>
          <w:rFonts w:asciiTheme="majorHAnsi" w:hAnsiTheme="majorHAnsi" w:cstheme="majorHAnsi"/>
          <w:sz w:val="24"/>
          <w:szCs w:val="24"/>
        </w:rPr>
        <w:t>Subsequent amendments to or editions of the Federal Rule also adopted</w:t>
      </w:r>
    </w:p>
    <w:p w14:paraId="000000E0" w14:textId="77777777" w:rsidR="006D14AA" w:rsidRPr="00476989" w:rsidRDefault="006D14AA">
      <w:pPr>
        <w:rPr>
          <w:rFonts w:asciiTheme="majorHAnsi" w:hAnsiTheme="majorHAnsi" w:cstheme="majorHAnsi"/>
          <w:i/>
          <w:sz w:val="24"/>
          <w:szCs w:val="24"/>
        </w:rPr>
      </w:pPr>
    </w:p>
    <w:p w14:paraId="000000E1" w14:textId="77777777" w:rsidR="006D14AA" w:rsidRPr="00476989" w:rsidRDefault="001E74E9">
      <w:pPr>
        <w:rPr>
          <w:rFonts w:asciiTheme="majorHAnsi" w:hAnsiTheme="majorHAnsi" w:cstheme="majorHAnsi"/>
          <w:i/>
          <w:sz w:val="24"/>
          <w:szCs w:val="24"/>
        </w:rPr>
      </w:pPr>
      <w:r w:rsidRPr="00476989">
        <w:rPr>
          <w:rFonts w:asciiTheme="majorHAnsi" w:hAnsiTheme="majorHAnsi" w:cstheme="majorHAnsi"/>
          <w:i/>
          <w:sz w:val="24"/>
          <w:szCs w:val="24"/>
        </w:rPr>
        <w:t>Break-up: Buyer and Educator/Regulator small groups</w:t>
      </w:r>
    </w:p>
    <w:p w14:paraId="000000E2" w14:textId="29947B32" w:rsidR="006D14AA" w:rsidRPr="00476989" w:rsidRDefault="001E74E9">
      <w:pPr>
        <w:rPr>
          <w:rFonts w:asciiTheme="majorHAnsi" w:hAnsiTheme="majorHAnsi" w:cstheme="majorHAnsi"/>
          <w:i/>
          <w:sz w:val="24"/>
          <w:szCs w:val="24"/>
        </w:rPr>
      </w:pPr>
      <w:r w:rsidRPr="00476989">
        <w:rPr>
          <w:rFonts w:asciiTheme="majorHAnsi" w:hAnsiTheme="majorHAnsi" w:cstheme="majorHAnsi"/>
          <w:i/>
          <w:sz w:val="24"/>
          <w:szCs w:val="24"/>
        </w:rPr>
        <w:t xml:space="preserve">Buyer Break-out by Hans Estrin </w:t>
      </w:r>
      <w:r w:rsidR="00DE0F21" w:rsidRPr="00476989">
        <w:rPr>
          <w:rFonts w:asciiTheme="majorHAnsi" w:hAnsiTheme="majorHAnsi" w:cstheme="majorHAnsi"/>
          <w:i/>
          <w:sz w:val="24"/>
          <w:szCs w:val="24"/>
        </w:rPr>
        <w:t xml:space="preserve">(University of Vermont Extension) </w:t>
      </w:r>
      <w:r w:rsidRPr="00476989">
        <w:rPr>
          <w:rFonts w:asciiTheme="majorHAnsi" w:hAnsiTheme="majorHAnsi" w:cstheme="majorHAnsi"/>
          <w:i/>
          <w:sz w:val="24"/>
          <w:szCs w:val="24"/>
        </w:rPr>
        <w:t>&amp; Wes Kline</w:t>
      </w:r>
      <w:r w:rsidR="00DE0F21" w:rsidRPr="00476989">
        <w:rPr>
          <w:rFonts w:asciiTheme="majorHAnsi" w:hAnsiTheme="majorHAnsi" w:cstheme="majorHAnsi"/>
          <w:i/>
          <w:sz w:val="24"/>
          <w:szCs w:val="24"/>
        </w:rPr>
        <w:t xml:space="preserve"> (Rutgers University)</w:t>
      </w:r>
    </w:p>
    <w:p w14:paraId="000000E3" w14:textId="77777777" w:rsidR="006D14AA" w:rsidRPr="00476989" w:rsidRDefault="006D14AA">
      <w:pPr>
        <w:rPr>
          <w:rFonts w:asciiTheme="majorHAnsi" w:hAnsiTheme="majorHAnsi" w:cstheme="majorHAnsi"/>
          <w:i/>
          <w:sz w:val="24"/>
          <w:szCs w:val="24"/>
        </w:rPr>
      </w:pPr>
    </w:p>
    <w:p w14:paraId="000000E4" w14:textId="77777777" w:rsidR="006D14AA" w:rsidRPr="00476989" w:rsidRDefault="001E74E9">
      <w:pPr>
        <w:rPr>
          <w:rFonts w:asciiTheme="majorHAnsi" w:hAnsiTheme="majorHAnsi" w:cstheme="majorHAnsi"/>
          <w:sz w:val="24"/>
          <w:szCs w:val="24"/>
        </w:rPr>
      </w:pPr>
      <w:r w:rsidRPr="00476989">
        <w:rPr>
          <w:rFonts w:asciiTheme="majorHAnsi" w:hAnsiTheme="majorHAnsi" w:cstheme="majorHAnsi"/>
          <w:sz w:val="24"/>
          <w:szCs w:val="24"/>
        </w:rPr>
        <w:t>Summary: to discuss and share in the buyer perspective</w:t>
      </w:r>
    </w:p>
    <w:p w14:paraId="000000E5" w14:textId="77777777" w:rsidR="006D14AA" w:rsidRPr="00476989" w:rsidRDefault="006D14AA">
      <w:pPr>
        <w:rPr>
          <w:rFonts w:asciiTheme="majorHAnsi" w:hAnsiTheme="majorHAnsi" w:cstheme="majorHAnsi"/>
          <w:sz w:val="24"/>
          <w:szCs w:val="24"/>
        </w:rPr>
      </w:pPr>
    </w:p>
    <w:p w14:paraId="000000E8" w14:textId="77777777" w:rsidR="006D14AA" w:rsidRPr="00476989" w:rsidRDefault="001E74E9">
      <w:pPr>
        <w:rPr>
          <w:rFonts w:asciiTheme="majorHAnsi" w:hAnsiTheme="majorHAnsi" w:cstheme="majorHAnsi"/>
          <w:sz w:val="24"/>
          <w:szCs w:val="24"/>
        </w:rPr>
      </w:pPr>
      <w:r w:rsidRPr="00476989">
        <w:rPr>
          <w:rFonts w:asciiTheme="majorHAnsi" w:hAnsiTheme="majorHAnsi" w:cstheme="majorHAnsi"/>
          <w:sz w:val="24"/>
          <w:szCs w:val="24"/>
        </w:rPr>
        <w:t>Does this handbook make sense?</w:t>
      </w:r>
    </w:p>
    <w:p w14:paraId="000000E9" w14:textId="1D237BC6" w:rsidR="006D14AA" w:rsidRPr="00476989" w:rsidRDefault="001E74E9" w:rsidP="00FC096D">
      <w:pPr>
        <w:pStyle w:val="ListParagraph"/>
        <w:numPr>
          <w:ilvl w:val="0"/>
          <w:numId w:val="6"/>
        </w:numPr>
        <w:rPr>
          <w:rFonts w:asciiTheme="majorHAnsi" w:hAnsiTheme="majorHAnsi" w:cstheme="majorHAnsi"/>
          <w:sz w:val="24"/>
          <w:szCs w:val="24"/>
        </w:rPr>
      </w:pPr>
      <w:r w:rsidRPr="00476989">
        <w:rPr>
          <w:rFonts w:asciiTheme="majorHAnsi" w:hAnsiTheme="majorHAnsi" w:cstheme="majorHAnsi"/>
          <w:sz w:val="24"/>
          <w:szCs w:val="24"/>
        </w:rPr>
        <w:t xml:space="preserve">For buyers in states with little resources or within multiple states it does. For buyers in supportive states </w:t>
      </w:r>
      <w:r w:rsidR="00FC096D" w:rsidRPr="00476989">
        <w:rPr>
          <w:rFonts w:asciiTheme="majorHAnsi" w:hAnsiTheme="majorHAnsi" w:cstheme="majorHAnsi"/>
          <w:sz w:val="24"/>
          <w:szCs w:val="24"/>
        </w:rPr>
        <w:t>it’s</w:t>
      </w:r>
      <w:r w:rsidRPr="00476989">
        <w:rPr>
          <w:rFonts w:asciiTheme="majorHAnsi" w:hAnsiTheme="majorHAnsi" w:cstheme="majorHAnsi"/>
          <w:sz w:val="24"/>
          <w:szCs w:val="24"/>
        </w:rPr>
        <w:t xml:space="preserve"> </w:t>
      </w:r>
      <w:r w:rsidR="00CE3869" w:rsidRPr="00476989">
        <w:rPr>
          <w:rFonts w:asciiTheme="majorHAnsi" w:hAnsiTheme="majorHAnsi" w:cstheme="majorHAnsi"/>
          <w:sz w:val="24"/>
          <w:szCs w:val="24"/>
        </w:rPr>
        <w:t>a</w:t>
      </w:r>
      <w:r w:rsidRPr="00476989">
        <w:rPr>
          <w:rFonts w:asciiTheme="majorHAnsi" w:hAnsiTheme="majorHAnsi" w:cstheme="majorHAnsi"/>
          <w:sz w:val="24"/>
          <w:szCs w:val="24"/>
        </w:rPr>
        <w:t xml:space="preserve"> nice </w:t>
      </w:r>
      <w:r w:rsidR="00CE3869" w:rsidRPr="00476989">
        <w:rPr>
          <w:rFonts w:asciiTheme="majorHAnsi" w:hAnsiTheme="majorHAnsi" w:cstheme="majorHAnsi"/>
          <w:sz w:val="24"/>
          <w:szCs w:val="24"/>
        </w:rPr>
        <w:t>addition</w:t>
      </w:r>
    </w:p>
    <w:p w14:paraId="000000EA" w14:textId="401BEB65" w:rsidR="006D14AA" w:rsidRPr="00476989" w:rsidRDefault="001E74E9" w:rsidP="00FC096D">
      <w:pPr>
        <w:pStyle w:val="ListParagraph"/>
        <w:numPr>
          <w:ilvl w:val="0"/>
          <w:numId w:val="6"/>
        </w:numPr>
        <w:rPr>
          <w:rFonts w:asciiTheme="majorHAnsi" w:hAnsiTheme="majorHAnsi" w:cstheme="majorHAnsi"/>
          <w:sz w:val="24"/>
          <w:szCs w:val="24"/>
        </w:rPr>
      </w:pPr>
      <w:r w:rsidRPr="00476989">
        <w:rPr>
          <w:rFonts w:asciiTheme="majorHAnsi" w:hAnsiTheme="majorHAnsi" w:cstheme="majorHAnsi"/>
          <w:sz w:val="24"/>
          <w:szCs w:val="24"/>
        </w:rPr>
        <w:t xml:space="preserve">Does not want information to be in just regulator jargon. </w:t>
      </w:r>
      <w:r w:rsidR="00CE3869" w:rsidRPr="00476989">
        <w:rPr>
          <w:rFonts w:asciiTheme="majorHAnsi" w:hAnsiTheme="majorHAnsi" w:cstheme="majorHAnsi"/>
          <w:sz w:val="24"/>
          <w:szCs w:val="24"/>
        </w:rPr>
        <w:t>Use layman’s terms to make it as easy to</w:t>
      </w:r>
      <w:r w:rsidRPr="00476989">
        <w:rPr>
          <w:rFonts w:asciiTheme="majorHAnsi" w:hAnsiTheme="majorHAnsi" w:cstheme="majorHAnsi"/>
          <w:sz w:val="24"/>
          <w:szCs w:val="24"/>
        </w:rPr>
        <w:t xml:space="preserve"> understand as possible.</w:t>
      </w:r>
    </w:p>
    <w:p w14:paraId="000000EC" w14:textId="63B4ADFA" w:rsidR="006D14AA" w:rsidRPr="00476989" w:rsidRDefault="001E74E9" w:rsidP="00FC096D">
      <w:pPr>
        <w:pStyle w:val="ListParagraph"/>
        <w:numPr>
          <w:ilvl w:val="0"/>
          <w:numId w:val="6"/>
        </w:numPr>
        <w:rPr>
          <w:rFonts w:asciiTheme="majorHAnsi" w:hAnsiTheme="majorHAnsi" w:cstheme="majorHAnsi"/>
          <w:sz w:val="24"/>
          <w:szCs w:val="24"/>
        </w:rPr>
      </w:pPr>
      <w:r w:rsidRPr="00476989">
        <w:rPr>
          <w:rFonts w:asciiTheme="majorHAnsi" w:hAnsiTheme="majorHAnsi" w:cstheme="majorHAnsi"/>
          <w:sz w:val="24"/>
          <w:szCs w:val="24"/>
        </w:rPr>
        <w:t xml:space="preserve">See the tool to inform the distributors that they </w:t>
      </w:r>
      <w:r w:rsidR="00CE3869" w:rsidRPr="00476989">
        <w:rPr>
          <w:rFonts w:asciiTheme="majorHAnsi" w:hAnsiTheme="majorHAnsi" w:cstheme="majorHAnsi"/>
          <w:sz w:val="24"/>
          <w:szCs w:val="24"/>
        </w:rPr>
        <w:t>don’t need to use</w:t>
      </w:r>
      <w:r w:rsidRPr="00476989">
        <w:rPr>
          <w:rFonts w:asciiTheme="majorHAnsi" w:hAnsiTheme="majorHAnsi" w:cstheme="majorHAnsi"/>
          <w:sz w:val="24"/>
          <w:szCs w:val="24"/>
        </w:rPr>
        <w:t xml:space="preserve"> </w:t>
      </w:r>
      <w:r w:rsidR="00FC096D" w:rsidRPr="00476989">
        <w:rPr>
          <w:rFonts w:asciiTheme="majorHAnsi" w:hAnsiTheme="majorHAnsi" w:cstheme="majorHAnsi"/>
          <w:sz w:val="24"/>
          <w:szCs w:val="24"/>
        </w:rPr>
        <w:t>unnecessary</w:t>
      </w:r>
      <w:r w:rsidRPr="00476989">
        <w:rPr>
          <w:rFonts w:asciiTheme="majorHAnsi" w:hAnsiTheme="majorHAnsi" w:cstheme="majorHAnsi"/>
          <w:sz w:val="24"/>
          <w:szCs w:val="24"/>
        </w:rPr>
        <w:t xml:space="preserve"> audits </w:t>
      </w:r>
      <w:r w:rsidR="00CE3869" w:rsidRPr="00476989">
        <w:rPr>
          <w:rFonts w:asciiTheme="majorHAnsi" w:hAnsiTheme="majorHAnsi" w:cstheme="majorHAnsi"/>
          <w:sz w:val="24"/>
          <w:szCs w:val="24"/>
        </w:rPr>
        <w:t>because</w:t>
      </w:r>
      <w:r w:rsidRPr="00476989">
        <w:rPr>
          <w:rFonts w:asciiTheme="majorHAnsi" w:hAnsiTheme="majorHAnsi" w:cstheme="majorHAnsi"/>
          <w:sz w:val="24"/>
          <w:szCs w:val="24"/>
        </w:rPr>
        <w:t xml:space="preserve"> of inflexibility and lack of understanding audits (Ex: if a big </w:t>
      </w:r>
      <w:r w:rsidR="00FC096D" w:rsidRPr="00476989">
        <w:rPr>
          <w:rFonts w:asciiTheme="majorHAnsi" w:hAnsiTheme="majorHAnsi" w:cstheme="majorHAnsi"/>
          <w:sz w:val="24"/>
          <w:szCs w:val="24"/>
        </w:rPr>
        <w:t>chain does one type of audit tha</w:t>
      </w:r>
      <w:r w:rsidRPr="00476989">
        <w:rPr>
          <w:rFonts w:asciiTheme="majorHAnsi" w:hAnsiTheme="majorHAnsi" w:cstheme="majorHAnsi"/>
          <w:sz w:val="24"/>
          <w:szCs w:val="24"/>
        </w:rPr>
        <w:t>n others see it as the standard; domino effect).</w:t>
      </w:r>
    </w:p>
    <w:p w14:paraId="000000EE" w14:textId="4E2A89FF" w:rsidR="006D14AA" w:rsidRPr="00476989" w:rsidRDefault="00FC096D" w:rsidP="00FC096D">
      <w:pPr>
        <w:pStyle w:val="ListParagraph"/>
        <w:numPr>
          <w:ilvl w:val="0"/>
          <w:numId w:val="6"/>
        </w:numPr>
        <w:rPr>
          <w:rFonts w:asciiTheme="majorHAnsi" w:hAnsiTheme="majorHAnsi" w:cstheme="majorHAnsi"/>
          <w:sz w:val="24"/>
          <w:szCs w:val="24"/>
        </w:rPr>
      </w:pPr>
      <w:r w:rsidRPr="00476989">
        <w:rPr>
          <w:rFonts w:asciiTheme="majorHAnsi" w:hAnsiTheme="majorHAnsi" w:cstheme="majorHAnsi"/>
          <w:sz w:val="24"/>
          <w:szCs w:val="24"/>
        </w:rPr>
        <w:t>Some</w:t>
      </w:r>
      <w:r w:rsidR="001E74E9" w:rsidRPr="00476989">
        <w:rPr>
          <w:rFonts w:asciiTheme="majorHAnsi" w:hAnsiTheme="majorHAnsi" w:cstheme="majorHAnsi"/>
          <w:sz w:val="24"/>
          <w:szCs w:val="24"/>
        </w:rPr>
        <w:t xml:space="preserve"> members work on forming a relationship with growers before being focused on regulating because that connection becomes a mutual resource.</w:t>
      </w:r>
    </w:p>
    <w:p w14:paraId="000000F0" w14:textId="247D1EF0" w:rsidR="006D14AA" w:rsidRPr="00476989" w:rsidRDefault="00CE3869" w:rsidP="00FC096D">
      <w:pPr>
        <w:pStyle w:val="ListParagraph"/>
        <w:numPr>
          <w:ilvl w:val="0"/>
          <w:numId w:val="6"/>
        </w:numPr>
        <w:rPr>
          <w:rFonts w:asciiTheme="majorHAnsi" w:hAnsiTheme="majorHAnsi" w:cstheme="majorHAnsi"/>
          <w:sz w:val="24"/>
          <w:szCs w:val="24"/>
        </w:rPr>
      </w:pPr>
      <w:r w:rsidRPr="00476989">
        <w:rPr>
          <w:rFonts w:asciiTheme="majorHAnsi" w:hAnsiTheme="majorHAnsi" w:cstheme="majorHAnsi"/>
          <w:sz w:val="24"/>
          <w:szCs w:val="24"/>
        </w:rPr>
        <w:t>Got to</w:t>
      </w:r>
      <w:r w:rsidR="001E74E9" w:rsidRPr="00476989">
        <w:rPr>
          <w:rFonts w:asciiTheme="majorHAnsi" w:hAnsiTheme="majorHAnsi" w:cstheme="majorHAnsi"/>
          <w:sz w:val="24"/>
          <w:szCs w:val="24"/>
        </w:rPr>
        <w:t xml:space="preserve"> have the regulation to back up the process and connection between growers and buyers.</w:t>
      </w:r>
    </w:p>
    <w:p w14:paraId="000000F2" w14:textId="51955539" w:rsidR="006D14AA" w:rsidRPr="00476989" w:rsidRDefault="001E74E9" w:rsidP="00FC096D">
      <w:pPr>
        <w:pStyle w:val="ListParagraph"/>
        <w:numPr>
          <w:ilvl w:val="0"/>
          <w:numId w:val="6"/>
        </w:numPr>
        <w:rPr>
          <w:rFonts w:asciiTheme="majorHAnsi" w:hAnsiTheme="majorHAnsi" w:cstheme="majorHAnsi"/>
          <w:sz w:val="24"/>
          <w:szCs w:val="24"/>
        </w:rPr>
      </w:pPr>
      <w:r w:rsidRPr="00476989">
        <w:rPr>
          <w:rFonts w:asciiTheme="majorHAnsi" w:hAnsiTheme="majorHAnsi" w:cstheme="majorHAnsi"/>
          <w:sz w:val="24"/>
          <w:szCs w:val="24"/>
        </w:rPr>
        <w:t xml:space="preserve">Reformat a reference document of what </w:t>
      </w:r>
      <w:r w:rsidR="00CE3869" w:rsidRPr="00476989">
        <w:rPr>
          <w:rFonts w:asciiTheme="majorHAnsi" w:hAnsiTheme="majorHAnsi" w:cstheme="majorHAnsi"/>
          <w:sz w:val="24"/>
          <w:szCs w:val="24"/>
        </w:rPr>
        <w:t>regulatory</w:t>
      </w:r>
      <w:r w:rsidRPr="00476989">
        <w:rPr>
          <w:rFonts w:asciiTheme="majorHAnsi" w:hAnsiTheme="majorHAnsi" w:cstheme="majorHAnsi"/>
          <w:sz w:val="24"/>
          <w:szCs w:val="24"/>
        </w:rPr>
        <w:t xml:space="preserve"> statutes, </w:t>
      </w:r>
      <w:r w:rsidR="00CE3869" w:rsidRPr="00476989">
        <w:rPr>
          <w:rFonts w:asciiTheme="majorHAnsi" w:hAnsiTheme="majorHAnsi" w:cstheme="majorHAnsi"/>
          <w:sz w:val="24"/>
          <w:szCs w:val="24"/>
        </w:rPr>
        <w:t>acronyms</w:t>
      </w:r>
      <w:r w:rsidRPr="00476989">
        <w:rPr>
          <w:rFonts w:asciiTheme="majorHAnsi" w:hAnsiTheme="majorHAnsi" w:cstheme="majorHAnsi"/>
          <w:sz w:val="24"/>
          <w:szCs w:val="24"/>
        </w:rPr>
        <w:t>, and other jargon be easily accessible for buyers.</w:t>
      </w:r>
    </w:p>
    <w:p w14:paraId="000000F4" w14:textId="1BE1796C" w:rsidR="006D14AA" w:rsidRPr="00476989" w:rsidRDefault="00CE3869" w:rsidP="00FC096D">
      <w:pPr>
        <w:pStyle w:val="ListParagraph"/>
        <w:numPr>
          <w:ilvl w:val="0"/>
          <w:numId w:val="6"/>
        </w:numPr>
        <w:rPr>
          <w:rFonts w:asciiTheme="majorHAnsi" w:hAnsiTheme="majorHAnsi" w:cstheme="majorHAnsi"/>
          <w:sz w:val="24"/>
          <w:szCs w:val="24"/>
        </w:rPr>
      </w:pPr>
      <w:r w:rsidRPr="00476989">
        <w:rPr>
          <w:rFonts w:asciiTheme="majorHAnsi" w:hAnsiTheme="majorHAnsi" w:cstheme="majorHAnsi"/>
          <w:sz w:val="24"/>
          <w:szCs w:val="24"/>
        </w:rPr>
        <w:t>Don’t</w:t>
      </w:r>
      <w:r w:rsidR="001E74E9" w:rsidRPr="00476989">
        <w:rPr>
          <w:rFonts w:asciiTheme="majorHAnsi" w:hAnsiTheme="majorHAnsi" w:cstheme="majorHAnsi"/>
          <w:sz w:val="24"/>
          <w:szCs w:val="24"/>
        </w:rPr>
        <w:t xml:space="preserve"> just put the </w:t>
      </w:r>
      <w:r w:rsidRPr="00476989">
        <w:rPr>
          <w:rFonts w:asciiTheme="majorHAnsi" w:hAnsiTheme="majorHAnsi" w:cstheme="majorHAnsi"/>
          <w:sz w:val="24"/>
          <w:szCs w:val="24"/>
        </w:rPr>
        <w:t>regulatory</w:t>
      </w:r>
      <w:r w:rsidR="001E74E9" w:rsidRPr="00476989">
        <w:rPr>
          <w:rFonts w:asciiTheme="majorHAnsi" w:hAnsiTheme="majorHAnsi" w:cstheme="majorHAnsi"/>
          <w:sz w:val="24"/>
          <w:szCs w:val="24"/>
        </w:rPr>
        <w:t xml:space="preserve"> numbers</w:t>
      </w:r>
    </w:p>
    <w:p w14:paraId="000000F6" w14:textId="77777777" w:rsidR="006D14AA" w:rsidRPr="00476989" w:rsidRDefault="001E74E9" w:rsidP="00FC096D">
      <w:pPr>
        <w:pStyle w:val="ListParagraph"/>
        <w:numPr>
          <w:ilvl w:val="0"/>
          <w:numId w:val="6"/>
        </w:numPr>
        <w:rPr>
          <w:rFonts w:asciiTheme="majorHAnsi" w:hAnsiTheme="majorHAnsi" w:cstheme="majorHAnsi"/>
          <w:sz w:val="24"/>
          <w:szCs w:val="24"/>
        </w:rPr>
      </w:pPr>
      <w:r w:rsidRPr="00476989">
        <w:rPr>
          <w:rFonts w:asciiTheme="majorHAnsi" w:hAnsiTheme="majorHAnsi" w:cstheme="majorHAnsi"/>
          <w:sz w:val="24"/>
          <w:szCs w:val="24"/>
        </w:rPr>
        <w:t>The handbook matrix will take individual states into account.</w:t>
      </w:r>
    </w:p>
    <w:p w14:paraId="000000F8" w14:textId="5E951105" w:rsidR="006D14AA" w:rsidRPr="00476989" w:rsidRDefault="001E74E9" w:rsidP="002C13D1">
      <w:pPr>
        <w:pStyle w:val="ListParagraph"/>
        <w:numPr>
          <w:ilvl w:val="0"/>
          <w:numId w:val="6"/>
        </w:numPr>
        <w:rPr>
          <w:rFonts w:asciiTheme="majorHAnsi" w:hAnsiTheme="majorHAnsi" w:cstheme="majorHAnsi"/>
          <w:sz w:val="24"/>
          <w:szCs w:val="24"/>
        </w:rPr>
      </w:pPr>
      <w:r w:rsidRPr="00476989">
        <w:rPr>
          <w:rFonts w:asciiTheme="majorHAnsi" w:hAnsiTheme="majorHAnsi" w:cstheme="majorHAnsi"/>
          <w:sz w:val="24"/>
          <w:szCs w:val="24"/>
        </w:rPr>
        <w:lastRenderedPageBreak/>
        <w:t xml:space="preserve">For inspection on buyers is it just reviewing audits or inspecting the farm on-site. Past </w:t>
      </w:r>
      <w:r w:rsidR="00CE3869" w:rsidRPr="00476989">
        <w:rPr>
          <w:rFonts w:asciiTheme="majorHAnsi" w:hAnsiTheme="majorHAnsi" w:cstheme="majorHAnsi"/>
          <w:sz w:val="24"/>
          <w:szCs w:val="24"/>
        </w:rPr>
        <w:t>experience</w:t>
      </w:r>
      <w:r w:rsidRPr="00476989">
        <w:rPr>
          <w:rFonts w:asciiTheme="majorHAnsi" w:hAnsiTheme="majorHAnsi" w:cstheme="majorHAnsi"/>
          <w:sz w:val="24"/>
          <w:szCs w:val="24"/>
        </w:rPr>
        <w:t xml:space="preserve"> that seeing the visual in practice can provide more. Not a universally shared belief. How can that initiative be shared with other buyers?</w:t>
      </w:r>
    </w:p>
    <w:p w14:paraId="000000FC" w14:textId="77777777" w:rsidR="006D14AA" w:rsidRPr="00476989" w:rsidRDefault="001E74E9">
      <w:pPr>
        <w:rPr>
          <w:rFonts w:asciiTheme="majorHAnsi" w:hAnsiTheme="majorHAnsi" w:cstheme="majorHAnsi"/>
          <w:sz w:val="24"/>
          <w:szCs w:val="24"/>
        </w:rPr>
      </w:pPr>
      <w:r w:rsidRPr="00476989">
        <w:rPr>
          <w:rFonts w:asciiTheme="majorHAnsi" w:hAnsiTheme="majorHAnsi" w:cstheme="majorHAnsi"/>
          <w:sz w:val="24"/>
          <w:szCs w:val="24"/>
        </w:rPr>
        <w:t>How can it be done proactively? Improve connections between buyers and growers?</w:t>
      </w:r>
    </w:p>
    <w:p w14:paraId="00000102" w14:textId="23A0481D" w:rsidR="006D14AA" w:rsidRPr="00476989" w:rsidRDefault="001E74E9" w:rsidP="0057029D">
      <w:pPr>
        <w:pStyle w:val="ListParagraph"/>
        <w:numPr>
          <w:ilvl w:val="0"/>
          <w:numId w:val="7"/>
        </w:numPr>
        <w:rPr>
          <w:rFonts w:asciiTheme="majorHAnsi" w:hAnsiTheme="majorHAnsi" w:cstheme="majorHAnsi"/>
          <w:sz w:val="24"/>
          <w:szCs w:val="24"/>
        </w:rPr>
      </w:pPr>
      <w:r w:rsidRPr="00476989">
        <w:rPr>
          <w:rFonts w:asciiTheme="majorHAnsi" w:hAnsiTheme="majorHAnsi" w:cstheme="majorHAnsi"/>
          <w:sz w:val="24"/>
          <w:szCs w:val="24"/>
        </w:rPr>
        <w:t>An opening in the book to cover soft skills for buyers like how to</w:t>
      </w:r>
      <w:r w:rsidR="0057029D" w:rsidRPr="00476989">
        <w:rPr>
          <w:rFonts w:asciiTheme="majorHAnsi" w:hAnsiTheme="majorHAnsi" w:cstheme="majorHAnsi"/>
          <w:sz w:val="24"/>
          <w:szCs w:val="24"/>
        </w:rPr>
        <w:t xml:space="preserve"> build relationships with growers</w:t>
      </w:r>
      <w:r w:rsidRPr="00476989">
        <w:rPr>
          <w:rFonts w:asciiTheme="majorHAnsi" w:hAnsiTheme="majorHAnsi" w:cstheme="majorHAnsi"/>
          <w:sz w:val="24"/>
          <w:szCs w:val="24"/>
        </w:rPr>
        <w:t>?</w:t>
      </w:r>
    </w:p>
    <w:p w14:paraId="00000104" w14:textId="77777777" w:rsidR="006D14AA" w:rsidRPr="00476989" w:rsidRDefault="001E74E9" w:rsidP="0057029D">
      <w:pPr>
        <w:pStyle w:val="ListParagraph"/>
        <w:numPr>
          <w:ilvl w:val="0"/>
          <w:numId w:val="7"/>
        </w:numPr>
        <w:rPr>
          <w:rFonts w:asciiTheme="majorHAnsi" w:hAnsiTheme="majorHAnsi" w:cstheme="majorHAnsi"/>
          <w:sz w:val="24"/>
          <w:szCs w:val="24"/>
        </w:rPr>
      </w:pPr>
      <w:r w:rsidRPr="00476989">
        <w:rPr>
          <w:rFonts w:asciiTheme="majorHAnsi" w:hAnsiTheme="majorHAnsi" w:cstheme="majorHAnsi"/>
          <w:sz w:val="24"/>
          <w:szCs w:val="24"/>
        </w:rPr>
        <w:t>But how are the interactions when dealing with a less than adequate farmer implementing food safety plans. That can be why regulations are needed (when the firm hand is needed).</w:t>
      </w:r>
    </w:p>
    <w:p w14:paraId="00000108" w14:textId="77777777" w:rsidR="006D14AA" w:rsidRPr="00476989" w:rsidRDefault="001E74E9">
      <w:pPr>
        <w:rPr>
          <w:rFonts w:asciiTheme="majorHAnsi" w:hAnsiTheme="majorHAnsi" w:cstheme="majorHAnsi"/>
          <w:sz w:val="24"/>
          <w:szCs w:val="24"/>
        </w:rPr>
      </w:pPr>
      <w:r w:rsidRPr="00476989">
        <w:rPr>
          <w:rFonts w:asciiTheme="majorHAnsi" w:hAnsiTheme="majorHAnsi" w:cstheme="majorHAnsi"/>
          <w:sz w:val="24"/>
          <w:szCs w:val="24"/>
        </w:rPr>
        <w:t>Smaller aggregators and coops</w:t>
      </w:r>
    </w:p>
    <w:p w14:paraId="00000109" w14:textId="1A8A8292" w:rsidR="006D14AA" w:rsidRPr="00476989" w:rsidRDefault="001E74E9" w:rsidP="0057029D">
      <w:pPr>
        <w:pStyle w:val="ListParagraph"/>
        <w:numPr>
          <w:ilvl w:val="0"/>
          <w:numId w:val="8"/>
        </w:numPr>
        <w:rPr>
          <w:rFonts w:asciiTheme="majorHAnsi" w:hAnsiTheme="majorHAnsi" w:cstheme="majorHAnsi"/>
          <w:sz w:val="24"/>
          <w:szCs w:val="24"/>
        </w:rPr>
      </w:pPr>
      <w:r w:rsidRPr="00476989">
        <w:rPr>
          <w:rFonts w:asciiTheme="majorHAnsi" w:hAnsiTheme="majorHAnsi" w:cstheme="majorHAnsi"/>
          <w:sz w:val="24"/>
          <w:szCs w:val="24"/>
        </w:rPr>
        <w:t>A gap audit seems appropriate for small size buyers with good farms. Yet customers are asking for requirements that buyers have to implement onto the farms just because of stakeholders (customer)</w:t>
      </w:r>
    </w:p>
    <w:p w14:paraId="0000010B" w14:textId="77777777" w:rsidR="006D14AA" w:rsidRPr="00476989" w:rsidRDefault="001E74E9" w:rsidP="0057029D">
      <w:pPr>
        <w:pStyle w:val="ListParagraph"/>
        <w:numPr>
          <w:ilvl w:val="0"/>
          <w:numId w:val="8"/>
        </w:numPr>
        <w:rPr>
          <w:rFonts w:asciiTheme="majorHAnsi" w:hAnsiTheme="majorHAnsi" w:cstheme="majorHAnsi"/>
          <w:sz w:val="24"/>
          <w:szCs w:val="24"/>
        </w:rPr>
      </w:pPr>
      <w:r w:rsidRPr="00476989">
        <w:rPr>
          <w:rFonts w:asciiTheme="majorHAnsi" w:hAnsiTheme="majorHAnsi" w:cstheme="majorHAnsi"/>
          <w:sz w:val="24"/>
          <w:szCs w:val="24"/>
        </w:rPr>
        <w:t>Have open communications with farms and small buyers. However, a gap is the current policy because of the lack of representatives to visit the farms on-site.</w:t>
      </w:r>
    </w:p>
    <w:p w14:paraId="0000010F" w14:textId="77777777" w:rsidR="006D14AA" w:rsidRPr="00476989" w:rsidRDefault="001E74E9" w:rsidP="0057029D">
      <w:pPr>
        <w:pStyle w:val="ListParagraph"/>
        <w:numPr>
          <w:ilvl w:val="0"/>
          <w:numId w:val="8"/>
        </w:numPr>
        <w:rPr>
          <w:rFonts w:asciiTheme="majorHAnsi" w:hAnsiTheme="majorHAnsi" w:cstheme="majorHAnsi"/>
          <w:sz w:val="24"/>
          <w:szCs w:val="24"/>
        </w:rPr>
      </w:pPr>
      <w:r w:rsidRPr="00476989">
        <w:rPr>
          <w:rFonts w:asciiTheme="majorHAnsi" w:hAnsiTheme="majorHAnsi" w:cstheme="majorHAnsi"/>
          <w:sz w:val="24"/>
          <w:szCs w:val="24"/>
        </w:rPr>
        <w:t>Institutions are not accepting distributions that have no required audits due to their consumers (children, elderly, liability, etc.). From USDA, lots of states and farm schools have written gap programs then the process becomes complicated when the fresh produce becomes processed produce.</w:t>
      </w:r>
    </w:p>
    <w:p w14:paraId="0000013C" w14:textId="714F55EB" w:rsidR="006D14AA" w:rsidRPr="00476989" w:rsidRDefault="001E74E9">
      <w:pPr>
        <w:rPr>
          <w:rFonts w:asciiTheme="majorHAnsi" w:hAnsiTheme="majorHAnsi" w:cstheme="majorHAnsi"/>
          <w:sz w:val="24"/>
          <w:szCs w:val="24"/>
        </w:rPr>
      </w:pPr>
      <w:r w:rsidRPr="00476989">
        <w:rPr>
          <w:rFonts w:asciiTheme="majorHAnsi" w:hAnsiTheme="majorHAnsi" w:cstheme="majorHAnsi"/>
          <w:sz w:val="24"/>
          <w:szCs w:val="24"/>
        </w:rPr>
        <w:t>Handbook form</w:t>
      </w:r>
      <w:r w:rsidR="00FC096D" w:rsidRPr="00476989">
        <w:rPr>
          <w:rFonts w:asciiTheme="majorHAnsi" w:hAnsiTheme="majorHAnsi" w:cstheme="majorHAnsi"/>
          <w:sz w:val="24"/>
          <w:szCs w:val="24"/>
        </w:rPr>
        <w:t xml:space="preserve"> </w:t>
      </w:r>
      <w:r w:rsidRPr="00476989">
        <w:rPr>
          <w:rFonts w:asciiTheme="majorHAnsi" w:hAnsiTheme="majorHAnsi" w:cstheme="majorHAnsi"/>
          <w:sz w:val="24"/>
          <w:szCs w:val="24"/>
        </w:rPr>
        <w:t xml:space="preserve">suggestions/ideas: </w:t>
      </w:r>
    </w:p>
    <w:p w14:paraId="0000013D" w14:textId="44A3991A" w:rsidR="006D14AA" w:rsidRPr="00476989" w:rsidRDefault="001E74E9">
      <w:pPr>
        <w:numPr>
          <w:ilvl w:val="0"/>
          <w:numId w:val="3"/>
        </w:numPr>
        <w:rPr>
          <w:rFonts w:asciiTheme="majorHAnsi" w:hAnsiTheme="majorHAnsi" w:cstheme="majorHAnsi"/>
          <w:sz w:val="24"/>
          <w:szCs w:val="24"/>
        </w:rPr>
      </w:pPr>
      <w:r w:rsidRPr="00476989">
        <w:rPr>
          <w:rFonts w:asciiTheme="majorHAnsi" w:hAnsiTheme="majorHAnsi" w:cstheme="majorHAnsi"/>
          <w:sz w:val="24"/>
          <w:szCs w:val="24"/>
        </w:rPr>
        <w:t xml:space="preserve">Addressing listing buyers adds the option of having buyer contact information (not buyer’s policy) released and on site. But go with caution that it can lead to a trickle back down form mainly large scale </w:t>
      </w:r>
      <w:r w:rsidR="00FC096D" w:rsidRPr="00476989">
        <w:rPr>
          <w:rFonts w:asciiTheme="majorHAnsi" w:hAnsiTheme="majorHAnsi" w:cstheme="majorHAnsi"/>
          <w:sz w:val="24"/>
          <w:szCs w:val="24"/>
        </w:rPr>
        <w:t>auditor’s</w:t>
      </w:r>
      <w:r w:rsidRPr="00476989">
        <w:rPr>
          <w:rFonts w:asciiTheme="majorHAnsi" w:hAnsiTheme="majorHAnsi" w:cstheme="majorHAnsi"/>
          <w:sz w:val="24"/>
          <w:szCs w:val="24"/>
        </w:rPr>
        <w:t xml:space="preserve"> affection smaller auditors. Educate buyers to make their own decision.</w:t>
      </w:r>
    </w:p>
    <w:p w14:paraId="0000013F" w14:textId="77777777" w:rsidR="006D14AA" w:rsidRPr="00476989" w:rsidRDefault="001E74E9" w:rsidP="0057029D">
      <w:pPr>
        <w:pStyle w:val="ListParagraph"/>
        <w:numPr>
          <w:ilvl w:val="0"/>
          <w:numId w:val="3"/>
        </w:numPr>
        <w:rPr>
          <w:rFonts w:asciiTheme="majorHAnsi" w:hAnsiTheme="majorHAnsi" w:cstheme="majorHAnsi"/>
          <w:sz w:val="24"/>
          <w:szCs w:val="24"/>
        </w:rPr>
      </w:pPr>
      <w:r w:rsidRPr="00476989">
        <w:rPr>
          <w:rFonts w:asciiTheme="majorHAnsi" w:hAnsiTheme="majorHAnsi" w:cstheme="majorHAnsi"/>
          <w:sz w:val="24"/>
          <w:szCs w:val="24"/>
        </w:rPr>
        <w:t xml:space="preserve">Next steps: Next two years need lead advisors to help develop this process </w:t>
      </w:r>
    </w:p>
    <w:p w14:paraId="00000143" w14:textId="77777777" w:rsidR="006D14AA" w:rsidRPr="00476989" w:rsidRDefault="006D14AA">
      <w:pPr>
        <w:rPr>
          <w:rFonts w:asciiTheme="majorHAnsi" w:hAnsiTheme="majorHAnsi" w:cstheme="majorHAnsi"/>
          <w:sz w:val="24"/>
          <w:szCs w:val="24"/>
        </w:rPr>
      </w:pPr>
    </w:p>
    <w:p w14:paraId="00000144" w14:textId="7E8B928D" w:rsidR="006D14AA" w:rsidRPr="00476989" w:rsidRDefault="001E74E9">
      <w:pPr>
        <w:rPr>
          <w:rFonts w:asciiTheme="majorHAnsi" w:hAnsiTheme="majorHAnsi" w:cstheme="majorHAnsi"/>
          <w:i/>
          <w:sz w:val="24"/>
          <w:szCs w:val="24"/>
        </w:rPr>
      </w:pPr>
      <w:r w:rsidRPr="00476989">
        <w:rPr>
          <w:rFonts w:asciiTheme="majorHAnsi" w:hAnsiTheme="majorHAnsi" w:cstheme="majorHAnsi"/>
          <w:i/>
          <w:sz w:val="24"/>
          <w:szCs w:val="24"/>
        </w:rPr>
        <w:t>Educator/Regulator Break-out by Elizabeth Newbold</w:t>
      </w:r>
      <w:r w:rsidR="00DE0F21" w:rsidRPr="00476989">
        <w:rPr>
          <w:rFonts w:asciiTheme="majorHAnsi" w:hAnsiTheme="majorHAnsi" w:cstheme="majorHAnsi"/>
          <w:i/>
          <w:sz w:val="24"/>
          <w:szCs w:val="24"/>
        </w:rPr>
        <w:t xml:space="preserve"> (University of Vermont Extension)</w:t>
      </w:r>
    </w:p>
    <w:p w14:paraId="00000145" w14:textId="77777777" w:rsidR="006D14AA" w:rsidRPr="00476989" w:rsidRDefault="006D14AA">
      <w:pPr>
        <w:rPr>
          <w:rFonts w:asciiTheme="majorHAnsi" w:hAnsiTheme="majorHAnsi" w:cstheme="majorHAnsi"/>
          <w:i/>
          <w:sz w:val="24"/>
          <w:szCs w:val="24"/>
        </w:rPr>
      </w:pPr>
    </w:p>
    <w:p w14:paraId="00000146" w14:textId="77777777" w:rsidR="006D14AA" w:rsidRPr="00476989" w:rsidRDefault="001E74E9">
      <w:pPr>
        <w:rPr>
          <w:rFonts w:asciiTheme="majorHAnsi" w:hAnsiTheme="majorHAnsi" w:cstheme="majorHAnsi"/>
          <w:sz w:val="24"/>
          <w:szCs w:val="24"/>
        </w:rPr>
      </w:pPr>
      <w:r w:rsidRPr="00476989">
        <w:rPr>
          <w:rFonts w:asciiTheme="majorHAnsi" w:hAnsiTheme="majorHAnsi" w:cstheme="majorHAnsi"/>
          <w:sz w:val="24"/>
          <w:szCs w:val="24"/>
        </w:rPr>
        <w:t>Challenges for growers:</w:t>
      </w:r>
    </w:p>
    <w:p w14:paraId="00000147" w14:textId="77777777" w:rsidR="006D14AA" w:rsidRPr="00476989" w:rsidRDefault="001E74E9">
      <w:pPr>
        <w:numPr>
          <w:ilvl w:val="0"/>
          <w:numId w:val="2"/>
        </w:numPr>
        <w:rPr>
          <w:rFonts w:asciiTheme="majorHAnsi" w:hAnsiTheme="majorHAnsi" w:cstheme="majorHAnsi"/>
          <w:sz w:val="24"/>
          <w:szCs w:val="24"/>
        </w:rPr>
      </w:pPr>
      <w:r w:rsidRPr="00476989">
        <w:rPr>
          <w:rFonts w:asciiTheme="majorHAnsi" w:hAnsiTheme="majorHAnsi" w:cstheme="majorHAnsi"/>
          <w:sz w:val="24"/>
          <w:szCs w:val="24"/>
        </w:rPr>
        <w:t xml:space="preserve">create a consistent vocabulary and terminology </w:t>
      </w:r>
    </w:p>
    <w:p w14:paraId="00000148" w14:textId="77777777" w:rsidR="006D14AA" w:rsidRPr="00476989" w:rsidRDefault="001E74E9">
      <w:pPr>
        <w:numPr>
          <w:ilvl w:val="0"/>
          <w:numId w:val="2"/>
        </w:numPr>
        <w:rPr>
          <w:rFonts w:asciiTheme="majorHAnsi" w:hAnsiTheme="majorHAnsi" w:cstheme="majorHAnsi"/>
          <w:sz w:val="24"/>
          <w:szCs w:val="24"/>
        </w:rPr>
      </w:pPr>
      <w:r w:rsidRPr="00476989">
        <w:rPr>
          <w:rFonts w:asciiTheme="majorHAnsi" w:hAnsiTheme="majorHAnsi" w:cstheme="majorHAnsi"/>
          <w:sz w:val="24"/>
          <w:szCs w:val="24"/>
        </w:rPr>
        <w:t xml:space="preserve">Elements within traceability </w:t>
      </w:r>
    </w:p>
    <w:p w14:paraId="00000149" w14:textId="77777777" w:rsidR="006D14AA" w:rsidRPr="00476989" w:rsidRDefault="001E74E9">
      <w:pPr>
        <w:numPr>
          <w:ilvl w:val="0"/>
          <w:numId w:val="2"/>
        </w:numPr>
        <w:rPr>
          <w:rFonts w:asciiTheme="majorHAnsi" w:hAnsiTheme="majorHAnsi" w:cstheme="majorHAnsi"/>
          <w:sz w:val="24"/>
          <w:szCs w:val="24"/>
        </w:rPr>
      </w:pPr>
      <w:r w:rsidRPr="00476989">
        <w:rPr>
          <w:rFonts w:asciiTheme="majorHAnsi" w:hAnsiTheme="majorHAnsi" w:cstheme="majorHAnsi"/>
          <w:sz w:val="24"/>
          <w:szCs w:val="24"/>
        </w:rPr>
        <w:t>Cost additionally associated with compliance, audits, material, and training</w:t>
      </w:r>
    </w:p>
    <w:p w14:paraId="0000014A" w14:textId="77777777" w:rsidR="006D14AA" w:rsidRPr="00476989" w:rsidRDefault="001E74E9">
      <w:pPr>
        <w:numPr>
          <w:ilvl w:val="0"/>
          <w:numId w:val="2"/>
        </w:numPr>
        <w:rPr>
          <w:rFonts w:asciiTheme="majorHAnsi" w:hAnsiTheme="majorHAnsi" w:cstheme="majorHAnsi"/>
          <w:sz w:val="24"/>
          <w:szCs w:val="24"/>
        </w:rPr>
      </w:pPr>
      <w:r w:rsidRPr="00476989">
        <w:rPr>
          <w:rFonts w:asciiTheme="majorHAnsi" w:hAnsiTheme="majorHAnsi" w:cstheme="majorHAnsi"/>
          <w:sz w:val="24"/>
          <w:szCs w:val="24"/>
        </w:rPr>
        <w:t>Audit and inspection: required and optional. Better education of different categories for farmers and let them decide.</w:t>
      </w:r>
    </w:p>
    <w:p w14:paraId="0000014B" w14:textId="77777777" w:rsidR="006D14AA" w:rsidRPr="00476989" w:rsidRDefault="001E74E9">
      <w:pPr>
        <w:numPr>
          <w:ilvl w:val="0"/>
          <w:numId w:val="2"/>
        </w:numPr>
        <w:rPr>
          <w:rFonts w:asciiTheme="majorHAnsi" w:hAnsiTheme="majorHAnsi" w:cstheme="majorHAnsi"/>
          <w:sz w:val="24"/>
          <w:szCs w:val="24"/>
        </w:rPr>
      </w:pPr>
      <w:r w:rsidRPr="00476989">
        <w:rPr>
          <w:rFonts w:asciiTheme="majorHAnsi" w:hAnsiTheme="majorHAnsi" w:cstheme="majorHAnsi"/>
          <w:sz w:val="24"/>
          <w:szCs w:val="24"/>
        </w:rPr>
        <w:t>Describe a controlled environment HACCP applying to a farm and a processing facility?</w:t>
      </w:r>
    </w:p>
    <w:p w14:paraId="0000014C" w14:textId="77777777" w:rsidR="006D14AA" w:rsidRPr="00476989" w:rsidRDefault="006D14AA">
      <w:pPr>
        <w:rPr>
          <w:rFonts w:asciiTheme="majorHAnsi" w:hAnsiTheme="majorHAnsi" w:cstheme="majorHAnsi"/>
          <w:sz w:val="24"/>
          <w:szCs w:val="24"/>
        </w:rPr>
      </w:pPr>
    </w:p>
    <w:p w14:paraId="0000014D" w14:textId="77777777" w:rsidR="006D14AA" w:rsidRPr="00476989" w:rsidRDefault="001E74E9">
      <w:pPr>
        <w:rPr>
          <w:rFonts w:asciiTheme="majorHAnsi" w:hAnsiTheme="majorHAnsi" w:cstheme="majorHAnsi"/>
          <w:sz w:val="24"/>
          <w:szCs w:val="24"/>
        </w:rPr>
      </w:pPr>
      <w:r w:rsidRPr="00476989">
        <w:rPr>
          <w:rFonts w:asciiTheme="majorHAnsi" w:hAnsiTheme="majorHAnsi" w:cstheme="majorHAnsi"/>
          <w:sz w:val="24"/>
          <w:szCs w:val="24"/>
        </w:rPr>
        <w:t>Education/Outreach:</w:t>
      </w:r>
    </w:p>
    <w:p w14:paraId="0000014E" w14:textId="77777777" w:rsidR="006D14AA" w:rsidRPr="00476989" w:rsidRDefault="001E74E9">
      <w:pPr>
        <w:numPr>
          <w:ilvl w:val="0"/>
          <w:numId w:val="5"/>
        </w:numPr>
        <w:rPr>
          <w:rFonts w:asciiTheme="majorHAnsi" w:hAnsiTheme="majorHAnsi" w:cstheme="majorHAnsi"/>
          <w:sz w:val="24"/>
          <w:szCs w:val="24"/>
        </w:rPr>
      </w:pPr>
      <w:r w:rsidRPr="00476989">
        <w:rPr>
          <w:rFonts w:asciiTheme="majorHAnsi" w:hAnsiTheme="majorHAnsi" w:cstheme="majorHAnsi"/>
          <w:sz w:val="24"/>
          <w:szCs w:val="24"/>
        </w:rPr>
        <w:lastRenderedPageBreak/>
        <w:t>CT: Buyer Program: overview of product safety, open discussion panel for buyers, develop buyer awareness of the regulation, develop a buyers’ list and follow up with the attendees of the program</w:t>
      </w:r>
    </w:p>
    <w:p w14:paraId="0000014F" w14:textId="77777777" w:rsidR="006D14AA" w:rsidRPr="00476989" w:rsidRDefault="001E74E9">
      <w:pPr>
        <w:numPr>
          <w:ilvl w:val="0"/>
          <w:numId w:val="5"/>
        </w:numPr>
        <w:rPr>
          <w:rFonts w:asciiTheme="majorHAnsi" w:hAnsiTheme="majorHAnsi" w:cstheme="majorHAnsi"/>
          <w:sz w:val="24"/>
          <w:szCs w:val="24"/>
        </w:rPr>
      </w:pPr>
      <w:r w:rsidRPr="00476989">
        <w:rPr>
          <w:rFonts w:asciiTheme="majorHAnsi" w:hAnsiTheme="majorHAnsi" w:cstheme="majorHAnsi"/>
          <w:sz w:val="24"/>
          <w:szCs w:val="24"/>
        </w:rPr>
        <w:t>MA: Buyer conference, talk about the expectation and perspectives, update buyer’s knowledge, create a bridge between grower and buyer. Program contact non available for buyer to reach out?</w:t>
      </w:r>
    </w:p>
    <w:p w14:paraId="00000150" w14:textId="77777777" w:rsidR="006D14AA" w:rsidRPr="00476989" w:rsidRDefault="001E74E9">
      <w:pPr>
        <w:numPr>
          <w:ilvl w:val="0"/>
          <w:numId w:val="5"/>
        </w:numPr>
        <w:rPr>
          <w:rFonts w:asciiTheme="majorHAnsi" w:hAnsiTheme="majorHAnsi" w:cstheme="majorHAnsi"/>
          <w:sz w:val="24"/>
          <w:szCs w:val="24"/>
        </w:rPr>
      </w:pPr>
      <w:r w:rsidRPr="00476989">
        <w:rPr>
          <w:rFonts w:asciiTheme="majorHAnsi" w:hAnsiTheme="majorHAnsi" w:cstheme="majorHAnsi"/>
          <w:sz w:val="24"/>
          <w:szCs w:val="24"/>
        </w:rPr>
        <w:t>How can we use the handbook to assist the buyers throughout the process?</w:t>
      </w:r>
    </w:p>
    <w:p w14:paraId="00000151" w14:textId="77777777" w:rsidR="006D14AA" w:rsidRPr="00476989" w:rsidRDefault="006D14AA">
      <w:pPr>
        <w:rPr>
          <w:rFonts w:asciiTheme="majorHAnsi" w:hAnsiTheme="majorHAnsi" w:cstheme="majorHAnsi"/>
          <w:sz w:val="24"/>
          <w:szCs w:val="24"/>
        </w:rPr>
      </w:pPr>
    </w:p>
    <w:p w14:paraId="00000152" w14:textId="77777777" w:rsidR="006D14AA" w:rsidRPr="00476989" w:rsidRDefault="006D14AA">
      <w:pPr>
        <w:rPr>
          <w:rFonts w:asciiTheme="majorHAnsi" w:hAnsiTheme="majorHAnsi" w:cstheme="majorHAnsi"/>
          <w:sz w:val="24"/>
          <w:szCs w:val="24"/>
        </w:rPr>
      </w:pPr>
    </w:p>
    <w:p w14:paraId="00000153" w14:textId="77777777" w:rsidR="006D14AA" w:rsidRPr="00476989" w:rsidRDefault="006D14AA">
      <w:pPr>
        <w:rPr>
          <w:rFonts w:asciiTheme="majorHAnsi" w:hAnsiTheme="majorHAnsi" w:cstheme="majorHAnsi"/>
          <w:sz w:val="24"/>
          <w:szCs w:val="24"/>
        </w:rPr>
      </w:pPr>
    </w:p>
    <w:sectPr w:rsidR="006D14AA" w:rsidRPr="00476989">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14CA3" w14:textId="77777777" w:rsidR="00D1105D" w:rsidRDefault="00D1105D" w:rsidP="00476989">
      <w:pPr>
        <w:spacing w:line="240" w:lineRule="auto"/>
      </w:pPr>
      <w:r>
        <w:separator/>
      </w:r>
    </w:p>
  </w:endnote>
  <w:endnote w:type="continuationSeparator" w:id="0">
    <w:p w14:paraId="39D5C83E" w14:textId="77777777" w:rsidR="00D1105D" w:rsidRDefault="00D1105D" w:rsidP="004769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978EA" w14:textId="6997BBA1" w:rsidR="001E74E9" w:rsidRPr="00476989" w:rsidRDefault="001E74E9">
    <w:pPr>
      <w:pStyle w:val="Footer"/>
      <w:rPr>
        <w:rFonts w:asciiTheme="majorHAnsi" w:hAnsiTheme="majorHAnsi" w:cstheme="majorHAnsi"/>
        <w:sz w:val="18"/>
      </w:rPr>
    </w:pPr>
    <w:r w:rsidRPr="00476989">
      <w:rPr>
        <w:rFonts w:asciiTheme="majorHAnsi" w:hAnsiTheme="majorHAnsi" w:cstheme="majorHAnsi"/>
        <w:szCs w:val="25"/>
      </w:rPr>
      <w:t xml:space="preserve">These notes are provided in an attempt to capture the conversations and spirit of the Annual Meeting. It is difficult to capture such events with complete accuracy in writing. If you see an error please make us aware of it by email at </w:t>
    </w:r>
    <w:hyperlink r:id="rId1" w:history="1">
      <w:r w:rsidRPr="00B533F5">
        <w:rPr>
          <w:rStyle w:val="Hyperlink"/>
          <w:rFonts w:asciiTheme="majorHAnsi" w:hAnsiTheme="majorHAnsi" w:cstheme="majorHAnsi"/>
          <w:szCs w:val="25"/>
        </w:rPr>
        <w:t>necafs@uvm.edu</w:t>
      </w:r>
    </w:hyperlink>
    <w:r>
      <w:rPr>
        <w:rFonts w:asciiTheme="majorHAnsi" w:hAnsiTheme="majorHAnsi" w:cstheme="majorHAnsi"/>
        <w:szCs w:val="25"/>
      </w:rPr>
      <w:t xml:space="preserve"> </w:t>
    </w:r>
    <w:r w:rsidRPr="00476989">
      <w:rPr>
        <w:rFonts w:asciiTheme="majorHAnsi" w:hAnsiTheme="majorHAnsi" w:cstheme="majorHAnsi"/>
        <w:szCs w:val="25"/>
      </w:rPr>
      <w:t>and we will revise the notes.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544EA" w14:textId="77777777" w:rsidR="00D1105D" w:rsidRDefault="00D1105D" w:rsidP="00476989">
      <w:pPr>
        <w:spacing w:line="240" w:lineRule="auto"/>
      </w:pPr>
      <w:r>
        <w:separator/>
      </w:r>
    </w:p>
  </w:footnote>
  <w:footnote w:type="continuationSeparator" w:id="0">
    <w:p w14:paraId="6DC2E50A" w14:textId="77777777" w:rsidR="00D1105D" w:rsidRDefault="00D1105D" w:rsidP="004769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FD6C1" w14:textId="6F9CA0CE" w:rsidR="001E74E9" w:rsidRPr="00476989" w:rsidRDefault="001E74E9" w:rsidP="00476989">
    <w:pPr>
      <w:pStyle w:val="Header"/>
      <w:tabs>
        <w:tab w:val="clear" w:pos="9360"/>
      </w:tabs>
    </w:pPr>
    <w:r>
      <w:rPr>
        <w:noProof/>
        <w:lang w:val="en-US"/>
      </w:rPr>
      <mc:AlternateContent>
        <mc:Choice Requires="wps">
          <w:drawing>
            <wp:anchor distT="0" distB="0" distL="114300" distR="114300" simplePos="0" relativeHeight="251662336" behindDoc="0" locked="0" layoutInCell="1" allowOverlap="1" wp14:anchorId="59660AB9" wp14:editId="45EC9CD2">
              <wp:simplePos x="0" y="0"/>
              <wp:positionH relativeFrom="margin">
                <wp:posOffset>2065020</wp:posOffset>
              </wp:positionH>
              <wp:positionV relativeFrom="paragraph">
                <wp:posOffset>-381000</wp:posOffset>
              </wp:positionV>
              <wp:extent cx="4602480" cy="883920"/>
              <wp:effectExtent l="0" t="0" r="7620" b="0"/>
              <wp:wrapNone/>
              <wp:docPr id="2" name="Text Box 2"/>
              <wp:cNvGraphicFramePr/>
              <a:graphic xmlns:a="http://schemas.openxmlformats.org/drawingml/2006/main">
                <a:graphicData uri="http://schemas.microsoft.com/office/word/2010/wordprocessingShape">
                  <wps:wsp>
                    <wps:cNvSpPr txBox="1"/>
                    <wps:spPr>
                      <a:xfrm>
                        <a:off x="0" y="0"/>
                        <a:ext cx="4602480" cy="883920"/>
                      </a:xfrm>
                      <a:prstGeom prst="rect">
                        <a:avLst/>
                      </a:prstGeom>
                      <a:solidFill>
                        <a:schemeClr val="lt1"/>
                      </a:solidFill>
                      <a:ln w="6350">
                        <a:noFill/>
                      </a:ln>
                    </wps:spPr>
                    <wps:txbx>
                      <w:txbxContent>
                        <w:p w14:paraId="291C9904" w14:textId="7E34099F" w:rsidR="001E74E9" w:rsidRPr="00476989" w:rsidRDefault="001E74E9" w:rsidP="00476989">
                          <w:pPr>
                            <w:rPr>
                              <w:rFonts w:asciiTheme="majorHAnsi" w:hAnsiTheme="majorHAnsi" w:cstheme="majorHAnsi"/>
                              <w:b/>
                              <w:sz w:val="36"/>
                            </w:rPr>
                          </w:pPr>
                          <w:r w:rsidRPr="00476989">
                            <w:rPr>
                              <w:rFonts w:asciiTheme="majorHAnsi" w:hAnsiTheme="majorHAnsi" w:cstheme="majorHAnsi"/>
                              <w:b/>
                              <w:sz w:val="36"/>
                            </w:rPr>
                            <w:t>2020 NECAFS Annual Conference Notes</w:t>
                          </w:r>
                        </w:p>
                        <w:p w14:paraId="4926FD5A" w14:textId="77777777" w:rsidR="001E74E9" w:rsidRPr="00476989" w:rsidRDefault="001E74E9" w:rsidP="00476989">
                          <w:pPr>
                            <w:rPr>
                              <w:rFonts w:asciiTheme="majorHAnsi" w:hAnsiTheme="majorHAnsi" w:cstheme="majorHAnsi"/>
                              <w:b/>
                              <w:sz w:val="36"/>
                            </w:rPr>
                          </w:pPr>
                          <w:r w:rsidRPr="00476989">
                            <w:rPr>
                              <w:rFonts w:asciiTheme="majorHAnsi" w:hAnsiTheme="majorHAnsi" w:cstheme="majorHAnsi"/>
                              <w:b/>
                              <w:sz w:val="36"/>
                            </w:rPr>
                            <w:t>Philadelphia, PA, 2/11/20-2/12/20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660AB9" id="_x0000_t202" coordsize="21600,21600" o:spt="202" path="m,l,21600r21600,l21600,xe">
              <v:stroke joinstyle="miter"/>
              <v:path gradientshapeok="t" o:connecttype="rect"/>
            </v:shapetype>
            <v:shape id="Text Box 2" o:spid="_x0000_s1026" type="#_x0000_t202" style="position:absolute;margin-left:162.6pt;margin-top:-30pt;width:362.4pt;height:69.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" fillcolor="white [3201]" stroked="f" strokeweight=".5pt">
              <v:textbox>
                <w:txbxContent>
                  <w:p w14:paraId="291C9904" w14:textId="7E34099F" w:rsidR="001E74E9" w:rsidRPr="00476989" w:rsidRDefault="001E74E9" w:rsidP="00476989">
                    <w:pPr>
                      <w:rPr>
                        <w:rFonts w:asciiTheme="majorHAnsi" w:hAnsiTheme="majorHAnsi" w:cstheme="majorHAnsi"/>
                        <w:b/>
                        <w:sz w:val="36"/>
                      </w:rPr>
                    </w:pPr>
                    <w:r w:rsidRPr="00476989">
                      <w:rPr>
                        <w:rFonts w:asciiTheme="majorHAnsi" w:hAnsiTheme="majorHAnsi" w:cstheme="majorHAnsi"/>
                        <w:b/>
                        <w:sz w:val="36"/>
                      </w:rPr>
                      <w:t>2020 NECAFS Annual Conference Notes</w:t>
                    </w:r>
                  </w:p>
                  <w:p w14:paraId="4926FD5A" w14:textId="77777777" w:rsidR="001E74E9" w:rsidRPr="00476989" w:rsidRDefault="001E74E9" w:rsidP="00476989">
                    <w:pPr>
                      <w:rPr>
                        <w:rFonts w:asciiTheme="majorHAnsi" w:hAnsiTheme="majorHAnsi" w:cstheme="majorHAnsi"/>
                        <w:b/>
                        <w:sz w:val="36"/>
                      </w:rPr>
                    </w:pPr>
                    <w:r w:rsidRPr="00476989">
                      <w:rPr>
                        <w:rFonts w:asciiTheme="majorHAnsi" w:hAnsiTheme="majorHAnsi" w:cstheme="majorHAnsi"/>
                        <w:b/>
                        <w:sz w:val="36"/>
                      </w:rPr>
                      <w:t>Philadelphia, PA, 2/11/20-2/12/20</w:t>
                    </w:r>
                  </w:p>
                </w:txbxContent>
              </v:textbox>
              <w10:wrap anchorx="margin"/>
            </v:shape>
          </w:pict>
        </mc:Fallback>
      </mc:AlternateContent>
    </w:r>
    <w:r>
      <w:rPr>
        <w:noProof/>
        <w:lang w:val="en-US"/>
      </w:rPr>
      <mc:AlternateContent>
        <mc:Choice Requires="wps">
          <w:drawing>
            <wp:anchor distT="0" distB="0" distL="114300" distR="114300" simplePos="0" relativeHeight="251660288" behindDoc="0" locked="0" layoutInCell="1" allowOverlap="1" wp14:anchorId="696FC9D8" wp14:editId="726F0B97">
              <wp:simplePos x="0" y="0"/>
              <wp:positionH relativeFrom="column">
                <wp:posOffset>-7620</wp:posOffset>
              </wp:positionH>
              <wp:positionV relativeFrom="paragraph">
                <wp:posOffset>-434340</wp:posOffset>
              </wp:positionV>
              <wp:extent cx="2735580" cy="876300"/>
              <wp:effectExtent l="0" t="0" r="7620" b="0"/>
              <wp:wrapNone/>
              <wp:docPr id="3" name="Text Box 3"/>
              <wp:cNvGraphicFramePr/>
              <a:graphic xmlns:a="http://schemas.openxmlformats.org/drawingml/2006/main">
                <a:graphicData uri="http://schemas.microsoft.com/office/word/2010/wordprocessingShape">
                  <wps:wsp>
                    <wps:cNvSpPr txBox="1"/>
                    <wps:spPr>
                      <a:xfrm>
                        <a:off x="0" y="0"/>
                        <a:ext cx="2735580" cy="876300"/>
                      </a:xfrm>
                      <a:prstGeom prst="rect">
                        <a:avLst/>
                      </a:prstGeom>
                      <a:solidFill>
                        <a:schemeClr val="lt1"/>
                      </a:solidFill>
                      <a:ln w="6350">
                        <a:noFill/>
                      </a:ln>
                    </wps:spPr>
                    <wps:txbx>
                      <w:txbxContent>
                        <w:p w14:paraId="46B07BCC" w14:textId="510FF202" w:rsidR="001E74E9" w:rsidRPr="00476989" w:rsidRDefault="001E74E9">
                          <w:r w:rsidRPr="00476989">
                            <w:rPr>
                              <w:noProof/>
                              <w:lang w:val="en-US"/>
                            </w:rPr>
                            <w:drawing>
                              <wp:inline distT="0" distB="0" distL="0" distR="0" wp14:anchorId="6BC412BD" wp14:editId="5C0FC6FB">
                                <wp:extent cx="2166822" cy="731520"/>
                                <wp:effectExtent l="0" t="0" r="0" b="0"/>
                                <wp:docPr id="1" name="Picture 1" descr="C:\Users\enewbold\Dropbox\2015 FDA Regional Center Proposal\Project Folder\Logo and Branding\necafslogo_500x1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ewbold\Dropbox\2015 FDA Regional Center Proposal\Project Folder\Logo and Branding\necafslogo_500x169.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006" cy="8497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6FC9D8" id="Text Box 3" o:spid="_x0000_s1027" type="#_x0000_t202" style="position:absolute;margin-left:-.6pt;margin-top:-34.2pt;width:215.4pt;height:6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" fillcolor="white [3201]" stroked="f" strokeweight=".5pt">
              <v:textbox>
                <w:txbxContent>
                  <w:p w14:paraId="46B07BCC" w14:textId="510FF202" w:rsidR="001E74E9" w:rsidRPr="00476989" w:rsidRDefault="001E74E9">
                    <w:r w:rsidRPr="00476989">
                      <w:rPr>
                        <w:noProof/>
                        <w:lang w:val="en-US"/>
                      </w:rPr>
                      <w:drawing>
                        <wp:inline distT="0" distB="0" distL="0" distR="0" wp14:anchorId="6BC412BD" wp14:editId="5C0FC6FB">
                          <wp:extent cx="2166822" cy="731520"/>
                          <wp:effectExtent l="0" t="0" r="0" b="0"/>
                          <wp:docPr id="1" name="Picture 1" descr="C:\Users\enewbold\Dropbox\2015 FDA Regional Center Proposal\Project Folder\Logo and Branding\necafslogo_500x1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ewbold\Dropbox\2015 FDA Regional Center Proposal\Project Folder\Logo and Branding\necafslogo_500x169.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006" cy="849742"/>
                                  </a:xfrm>
                                  <a:prstGeom prst="rect">
                                    <a:avLst/>
                                  </a:prstGeom>
                                  <a:noFill/>
                                  <a:ln>
                                    <a:noFill/>
                                  </a:ln>
                                </pic:spPr>
                              </pic:pic>
                            </a:graphicData>
                          </a:graphic>
                        </wp:inline>
                      </w:drawing>
                    </w:r>
                  </w:p>
                </w:txbxContent>
              </v:textbox>
            </v:shape>
          </w:pict>
        </mc:Fallback>
      </mc:AlternateConten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8446F"/>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820A0C"/>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DF5B16"/>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9101F9"/>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D00236"/>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87203A"/>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3265C4"/>
    <w:multiLevelType w:val="multilevel"/>
    <w:tmpl w:val="D7DA81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EDF11DD"/>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F400124"/>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F524F21"/>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1004775"/>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AD3101C"/>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C520FBD"/>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D391475"/>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F5502F1"/>
    <w:multiLevelType w:val="multilevel"/>
    <w:tmpl w:val="0952CD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FEC2A53"/>
    <w:multiLevelType w:val="multilevel"/>
    <w:tmpl w:val="D0AE2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56C319C"/>
    <w:multiLevelType w:val="hybridMultilevel"/>
    <w:tmpl w:val="C8D4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9818C1"/>
    <w:multiLevelType w:val="hybridMultilevel"/>
    <w:tmpl w:val="53009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A6D7A"/>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E4D5813"/>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2C5442C"/>
    <w:multiLevelType w:val="hybridMultilevel"/>
    <w:tmpl w:val="AA5AC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11123A"/>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EBF3119"/>
    <w:multiLevelType w:val="hybridMultilevel"/>
    <w:tmpl w:val="0E4A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C76A08"/>
    <w:multiLevelType w:val="multilevel"/>
    <w:tmpl w:val="0862F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A47216A"/>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A5A6AE2"/>
    <w:multiLevelType w:val="hybridMultilevel"/>
    <w:tmpl w:val="2594024A"/>
    <w:lvl w:ilvl="0" w:tplc="45F05D0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5B58B9"/>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3DE74B7"/>
    <w:multiLevelType w:val="hybridMultilevel"/>
    <w:tmpl w:val="ADF4F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D5F2B"/>
    <w:multiLevelType w:val="hybridMultilevel"/>
    <w:tmpl w:val="6638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F433FD"/>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01B0286"/>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2DC40B1"/>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418153E"/>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54F1EC0"/>
    <w:multiLevelType w:val="hybridMultilevel"/>
    <w:tmpl w:val="CB04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F65954"/>
    <w:multiLevelType w:val="multilevel"/>
    <w:tmpl w:val="82DA62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A667F8C"/>
    <w:multiLevelType w:val="multilevel"/>
    <w:tmpl w:val="1616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3"/>
  </w:num>
  <w:num w:numId="2">
    <w:abstractNumId w:val="34"/>
  </w:num>
  <w:num w:numId="3">
    <w:abstractNumId w:val="30"/>
  </w:num>
  <w:num w:numId="4">
    <w:abstractNumId w:val="15"/>
  </w:num>
  <w:num w:numId="5">
    <w:abstractNumId w:val="14"/>
  </w:num>
  <w:num w:numId="6">
    <w:abstractNumId w:val="33"/>
  </w:num>
  <w:num w:numId="7">
    <w:abstractNumId w:val="27"/>
  </w:num>
  <w:num w:numId="8">
    <w:abstractNumId w:val="22"/>
  </w:num>
  <w:num w:numId="9">
    <w:abstractNumId w:val="10"/>
  </w:num>
  <w:num w:numId="10">
    <w:abstractNumId w:val="31"/>
  </w:num>
  <w:num w:numId="11">
    <w:abstractNumId w:val="5"/>
  </w:num>
  <w:num w:numId="12">
    <w:abstractNumId w:val="21"/>
  </w:num>
  <w:num w:numId="13">
    <w:abstractNumId w:val="24"/>
  </w:num>
  <w:num w:numId="14">
    <w:abstractNumId w:val="8"/>
  </w:num>
  <w:num w:numId="15">
    <w:abstractNumId w:val="29"/>
  </w:num>
  <w:num w:numId="16">
    <w:abstractNumId w:val="35"/>
  </w:num>
  <w:num w:numId="17">
    <w:abstractNumId w:val="7"/>
  </w:num>
  <w:num w:numId="18">
    <w:abstractNumId w:val="11"/>
  </w:num>
  <w:num w:numId="19">
    <w:abstractNumId w:val="12"/>
  </w:num>
  <w:num w:numId="20">
    <w:abstractNumId w:val="9"/>
  </w:num>
  <w:num w:numId="21">
    <w:abstractNumId w:val="13"/>
  </w:num>
  <w:num w:numId="22">
    <w:abstractNumId w:val="0"/>
  </w:num>
  <w:num w:numId="23">
    <w:abstractNumId w:val="18"/>
  </w:num>
  <w:num w:numId="24">
    <w:abstractNumId w:val="32"/>
  </w:num>
  <w:num w:numId="25">
    <w:abstractNumId w:val="3"/>
  </w:num>
  <w:num w:numId="26">
    <w:abstractNumId w:val="26"/>
  </w:num>
  <w:num w:numId="27">
    <w:abstractNumId w:val="25"/>
  </w:num>
  <w:num w:numId="28">
    <w:abstractNumId w:val="1"/>
  </w:num>
  <w:num w:numId="29">
    <w:abstractNumId w:val="2"/>
  </w:num>
  <w:num w:numId="30">
    <w:abstractNumId w:val="6"/>
  </w:num>
  <w:num w:numId="31">
    <w:abstractNumId w:val="19"/>
  </w:num>
  <w:num w:numId="32">
    <w:abstractNumId w:val="4"/>
  </w:num>
  <w:num w:numId="33">
    <w:abstractNumId w:val="28"/>
  </w:num>
  <w:num w:numId="34">
    <w:abstractNumId w:val="16"/>
  </w:num>
  <w:num w:numId="35">
    <w:abstractNumId w:val="17"/>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4AA"/>
    <w:rsid w:val="001E74E9"/>
    <w:rsid w:val="002A66E2"/>
    <w:rsid w:val="002C13D1"/>
    <w:rsid w:val="002D36E1"/>
    <w:rsid w:val="003706A1"/>
    <w:rsid w:val="00476989"/>
    <w:rsid w:val="0057029D"/>
    <w:rsid w:val="006D14AA"/>
    <w:rsid w:val="007637A5"/>
    <w:rsid w:val="008850EF"/>
    <w:rsid w:val="008D4528"/>
    <w:rsid w:val="00905A82"/>
    <w:rsid w:val="00A21A94"/>
    <w:rsid w:val="00CE3869"/>
    <w:rsid w:val="00D1105D"/>
    <w:rsid w:val="00DE0F21"/>
    <w:rsid w:val="00DF77E5"/>
    <w:rsid w:val="00FC0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139F9"/>
  <w15:docId w15:val="{1B55008B-AE47-4CAB-BCEF-FDFFC9C1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FC096D"/>
    <w:pPr>
      <w:ind w:left="720"/>
      <w:contextualSpacing/>
    </w:pPr>
  </w:style>
  <w:style w:type="paragraph" w:styleId="Header">
    <w:name w:val="header"/>
    <w:basedOn w:val="Normal"/>
    <w:link w:val="HeaderChar"/>
    <w:uiPriority w:val="99"/>
    <w:unhideWhenUsed/>
    <w:rsid w:val="00476989"/>
    <w:pPr>
      <w:tabs>
        <w:tab w:val="center" w:pos="4680"/>
        <w:tab w:val="right" w:pos="9360"/>
      </w:tabs>
      <w:spacing w:line="240" w:lineRule="auto"/>
    </w:pPr>
  </w:style>
  <w:style w:type="character" w:customStyle="1" w:styleId="HeaderChar">
    <w:name w:val="Header Char"/>
    <w:basedOn w:val="DefaultParagraphFont"/>
    <w:link w:val="Header"/>
    <w:uiPriority w:val="99"/>
    <w:rsid w:val="00476989"/>
  </w:style>
  <w:style w:type="paragraph" w:styleId="Footer">
    <w:name w:val="footer"/>
    <w:basedOn w:val="Normal"/>
    <w:link w:val="FooterChar"/>
    <w:uiPriority w:val="99"/>
    <w:unhideWhenUsed/>
    <w:rsid w:val="00476989"/>
    <w:pPr>
      <w:tabs>
        <w:tab w:val="center" w:pos="4680"/>
        <w:tab w:val="right" w:pos="9360"/>
      </w:tabs>
      <w:spacing w:line="240" w:lineRule="auto"/>
    </w:pPr>
  </w:style>
  <w:style w:type="character" w:customStyle="1" w:styleId="FooterChar">
    <w:name w:val="Footer Char"/>
    <w:basedOn w:val="DefaultParagraphFont"/>
    <w:link w:val="Footer"/>
    <w:uiPriority w:val="99"/>
    <w:rsid w:val="00476989"/>
  </w:style>
  <w:style w:type="character" w:styleId="Hyperlink">
    <w:name w:val="Hyperlink"/>
    <w:basedOn w:val="DefaultParagraphFont"/>
    <w:uiPriority w:val="99"/>
    <w:unhideWhenUsed/>
    <w:rsid w:val="00476989"/>
    <w:rPr>
      <w:color w:val="0000FF" w:themeColor="hyperlink"/>
      <w:u w:val="single"/>
    </w:rPr>
  </w:style>
  <w:style w:type="character" w:styleId="CommentReference">
    <w:name w:val="annotation reference"/>
    <w:basedOn w:val="DefaultParagraphFont"/>
    <w:uiPriority w:val="99"/>
    <w:semiHidden/>
    <w:unhideWhenUsed/>
    <w:rsid w:val="002A66E2"/>
    <w:rPr>
      <w:sz w:val="16"/>
      <w:szCs w:val="16"/>
    </w:rPr>
  </w:style>
  <w:style w:type="paragraph" w:styleId="CommentText">
    <w:name w:val="annotation text"/>
    <w:basedOn w:val="Normal"/>
    <w:link w:val="CommentTextChar"/>
    <w:uiPriority w:val="99"/>
    <w:semiHidden/>
    <w:unhideWhenUsed/>
    <w:rsid w:val="002A66E2"/>
    <w:pPr>
      <w:spacing w:after="160"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2A66E2"/>
    <w:rPr>
      <w:rFonts w:asciiTheme="minorHAnsi" w:eastAsiaTheme="minorHAnsi" w:hAnsiTheme="minorHAnsi" w:cstheme="minorBidi"/>
      <w:sz w:val="20"/>
      <w:szCs w:val="20"/>
      <w:lang w:val="en-US"/>
    </w:rPr>
  </w:style>
  <w:style w:type="paragraph" w:styleId="BalloonText">
    <w:name w:val="Balloon Text"/>
    <w:basedOn w:val="Normal"/>
    <w:link w:val="BalloonTextChar"/>
    <w:uiPriority w:val="99"/>
    <w:semiHidden/>
    <w:unhideWhenUsed/>
    <w:rsid w:val="00DF77E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ocalfoodsaftery.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s>
</file>

<file path=word/_rels/footer1.xml.rels><?xml version="1.0" encoding="UTF-8" standalone="yes"?>
<Relationships xmlns="http://schemas.openxmlformats.org/package/2006/relationships"><Relationship Id="rId1" Type="http://schemas.openxmlformats.org/officeDocument/2006/relationships/hyperlink" Target="mailto:necafs@uvm.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spc="0" baseline="0">
                <a:solidFill>
                  <a:schemeClr val="tx1">
                    <a:lumMod val="65000"/>
                    <a:lumOff val="35000"/>
                  </a:schemeClr>
                </a:solidFill>
                <a:latin typeface="+mn-lt"/>
                <a:ea typeface="+mn-ea"/>
                <a:cs typeface="+mn-cs"/>
              </a:defRPr>
            </a:pPr>
            <a:r>
              <a:rPr lang="en-US" sz="1800" b="1"/>
              <a:t>MOST CRUCIAL NEED</a:t>
            </a:r>
          </a:p>
        </c:rich>
      </c:tx>
      <c:overlay val="0"/>
      <c:spPr>
        <a:noFill/>
        <a:ln>
          <a:noFill/>
        </a:ln>
        <a:effectLst/>
      </c:spPr>
      <c:txPr>
        <a:bodyPr rot="0" spcFirstLastPara="1" vertOverflow="ellipsis" vert="horz" wrap="square" anchor="ctr" anchorCtr="1"/>
        <a:lstStyle/>
        <a:p>
          <a:pPr>
            <a:defRPr sz="18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Sheet1!$B$3:$B$7</c:f>
              <c:strCache>
                <c:ptCount val="5"/>
                <c:pt idx="0">
                  <c:v>Training</c:v>
                </c:pt>
                <c:pt idx="1">
                  <c:v>Knowledge </c:v>
                </c:pt>
                <c:pt idx="2">
                  <c:v>Capital</c:v>
                </c:pt>
                <c:pt idx="3">
                  <c:v>Mindset</c:v>
                </c:pt>
                <c:pt idx="4">
                  <c:v>Time</c:v>
                </c:pt>
              </c:strCache>
            </c:strRef>
          </c:cat>
          <c:val>
            <c:numRef>
              <c:f>Sheet1!$C$3:$C$7</c:f>
              <c:numCache>
                <c:formatCode>General</c:formatCode>
                <c:ptCount val="5"/>
                <c:pt idx="0">
                  <c:v>18</c:v>
                </c:pt>
                <c:pt idx="1">
                  <c:v>16</c:v>
                </c:pt>
                <c:pt idx="2">
                  <c:v>8</c:v>
                </c:pt>
                <c:pt idx="3">
                  <c:v>4</c:v>
                </c:pt>
                <c:pt idx="4">
                  <c:v>0</c:v>
                </c:pt>
              </c:numCache>
            </c:numRef>
          </c:val>
          <c:extLst>
            <c:ext xmlns:c16="http://schemas.microsoft.com/office/drawing/2014/chart" uri="{C3380CC4-5D6E-409C-BE32-E72D297353CC}">
              <c16:uniqueId val="{00000000-DACB-48B3-9E59-38057533A16F}"/>
            </c:ext>
          </c:extLst>
        </c:ser>
        <c:dLbls>
          <c:showLegendKey val="0"/>
          <c:showVal val="0"/>
          <c:showCatName val="0"/>
          <c:showSerName val="0"/>
          <c:showPercent val="0"/>
          <c:showBubbleSize val="0"/>
        </c:dLbls>
        <c:gapWidth val="219"/>
        <c:overlap val="-27"/>
        <c:axId val="462255344"/>
        <c:axId val="462250752"/>
      </c:barChart>
      <c:catAx>
        <c:axId val="462255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462250752"/>
        <c:crosses val="autoZero"/>
        <c:auto val="1"/>
        <c:lblAlgn val="ctr"/>
        <c:lblOffset val="100"/>
        <c:noMultiLvlLbl val="0"/>
      </c:catAx>
      <c:valAx>
        <c:axId val="462250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462255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a:t>MOST "ACTIONABLE"</a:t>
            </a:r>
            <a:r>
              <a:rPr lang="en-US" sz="1800" b="1" baseline="0"/>
              <a:t> NEED</a:t>
            </a:r>
            <a:endParaRPr lang="en-US" sz="18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Sheet1!$F$3:$F$7</c:f>
              <c:strCache>
                <c:ptCount val="5"/>
                <c:pt idx="0">
                  <c:v>Mindset</c:v>
                </c:pt>
                <c:pt idx="1">
                  <c:v>Training</c:v>
                </c:pt>
                <c:pt idx="2">
                  <c:v>Knowledge </c:v>
                </c:pt>
                <c:pt idx="3">
                  <c:v>Time</c:v>
                </c:pt>
                <c:pt idx="4">
                  <c:v>Capital</c:v>
                </c:pt>
              </c:strCache>
            </c:strRef>
          </c:cat>
          <c:val>
            <c:numRef>
              <c:f>Sheet1!$G$3:$G$7</c:f>
              <c:numCache>
                <c:formatCode>General</c:formatCode>
                <c:ptCount val="5"/>
                <c:pt idx="0">
                  <c:v>20</c:v>
                </c:pt>
                <c:pt idx="1">
                  <c:v>13</c:v>
                </c:pt>
                <c:pt idx="2">
                  <c:v>9</c:v>
                </c:pt>
                <c:pt idx="3">
                  <c:v>1</c:v>
                </c:pt>
                <c:pt idx="4">
                  <c:v>0</c:v>
                </c:pt>
              </c:numCache>
            </c:numRef>
          </c:val>
          <c:extLst>
            <c:ext xmlns:c16="http://schemas.microsoft.com/office/drawing/2014/chart" uri="{C3380CC4-5D6E-409C-BE32-E72D297353CC}">
              <c16:uniqueId val="{00000000-A29A-419D-B8A3-89E92DC6EFB9}"/>
            </c:ext>
          </c:extLst>
        </c:ser>
        <c:dLbls>
          <c:showLegendKey val="0"/>
          <c:showVal val="0"/>
          <c:showCatName val="0"/>
          <c:showSerName val="0"/>
          <c:showPercent val="0"/>
          <c:showBubbleSize val="0"/>
        </c:dLbls>
        <c:gapWidth val="219"/>
        <c:overlap val="-27"/>
        <c:axId val="463972024"/>
        <c:axId val="463967432"/>
      </c:barChart>
      <c:catAx>
        <c:axId val="463972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463967432"/>
        <c:crosses val="autoZero"/>
        <c:auto val="1"/>
        <c:lblAlgn val="ctr"/>
        <c:lblOffset val="100"/>
        <c:noMultiLvlLbl val="0"/>
      </c:catAx>
      <c:valAx>
        <c:axId val="463967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463972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21</Pages>
  <Words>5355</Words>
  <Characters>30527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35811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enewbold</dc:creator>
  <cp:lastModifiedBy>enewbold</cp:lastModifiedBy>
  <cp:revision>6</cp:revision>
  <dcterms:created xsi:type="dcterms:W3CDTF">2020-03-10T19:02:00Z</dcterms:created>
  <dcterms:modified xsi:type="dcterms:W3CDTF">2020-03-17T18:50:00Z</dcterms:modified>
</cp:coreProperties>
</file>