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C585D" w14:textId="270638A2" w:rsidR="00F97CC9" w:rsidRPr="00C82B3A" w:rsidRDefault="00187D79" w:rsidP="000F4D16">
      <w:pPr>
        <w:spacing w:before="120" w:after="120"/>
        <w:jc w:val="center"/>
        <w:rPr>
          <w:rFonts w:ascii="Arial" w:hAnsi="Arial" w:cs="Arial"/>
          <w:b/>
          <w:noProof/>
          <w:sz w:val="24"/>
          <w:szCs w:val="24"/>
        </w:rPr>
      </w:pPr>
      <w:r w:rsidRPr="00C82B3A">
        <w:rPr>
          <w:rFonts w:ascii="Arial" w:hAnsi="Arial" w:cs="Arial"/>
          <w:b/>
          <w:noProof/>
          <w:sz w:val="24"/>
          <w:szCs w:val="24"/>
        </w:rPr>
        <w:drawing>
          <wp:anchor distT="0" distB="0" distL="114300" distR="114300" simplePos="0" relativeHeight="251658240" behindDoc="0" locked="0" layoutInCell="1" allowOverlap="1" wp14:anchorId="7E3DF22D" wp14:editId="1BAA3232">
            <wp:simplePos x="0" y="0"/>
            <wp:positionH relativeFrom="column">
              <wp:posOffset>0</wp:posOffset>
            </wp:positionH>
            <wp:positionV relativeFrom="paragraph">
              <wp:posOffset>-228600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0F4D16" w:rsidRPr="00C82B3A">
        <w:rPr>
          <w:rFonts w:ascii="Arial" w:hAnsi="Arial" w:cs="Arial"/>
          <w:b/>
          <w:noProof/>
          <w:sz w:val="24"/>
          <w:szCs w:val="24"/>
        </w:rPr>
        <w:t>BUDGET JUSTIFICATION</w:t>
      </w:r>
      <w:r w:rsidR="00F97CC9" w:rsidRPr="00C82B3A">
        <w:rPr>
          <w:rFonts w:ascii="Arial" w:hAnsi="Arial" w:cs="Arial"/>
          <w:b/>
          <w:noProof/>
          <w:sz w:val="24"/>
          <w:szCs w:val="24"/>
        </w:rPr>
        <w:t xml:space="preserve"> TEMPLATE </w:t>
      </w:r>
    </w:p>
    <w:p w14:paraId="572BAE42" w14:textId="40AA47D0" w:rsidR="00C82B3A" w:rsidRDefault="00F97CC9" w:rsidP="00101CC7">
      <w:pPr>
        <w:spacing w:before="120" w:after="120"/>
        <w:jc w:val="center"/>
        <w:rPr>
          <w:rFonts w:ascii="Arial" w:hAnsi="Arial" w:cs="Arial"/>
          <w:b/>
          <w:noProof/>
        </w:rPr>
      </w:pPr>
      <w:r w:rsidRPr="00C82B3A">
        <w:rPr>
          <w:rFonts w:ascii="Arial" w:hAnsi="Arial" w:cs="Arial"/>
          <w:b/>
          <w:noProof/>
          <w:sz w:val="24"/>
          <w:szCs w:val="24"/>
        </w:rPr>
        <w:t>(</w:t>
      </w:r>
      <w:r w:rsidR="00B755A5" w:rsidRPr="00C82B3A">
        <w:rPr>
          <w:rFonts w:ascii="Arial" w:hAnsi="Arial" w:cs="Arial"/>
          <w:b/>
          <w:noProof/>
          <w:sz w:val="24"/>
          <w:szCs w:val="24"/>
        </w:rPr>
        <w:t xml:space="preserve">DETAILED </w:t>
      </w:r>
      <w:r w:rsidRPr="00C82B3A">
        <w:rPr>
          <w:rFonts w:ascii="Arial" w:hAnsi="Arial" w:cs="Arial"/>
          <w:b/>
          <w:noProof/>
          <w:sz w:val="24"/>
          <w:szCs w:val="24"/>
        </w:rPr>
        <w:t>R&amp;R BUDGET FORM)</w:t>
      </w:r>
      <w:r w:rsidR="00101CC7" w:rsidRPr="00C82B3A">
        <w:rPr>
          <w:rFonts w:ascii="Arial" w:hAnsi="Arial" w:cs="Arial"/>
          <w:b/>
          <w:noProof/>
        </w:rPr>
        <w:t xml:space="preserve"> </w:t>
      </w:r>
    </w:p>
    <w:p w14:paraId="5F91D8DE" w14:textId="14410760" w:rsidR="0091466A" w:rsidRPr="0091466A" w:rsidRDefault="0091466A" w:rsidP="00101CC7">
      <w:pPr>
        <w:spacing w:before="120" w:after="120"/>
        <w:jc w:val="center"/>
        <w:rPr>
          <w:rFonts w:ascii="Arial" w:hAnsi="Arial" w:cs="Arial"/>
          <w:bCs/>
          <w:noProof/>
        </w:rPr>
      </w:pPr>
      <w:r>
        <w:rPr>
          <w:rFonts w:ascii="Arial" w:hAnsi="Arial" w:cs="Arial"/>
          <w:bCs/>
          <w:noProof/>
        </w:rPr>
        <w:t>SF424 (R&amp;R) – Version F</w:t>
      </w:r>
    </w:p>
    <w:p w14:paraId="6625949F" w14:textId="678DE244" w:rsidR="004067A4" w:rsidRPr="0091466A" w:rsidRDefault="00D94676" w:rsidP="00101CC7">
      <w:pPr>
        <w:spacing w:before="120" w:after="120"/>
        <w:jc w:val="center"/>
        <w:rPr>
          <w:rFonts w:ascii="Arial" w:hAnsi="Arial" w:cs="Arial"/>
          <w:bCs/>
        </w:rPr>
      </w:pPr>
      <w:r w:rsidRPr="0091466A">
        <w:rPr>
          <w:rFonts w:ascii="Arial" w:hAnsi="Arial" w:cs="Arial"/>
          <w:bCs/>
          <w:noProof/>
        </w:rPr>
        <mc:AlternateContent>
          <mc:Choice Requires="wps">
            <w:drawing>
              <wp:anchor distT="0" distB="0" distL="114300" distR="114300" simplePos="0" relativeHeight="251660288" behindDoc="1" locked="0" layoutInCell="1" allowOverlap="1" wp14:anchorId="54B53ECA" wp14:editId="722D2C63">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9F5F9"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" fillcolor="blue" strokecolor="black [3213]"/>
            </w:pict>
          </mc:Fallback>
        </mc:AlternateContent>
      </w:r>
      <w:r w:rsidR="004067A4" w:rsidRPr="0091466A">
        <w:rPr>
          <w:rFonts w:ascii="Arial" w:hAnsi="Arial" w:cs="Arial"/>
          <w:bCs/>
          <w:noProof/>
        </w:rPr>
        <mc:AlternateContent>
          <mc:Choice Requires="wps">
            <w:drawing>
              <wp:anchor distT="0" distB="0" distL="114300" distR="114300" simplePos="0" relativeHeight="251659264" behindDoc="1" locked="0" layoutInCell="1" allowOverlap="1" wp14:anchorId="76CB79D7" wp14:editId="59C6AC80">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55F7C7"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" fillcolor="#7f7f7f [1612]" strokecolor="black [3213]">
                <v:fill opacity="47288f"/>
                <v:shadow on="t" color="black" opacity="22937f" origin=",.5" offset="0,.63889mm"/>
              </v:rect>
            </w:pict>
          </mc:Fallback>
        </mc:AlternateContent>
      </w:r>
      <w:r w:rsidR="0091466A" w:rsidRPr="0091466A">
        <w:rPr>
          <w:rFonts w:ascii="Arial" w:hAnsi="Arial" w:cs="Arial"/>
          <w:bCs/>
        </w:rPr>
        <w:t>Last revised 6/10/20</w:t>
      </w:r>
    </w:p>
    <w:p w14:paraId="278F8453" w14:textId="0CA4DEB5" w:rsidR="00CC4D32" w:rsidRPr="004067A4" w:rsidRDefault="007F06E1"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7D5543E1">
                <wp:simplePos x="0" y="0"/>
                <wp:positionH relativeFrom="column">
                  <wp:posOffset>0</wp:posOffset>
                </wp:positionH>
                <wp:positionV relativeFrom="paragraph">
                  <wp:posOffset>250190</wp:posOffset>
                </wp:positionV>
                <wp:extent cx="6858000" cy="4621530"/>
                <wp:effectExtent l="50800" t="25400" r="76200" b="102870"/>
                <wp:wrapNone/>
                <wp:docPr id="5" name="Rectangle 5"/>
                <wp:cNvGraphicFramePr/>
                <a:graphic xmlns:a="http://schemas.openxmlformats.org/drawingml/2006/main">
                  <a:graphicData uri="http://schemas.microsoft.com/office/word/2010/wordprocessingShape">
                    <wps:wsp>
                      <wps:cNvSpPr/>
                      <wps:spPr>
                        <a:xfrm>
                          <a:off x="0" y="0"/>
                          <a:ext cx="6858000" cy="462153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D665B2" id="Rectangle 5" o:spid="_x0000_s1026" style="position:absolute;margin-left:0;margin-top:19.7pt;width:540pt;height:363.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" fillcolor="#d8d8d8 [2732]" strokecolor="black [3213]">
                <v:shadow on="t" color="black" opacity="22937f" origin=",.5" offset="0,.63889mm"/>
              </v:rect>
            </w:pict>
          </mc:Fallback>
        </mc:AlternateContent>
      </w:r>
      <w:r w:rsidR="00C91624">
        <w:rPr>
          <w:rFonts w:ascii="Arial" w:hAnsi="Arial" w:cs="Arial"/>
          <w:b/>
          <w:noProof/>
        </w:rPr>
        <mc:AlternateContent>
          <mc:Choice Requires="wps">
            <w:drawing>
              <wp:anchor distT="0" distB="0" distL="114300" distR="114300" simplePos="0" relativeHeight="251661312" behindDoc="0" locked="0" layoutInCell="1" allowOverlap="1" wp14:anchorId="0A6F83DC" wp14:editId="33B94005">
                <wp:simplePos x="0" y="0"/>
                <wp:positionH relativeFrom="column">
                  <wp:posOffset>57150</wp:posOffset>
                </wp:positionH>
                <wp:positionV relativeFrom="paragraph">
                  <wp:posOffset>-1905</wp:posOffset>
                </wp:positionV>
                <wp:extent cx="342900" cy="228600"/>
                <wp:effectExtent l="6350" t="0" r="0" b="0"/>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D33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4.5pt;margin-top:-.15pt;width:27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" fillcolor="white [3212]" stroked="f">
                <o:lock v:ext="edit" aspectratio="t"/>
              </v:shape>
            </w:pict>
          </mc:Fallback>
        </mc:AlternateContent>
      </w:r>
      <w:r w:rsidR="003B39DD">
        <w:rPr>
          <w:rFonts w:ascii="Arial" w:hAnsi="Arial" w:cs="Arial"/>
          <w:b/>
        </w:rPr>
        <w:t>Content Instructions</w:t>
      </w:r>
    </w:p>
    <w:p w14:paraId="47D4245E" w14:textId="32FF7128" w:rsidR="00CC4D32" w:rsidRPr="004067A4" w:rsidRDefault="00CC4D32" w:rsidP="00CC4D32">
      <w:pPr>
        <w:kinsoku w:val="0"/>
        <w:overflowPunct w:val="0"/>
        <w:autoSpaceDE w:val="0"/>
        <w:autoSpaceDN w:val="0"/>
        <w:adjustRightInd w:val="0"/>
        <w:spacing w:after="0" w:line="225" w:lineRule="exact"/>
        <w:rPr>
          <w:rFonts w:ascii="Arial" w:hAnsi="Arial" w:cs="Arial"/>
        </w:rPr>
      </w:pPr>
      <w:bookmarkStart w:id="0" w:name="bookmark1"/>
      <w:bookmarkStart w:id="1" w:name="bookmark0"/>
      <w:bookmarkEnd w:id="0"/>
      <w:bookmarkEnd w:id="1"/>
    </w:p>
    <w:p w14:paraId="42C2C202" w14:textId="2F7CCE6E" w:rsidR="00BA6483" w:rsidRDefault="00BA6483" w:rsidP="00520EBF">
      <w:pPr>
        <w:pStyle w:val="ListParagraph"/>
        <w:numPr>
          <w:ilvl w:val="0"/>
          <w:numId w:val="7"/>
        </w:numPr>
        <w:kinsoku w:val="0"/>
        <w:overflowPunct w:val="0"/>
        <w:autoSpaceDE w:val="0"/>
        <w:autoSpaceDN w:val="0"/>
        <w:adjustRightInd w:val="0"/>
        <w:spacing w:after="0" w:line="225" w:lineRule="exact"/>
        <w:rPr>
          <w:rFonts w:ascii="Arial" w:hAnsi="Arial" w:cs="Arial"/>
          <w:spacing w:val="-5"/>
        </w:rPr>
      </w:pPr>
      <w:r w:rsidRPr="00BA6483">
        <w:rPr>
          <w:rFonts w:ascii="Arial" w:hAnsi="Arial" w:cs="Arial"/>
          <w:spacing w:val="-5"/>
        </w:rPr>
        <w:t xml:space="preserve">Use the Budget Justification to provide the additional information requested in each budget category identified and any other information the applicant wishes to submit to support the budget request. If you have a quote(s), you may include it here. </w:t>
      </w:r>
    </w:p>
    <w:p w14:paraId="55A8E139" w14:textId="77777777" w:rsidR="00BA6483" w:rsidRDefault="00BA6483" w:rsidP="00BA6483">
      <w:pPr>
        <w:pStyle w:val="ListParagraph"/>
        <w:kinsoku w:val="0"/>
        <w:overflowPunct w:val="0"/>
        <w:autoSpaceDE w:val="0"/>
        <w:autoSpaceDN w:val="0"/>
        <w:adjustRightInd w:val="0"/>
        <w:spacing w:after="0" w:line="225" w:lineRule="exact"/>
        <w:rPr>
          <w:rFonts w:ascii="Arial" w:hAnsi="Arial" w:cs="Arial"/>
          <w:spacing w:val="-5"/>
        </w:rPr>
      </w:pPr>
    </w:p>
    <w:p w14:paraId="3F0C99E3" w14:textId="4499A702" w:rsidR="00520EBF" w:rsidRPr="00BA6483" w:rsidRDefault="00BA6483" w:rsidP="00520EBF">
      <w:pPr>
        <w:pStyle w:val="ListParagraph"/>
        <w:numPr>
          <w:ilvl w:val="0"/>
          <w:numId w:val="7"/>
        </w:numPr>
        <w:kinsoku w:val="0"/>
        <w:overflowPunct w:val="0"/>
        <w:autoSpaceDE w:val="0"/>
        <w:autoSpaceDN w:val="0"/>
        <w:adjustRightInd w:val="0"/>
        <w:spacing w:after="0" w:line="225" w:lineRule="exact"/>
        <w:rPr>
          <w:rFonts w:ascii="Arial" w:hAnsi="Arial" w:cs="Arial"/>
          <w:spacing w:val="-5"/>
        </w:rPr>
      </w:pPr>
      <w:r w:rsidRPr="00BA6483">
        <w:rPr>
          <w:rFonts w:ascii="Arial" w:hAnsi="Arial" w:cs="Arial"/>
          <w:spacing w:val="-5"/>
        </w:rPr>
        <w:t>The following budget categories must be justified, where applicable: equipment, travel, participant/trainee support, and other direct cost categories.</w:t>
      </w:r>
    </w:p>
    <w:p w14:paraId="0786DE1A" w14:textId="77777777" w:rsidR="007F06E1" w:rsidRPr="004067A4" w:rsidRDefault="007F06E1" w:rsidP="00BA6483">
      <w:pPr>
        <w:kinsoku w:val="0"/>
        <w:overflowPunct w:val="0"/>
        <w:autoSpaceDE w:val="0"/>
        <w:autoSpaceDN w:val="0"/>
        <w:adjustRightInd w:val="0"/>
        <w:spacing w:after="0" w:line="225" w:lineRule="exact"/>
        <w:rPr>
          <w:rFonts w:ascii="Arial" w:hAnsi="Arial" w:cs="Arial"/>
          <w:spacing w:val="-5"/>
        </w:rPr>
      </w:pPr>
    </w:p>
    <w:p w14:paraId="6A89A2D1" w14:textId="2C150B20" w:rsidR="001D2300" w:rsidRDefault="00BA6483" w:rsidP="00BA6483">
      <w:pPr>
        <w:pStyle w:val="ListParagraph"/>
        <w:numPr>
          <w:ilvl w:val="0"/>
          <w:numId w:val="13"/>
        </w:numPr>
        <w:kinsoku w:val="0"/>
        <w:overflowPunct w:val="0"/>
        <w:autoSpaceDE w:val="0"/>
        <w:autoSpaceDN w:val="0"/>
        <w:adjustRightInd w:val="0"/>
        <w:spacing w:after="0" w:line="225" w:lineRule="exact"/>
        <w:rPr>
          <w:rFonts w:ascii="Arial" w:hAnsi="Arial" w:cs="Arial"/>
          <w:spacing w:val="-5"/>
        </w:rPr>
      </w:pPr>
      <w:r w:rsidRPr="00BA6483">
        <w:rPr>
          <w:rFonts w:ascii="Arial" w:hAnsi="Arial" w:cs="Arial"/>
          <w:spacing w:val="-5"/>
        </w:rPr>
        <w:t>In addition to the justifications described in the above sections, also include a justification for any significant increases or decreases from the initial budget period. Justify budgets with more than a standard escalation from the initial to the future year(s) of support.</w:t>
      </w:r>
    </w:p>
    <w:p w14:paraId="7CC2C2C3" w14:textId="77777777" w:rsidR="00BA6483" w:rsidRDefault="00BA6483" w:rsidP="00BA6483">
      <w:pPr>
        <w:pStyle w:val="ListParagraph"/>
        <w:kinsoku w:val="0"/>
        <w:overflowPunct w:val="0"/>
        <w:autoSpaceDE w:val="0"/>
        <w:autoSpaceDN w:val="0"/>
        <w:adjustRightInd w:val="0"/>
        <w:spacing w:after="0" w:line="225" w:lineRule="exact"/>
        <w:rPr>
          <w:rFonts w:ascii="Arial" w:hAnsi="Arial" w:cs="Arial"/>
          <w:spacing w:val="-5"/>
        </w:rPr>
      </w:pPr>
    </w:p>
    <w:p w14:paraId="1ABDDA53" w14:textId="54CB77C0" w:rsidR="00BA6483" w:rsidRDefault="00BA6483" w:rsidP="00BA6483">
      <w:pPr>
        <w:pStyle w:val="ListParagraph"/>
        <w:numPr>
          <w:ilvl w:val="0"/>
          <w:numId w:val="13"/>
        </w:numPr>
        <w:kinsoku w:val="0"/>
        <w:overflowPunct w:val="0"/>
        <w:autoSpaceDE w:val="0"/>
        <w:autoSpaceDN w:val="0"/>
        <w:adjustRightInd w:val="0"/>
        <w:spacing w:after="0" w:line="225" w:lineRule="exact"/>
        <w:rPr>
          <w:rFonts w:ascii="Arial" w:hAnsi="Arial" w:cs="Arial"/>
          <w:spacing w:val="-5"/>
        </w:rPr>
      </w:pPr>
      <w:r w:rsidRPr="00BA6483">
        <w:rPr>
          <w:rFonts w:ascii="Arial" w:hAnsi="Arial" w:cs="Arial"/>
          <w:spacing w:val="-5"/>
        </w:rPr>
        <w:t>Also use the Budget Justification to explain any exclusions applied to the F&amp;A base calculation.</w:t>
      </w:r>
    </w:p>
    <w:p w14:paraId="1CBDEDB3" w14:textId="77777777" w:rsidR="00BA6483" w:rsidRDefault="00BA6483" w:rsidP="00BA6483">
      <w:pPr>
        <w:pStyle w:val="ListParagraph"/>
        <w:kinsoku w:val="0"/>
        <w:overflowPunct w:val="0"/>
        <w:autoSpaceDE w:val="0"/>
        <w:autoSpaceDN w:val="0"/>
        <w:adjustRightInd w:val="0"/>
        <w:spacing w:after="0" w:line="225" w:lineRule="exact"/>
        <w:rPr>
          <w:rFonts w:ascii="Arial" w:hAnsi="Arial" w:cs="Arial"/>
          <w:spacing w:val="-5"/>
        </w:rPr>
      </w:pPr>
    </w:p>
    <w:p w14:paraId="3D54A38D" w14:textId="1AC03B16" w:rsidR="00BA6483" w:rsidRDefault="00BA6483" w:rsidP="00BA6483">
      <w:pPr>
        <w:pStyle w:val="ListParagraph"/>
        <w:numPr>
          <w:ilvl w:val="0"/>
          <w:numId w:val="13"/>
        </w:numPr>
        <w:kinsoku w:val="0"/>
        <w:overflowPunct w:val="0"/>
        <w:autoSpaceDE w:val="0"/>
        <w:autoSpaceDN w:val="0"/>
        <w:adjustRightInd w:val="0"/>
        <w:spacing w:after="0" w:line="225" w:lineRule="exact"/>
        <w:rPr>
          <w:rFonts w:ascii="Arial" w:hAnsi="Arial" w:cs="Arial"/>
          <w:spacing w:val="-5"/>
        </w:rPr>
      </w:pPr>
      <w:r w:rsidRPr="00BA6483">
        <w:rPr>
          <w:rFonts w:ascii="Arial" w:hAnsi="Arial" w:cs="Arial"/>
          <w:spacing w:val="-5"/>
        </w:rPr>
        <w:t xml:space="preserve">If your application includes a subaward/consortium budget, a separate Budget </w:t>
      </w:r>
      <w:r>
        <w:rPr>
          <w:rFonts w:ascii="Arial" w:hAnsi="Arial" w:cs="Arial"/>
          <w:spacing w:val="-5"/>
        </w:rPr>
        <w:t>Justification must be submitted as part of the Subaward Budget Attachment.</w:t>
      </w:r>
    </w:p>
    <w:p w14:paraId="5BA78971" w14:textId="77777777" w:rsidR="00BA6483" w:rsidRDefault="00BA6483" w:rsidP="00BA6483">
      <w:pPr>
        <w:pStyle w:val="ListParagraph"/>
        <w:kinsoku w:val="0"/>
        <w:overflowPunct w:val="0"/>
        <w:autoSpaceDE w:val="0"/>
        <w:autoSpaceDN w:val="0"/>
        <w:adjustRightInd w:val="0"/>
        <w:spacing w:after="0" w:line="225" w:lineRule="exact"/>
        <w:rPr>
          <w:rFonts w:ascii="Arial" w:hAnsi="Arial" w:cs="Arial"/>
          <w:spacing w:val="-5"/>
        </w:rPr>
      </w:pPr>
    </w:p>
    <w:p w14:paraId="455094B5" w14:textId="5A5EF9F7" w:rsidR="00BA6483" w:rsidRDefault="00BA6483" w:rsidP="00BA6483">
      <w:pPr>
        <w:pStyle w:val="ListParagraph"/>
        <w:numPr>
          <w:ilvl w:val="0"/>
          <w:numId w:val="13"/>
        </w:numPr>
        <w:kinsoku w:val="0"/>
        <w:overflowPunct w:val="0"/>
        <w:autoSpaceDE w:val="0"/>
        <w:autoSpaceDN w:val="0"/>
        <w:adjustRightInd w:val="0"/>
        <w:spacing w:after="0" w:line="225" w:lineRule="exact"/>
        <w:rPr>
          <w:rFonts w:ascii="Arial" w:hAnsi="Arial" w:cs="Arial"/>
          <w:spacing w:val="-5"/>
        </w:rPr>
      </w:pPr>
      <w:r w:rsidRPr="00BA6483">
        <w:rPr>
          <w:rFonts w:ascii="Arial" w:hAnsi="Arial" w:cs="Arial"/>
          <w:spacing w:val="-5"/>
          <w:u w:val="single"/>
        </w:rPr>
        <w:t>Special Instructions for Applications Proposing the Use of Human Fetal Tissue</w:t>
      </w:r>
      <w:r w:rsidRPr="00BA6483">
        <w:rPr>
          <w:rFonts w:ascii="Arial" w:hAnsi="Arial" w:cs="Arial"/>
          <w:spacing w:val="-5"/>
        </w:rPr>
        <w:t xml:space="preserve">: If the use of human fetal tissue obtained from elective abortions (HFT) (as </w:t>
      </w:r>
      <w:hyperlink r:id="rId11" w:anchor="Human3" w:history="1">
        <w:r w:rsidRPr="00BA6483">
          <w:rPr>
            <w:rStyle w:val="Hyperlink"/>
            <w:rFonts w:ascii="Arial" w:hAnsi="Arial" w:cs="Arial"/>
            <w:spacing w:val="-5"/>
          </w:rPr>
          <w:t>defined in the NIH Grants Policy Statement</w:t>
        </w:r>
      </w:hyperlink>
      <w:r w:rsidRPr="00BA6483">
        <w:rPr>
          <w:rFonts w:ascii="Arial" w:hAnsi="Arial" w:cs="Arial"/>
          <w:spacing w:val="-5"/>
        </w:rPr>
        <w:t>) is included in the proposed application include a detailed justification including the quantity, type(s), and source(s) of the HFT, including the stage of fetal development. This information must be included if costs for the HFT are assigned to the grant or if the HFT is acquired under the grant at no costs. The HFT justification must be clearly labeled in the budget justification attachment.</w:t>
      </w:r>
    </w:p>
    <w:p w14:paraId="08A85772" w14:textId="77777777" w:rsidR="00BA6483" w:rsidRDefault="00BA6483" w:rsidP="00BA6483">
      <w:pPr>
        <w:pStyle w:val="ListParagraph"/>
        <w:kinsoku w:val="0"/>
        <w:overflowPunct w:val="0"/>
        <w:autoSpaceDE w:val="0"/>
        <w:autoSpaceDN w:val="0"/>
        <w:adjustRightInd w:val="0"/>
        <w:spacing w:after="0" w:line="225" w:lineRule="exact"/>
        <w:rPr>
          <w:rFonts w:ascii="Arial" w:hAnsi="Arial" w:cs="Arial"/>
          <w:spacing w:val="-5"/>
        </w:rPr>
      </w:pPr>
    </w:p>
    <w:p w14:paraId="3D2F6B4F" w14:textId="48AC5993" w:rsidR="00BA6483" w:rsidRDefault="00BA6483" w:rsidP="00BA6483">
      <w:pPr>
        <w:pStyle w:val="ListParagraph"/>
        <w:numPr>
          <w:ilvl w:val="0"/>
          <w:numId w:val="13"/>
        </w:numPr>
        <w:kinsoku w:val="0"/>
        <w:overflowPunct w:val="0"/>
        <w:autoSpaceDE w:val="0"/>
        <w:autoSpaceDN w:val="0"/>
        <w:adjustRightInd w:val="0"/>
        <w:spacing w:after="0" w:line="225" w:lineRule="exact"/>
        <w:rPr>
          <w:rFonts w:ascii="Arial" w:hAnsi="Arial" w:cs="Arial"/>
          <w:spacing w:val="-5"/>
        </w:rPr>
      </w:pPr>
      <w:r w:rsidRPr="00BA6483">
        <w:rPr>
          <w:rFonts w:ascii="Arial" w:hAnsi="Arial" w:cs="Arial"/>
          <w:spacing w:val="-5"/>
          <w:u w:val="single"/>
        </w:rPr>
        <w:t>Additional Instructions for Career Development</w:t>
      </w:r>
      <w:r>
        <w:rPr>
          <w:rFonts w:ascii="Arial" w:hAnsi="Arial" w:cs="Arial"/>
          <w:spacing w:val="-5"/>
        </w:rPr>
        <w:t xml:space="preserve">: </w:t>
      </w:r>
      <w:r w:rsidRPr="00BA6483">
        <w:rPr>
          <w:rFonts w:ascii="Arial" w:hAnsi="Arial" w:cs="Arial"/>
          <w:spacing w:val="-5"/>
        </w:rPr>
        <w:t>Use the Budget Justification to provide a detailed description and justification for specific items within the Research Development Support costs (e.g., all equipment, supplies, and other personnel that will be used to help achieve the career development and research objectives of this award).</w:t>
      </w:r>
    </w:p>
    <w:p w14:paraId="61755F40" w14:textId="77777777" w:rsidR="00F97CC9" w:rsidRPr="00F97CC9" w:rsidRDefault="00F97CC9" w:rsidP="00F97CC9">
      <w:pPr>
        <w:kinsoku w:val="0"/>
        <w:overflowPunct w:val="0"/>
        <w:autoSpaceDE w:val="0"/>
        <w:autoSpaceDN w:val="0"/>
        <w:adjustRightInd w:val="0"/>
        <w:spacing w:after="0" w:line="225" w:lineRule="exact"/>
        <w:rPr>
          <w:rFonts w:ascii="Arial" w:hAnsi="Arial" w:cs="Arial"/>
          <w:spacing w:val="-5"/>
        </w:rPr>
      </w:pPr>
    </w:p>
    <w:p w14:paraId="177E404C" w14:textId="1B51770A" w:rsidR="00F97CC9" w:rsidRPr="00BA6483" w:rsidRDefault="00F97CC9" w:rsidP="00BA6483">
      <w:pPr>
        <w:pStyle w:val="ListParagraph"/>
        <w:numPr>
          <w:ilvl w:val="0"/>
          <w:numId w:val="13"/>
        </w:numPr>
        <w:kinsoku w:val="0"/>
        <w:overflowPunct w:val="0"/>
        <w:autoSpaceDE w:val="0"/>
        <w:autoSpaceDN w:val="0"/>
        <w:adjustRightInd w:val="0"/>
        <w:spacing w:after="0" w:line="225" w:lineRule="exact"/>
        <w:rPr>
          <w:rFonts w:ascii="Arial" w:hAnsi="Arial" w:cs="Arial"/>
          <w:spacing w:val="-5"/>
        </w:rPr>
      </w:pPr>
      <w:r>
        <w:rPr>
          <w:rFonts w:ascii="Arial" w:hAnsi="Arial" w:cs="Arial"/>
          <w:spacing w:val="-5"/>
        </w:rPr>
        <w:t xml:space="preserve">If you are using a Modular Budget, </w:t>
      </w:r>
      <w:r w:rsidRPr="00211E13">
        <w:rPr>
          <w:rFonts w:ascii="Arial" w:hAnsi="Arial" w:cs="Arial"/>
          <w:b/>
          <w:bCs/>
          <w:spacing w:val="-5"/>
        </w:rPr>
        <w:t>do not</w:t>
      </w:r>
      <w:r>
        <w:rPr>
          <w:rFonts w:ascii="Arial" w:hAnsi="Arial" w:cs="Arial"/>
          <w:spacing w:val="-5"/>
        </w:rPr>
        <w:t xml:space="preserve"> use this template. Instead use the Budget Justification (Modular Budget Form) Template.</w:t>
      </w:r>
    </w:p>
    <w:p w14:paraId="2389A18B" w14:textId="5D21B172" w:rsidR="00CC4D32" w:rsidRPr="004067A4" w:rsidRDefault="00CC4D32" w:rsidP="000F4C30">
      <w:pPr>
        <w:kinsoku w:val="0"/>
        <w:overflowPunct w:val="0"/>
        <w:autoSpaceDE w:val="0"/>
        <w:autoSpaceDN w:val="0"/>
        <w:adjustRightInd w:val="0"/>
        <w:spacing w:after="0" w:line="225" w:lineRule="exact"/>
        <w:ind w:left="1480"/>
        <w:rPr>
          <w:rFonts w:ascii="Arial" w:hAnsi="Arial" w:cs="Arial"/>
          <w:spacing w:val="-5"/>
        </w:rPr>
      </w:pPr>
    </w:p>
    <w:p w14:paraId="0DE3FBC2" w14:textId="2A4431DE" w:rsidR="00A3643E" w:rsidRDefault="00E3387D">
      <w:r>
        <w:rPr>
          <w:noProof/>
        </w:rPr>
        <mc:AlternateContent>
          <mc:Choice Requires="wps">
            <w:drawing>
              <wp:anchor distT="0" distB="0" distL="114300" distR="114300" simplePos="0" relativeHeight="251663360" behindDoc="1" locked="0" layoutInCell="1" allowOverlap="1" wp14:anchorId="1B22C4A9" wp14:editId="10BAA50F">
                <wp:simplePos x="0" y="0"/>
                <wp:positionH relativeFrom="column">
                  <wp:posOffset>0</wp:posOffset>
                </wp:positionH>
                <wp:positionV relativeFrom="paragraph">
                  <wp:posOffset>251460</wp:posOffset>
                </wp:positionV>
                <wp:extent cx="6858000" cy="342900"/>
                <wp:effectExtent l="50800" t="25400" r="76200" b="114300"/>
                <wp:wrapNone/>
                <wp:docPr id="8" name="Rectangle 8"/>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937B27" id="Rectangle 8" o:spid="_x0000_s1026" style="position:absolute;margin-left:0;margin-top:19.8pt;width:540pt;height:2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&#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181E3"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sx+Q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&#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35613"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" fillcolor="maroon" strokecolor="black [3213]"/>
            </w:pict>
          </mc:Fallback>
        </mc:AlternateContent>
      </w:r>
    </w:p>
    <w:p w14:paraId="5C0DF56F" w14:textId="203E3F90" w:rsidR="005D4651" w:rsidRPr="00E3387D" w:rsidRDefault="00AB23BF" w:rsidP="003B39DD">
      <w:pPr>
        <w:ind w:firstLine="720"/>
        <w:rPr>
          <w:rFonts w:ascii="Arial" w:hAnsi="Arial"/>
          <w:b/>
        </w:rPr>
      </w:pPr>
      <w:r>
        <w:rPr>
          <w:rFonts w:ascii="Arial" w:hAnsi="Arial"/>
          <w:noProof/>
        </w:rPr>
        <mc:AlternateContent>
          <mc:Choice Requires="wps">
            <w:drawing>
              <wp:anchor distT="0" distB="0" distL="114300" distR="114300" simplePos="0" relativeHeight="251669504" behindDoc="1" locked="0" layoutInCell="1" allowOverlap="1" wp14:anchorId="0EE039AC" wp14:editId="3E58B167">
                <wp:simplePos x="0" y="0"/>
                <wp:positionH relativeFrom="column">
                  <wp:posOffset>-2540</wp:posOffset>
                </wp:positionH>
                <wp:positionV relativeFrom="paragraph">
                  <wp:posOffset>271145</wp:posOffset>
                </wp:positionV>
                <wp:extent cx="6858000" cy="1231900"/>
                <wp:effectExtent l="57150" t="19050" r="76200" b="101600"/>
                <wp:wrapNone/>
                <wp:docPr id="7" name="Rectangle 7"/>
                <wp:cNvGraphicFramePr/>
                <a:graphic xmlns:a="http://schemas.openxmlformats.org/drawingml/2006/main">
                  <a:graphicData uri="http://schemas.microsoft.com/office/word/2010/wordprocessingShape">
                    <wps:wsp>
                      <wps:cNvSpPr/>
                      <wps:spPr>
                        <a:xfrm>
                          <a:off x="0" y="0"/>
                          <a:ext cx="6858000" cy="12319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520FB" id="Rectangle 7" o:spid="_x0000_s1026" style="position:absolute;margin-left:-.2pt;margin-top:21.35pt;width:540pt;height:9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" fillcolor="#d8d8d8 [2732]" strokecolor="black [3213]">
                <v:shadow on="t" color="black" opacity="22937f" origin=",.5" offset="0,.63889mm"/>
              </v:rect>
            </w:pict>
          </mc:Fallback>
        </mc:AlternateContent>
      </w:r>
      <w:r w:rsidR="005D4651" w:rsidRPr="00E3387D">
        <w:rPr>
          <w:rFonts w:ascii="Arial" w:hAnsi="Arial"/>
          <w:b/>
        </w:rPr>
        <w:t>Review Criteria</w:t>
      </w:r>
      <w:r w:rsidR="0091466A">
        <w:rPr>
          <w:rFonts w:ascii="Arial" w:hAnsi="Arial"/>
          <w:b/>
        </w:rPr>
        <w:t xml:space="preserve"> and/or Questions to Consider</w:t>
      </w:r>
    </w:p>
    <w:p w14:paraId="169320F9" w14:textId="47CDAD2E" w:rsidR="00461E1E" w:rsidRPr="00C82B3A" w:rsidRDefault="00D96631" w:rsidP="00C82B3A">
      <w:pPr>
        <w:pStyle w:val="ListParagraph"/>
        <w:numPr>
          <w:ilvl w:val="0"/>
          <w:numId w:val="3"/>
        </w:numPr>
        <w:rPr>
          <w:rFonts w:ascii="Arial" w:hAnsi="Arial"/>
        </w:rPr>
      </w:pPr>
      <w:r>
        <w:rPr>
          <w:rFonts w:ascii="Arial" w:hAnsi="Arial"/>
        </w:rPr>
        <w:t xml:space="preserve">Are the costs </w:t>
      </w:r>
      <w:r w:rsidRPr="00D96631">
        <w:rPr>
          <w:rFonts w:ascii="Arial" w:hAnsi="Arial"/>
          <w:b/>
          <w:i/>
        </w:rPr>
        <w:t>necessary</w:t>
      </w:r>
      <w:r>
        <w:rPr>
          <w:rFonts w:ascii="Arial" w:hAnsi="Arial"/>
        </w:rPr>
        <w:t xml:space="preserve"> and </w:t>
      </w:r>
      <w:r w:rsidRPr="00D96631">
        <w:rPr>
          <w:rFonts w:ascii="Arial" w:hAnsi="Arial"/>
          <w:b/>
          <w:i/>
        </w:rPr>
        <w:t>reasonable</w:t>
      </w:r>
      <w:r>
        <w:rPr>
          <w:rFonts w:ascii="Arial" w:hAnsi="Arial"/>
        </w:rPr>
        <w:t xml:space="preserve"> to complete the proposed work as described? Are they justified by the aims and methods proposed?</w:t>
      </w:r>
    </w:p>
    <w:p w14:paraId="79FC1900" w14:textId="3C055E3A" w:rsidR="00461E1E" w:rsidRPr="00C82B3A" w:rsidRDefault="00461E1E" w:rsidP="00C82B3A">
      <w:pPr>
        <w:pStyle w:val="ListParagraph"/>
        <w:numPr>
          <w:ilvl w:val="0"/>
          <w:numId w:val="3"/>
        </w:numPr>
        <w:rPr>
          <w:rFonts w:ascii="Arial" w:hAnsi="Arial"/>
        </w:rPr>
      </w:pPr>
      <w:r>
        <w:rPr>
          <w:rFonts w:ascii="Arial" w:hAnsi="Arial"/>
        </w:rPr>
        <w:t>Are the person months listed for each senior/key personnel in sync with the monetary figures and research proposed?</w:t>
      </w:r>
      <w:r w:rsidRPr="00461E1E">
        <w:rPr>
          <w:rFonts w:ascii="Arial" w:hAnsi="Arial"/>
        </w:rPr>
        <w:t xml:space="preserve"> </w:t>
      </w:r>
    </w:p>
    <w:p w14:paraId="315CDDB0" w14:textId="533D3054" w:rsidR="00461E1E" w:rsidRDefault="00461E1E" w:rsidP="00E3387D">
      <w:pPr>
        <w:pStyle w:val="ListParagraph"/>
        <w:numPr>
          <w:ilvl w:val="0"/>
          <w:numId w:val="3"/>
        </w:numPr>
        <w:rPr>
          <w:rFonts w:ascii="Arial" w:hAnsi="Arial"/>
        </w:rPr>
      </w:pPr>
      <w:r>
        <w:rPr>
          <w:rFonts w:ascii="Arial" w:hAnsi="Arial"/>
        </w:rPr>
        <w:t>Do cost estimates suggest the PI understands the scope of their work? Is there significant over- or under-estimating</w:t>
      </w:r>
      <w:r w:rsidR="0091466A">
        <w:rPr>
          <w:rFonts w:ascii="Arial" w:hAnsi="Arial"/>
        </w:rPr>
        <w:t>?</w:t>
      </w:r>
    </w:p>
    <w:p w14:paraId="0A6A9DE0" w14:textId="25E739BC" w:rsidR="001F275D" w:rsidRDefault="00F709B8">
      <w:r>
        <w:rPr>
          <w:rFonts w:ascii="Arial" w:hAnsi="Arial" w:cs="Arial"/>
          <w:b/>
          <w:noProof/>
        </w:rPr>
        <mc:AlternateContent>
          <mc:Choice Requires="wps">
            <w:drawing>
              <wp:anchor distT="0" distB="0" distL="114300" distR="114300" simplePos="0" relativeHeight="251674624" behindDoc="0" locked="0" layoutInCell="1" allowOverlap="1" wp14:anchorId="049E6725" wp14:editId="5A99CD99">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62610"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Yv+g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" fillcolor="white [3212]" stroked="f">
                <o:lock v:ext="edit" aspectratio="t"/>
              </v:shape>
            </w:pict>
          </mc:Fallback>
        </mc:AlternateContent>
      </w:r>
      <w:r w:rsidRPr="00B80950">
        <w:rPr>
          <w:rFonts w:ascii="Arial" w:hAnsi="Arial" w:cs="Arial"/>
          <w:b/>
          <w:noProof/>
          <w:color w:val="0070C0"/>
          <w:sz w:val="28"/>
          <w:szCs w:val="28"/>
        </w:rPr>
        <mc:AlternateContent>
          <mc:Choice Requires="wps">
            <w:drawing>
              <wp:anchor distT="0" distB="0" distL="114300" distR="114300" simplePos="0" relativeHeight="251670528" behindDoc="1" locked="0" layoutInCell="1" allowOverlap="1" wp14:anchorId="2A2C9A4A" wp14:editId="0DC607AB">
                <wp:simplePos x="0" y="0"/>
                <wp:positionH relativeFrom="column">
                  <wp:posOffset>0</wp:posOffset>
                </wp:positionH>
                <wp:positionV relativeFrom="paragraph">
                  <wp:posOffset>231140</wp:posOffset>
                </wp:positionV>
                <wp:extent cx="6858000" cy="343535"/>
                <wp:effectExtent l="50800" t="25400" r="76200" b="113665"/>
                <wp:wrapNone/>
                <wp:docPr id="12" name="Rectangle 12"/>
                <wp:cNvGraphicFramePr/>
                <a:graphic xmlns:a="http://schemas.openxmlformats.org/drawingml/2006/main">
                  <a:graphicData uri="http://schemas.microsoft.com/office/word/2010/wordprocessingShape">
                    <wps:wsp>
                      <wps:cNvSpPr/>
                      <wps:spPr>
                        <a:xfrm>
                          <a:off x="0" y="0"/>
                          <a:ext cx="6858000" cy="343535"/>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4D6548" id="Rectangle 12" o:spid="_x0000_s1026" style="position:absolute;margin-left:0;margin-top:18.2pt;width:540pt;height:27.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" fillcolor="#7f7f7f [1612]">
                <v:shadow on="t" color="black" opacity="22937f" origin=",.5" offset="0,.63889mm"/>
              </v:rect>
            </w:pict>
          </mc:Fallback>
        </mc:AlternateContent>
      </w:r>
      <w:r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261DC"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" fillcolor="#5f497a [2407]"/>
            </w:pict>
          </mc:Fallback>
        </mc:AlternateContent>
      </w:r>
    </w:p>
    <w:p w14:paraId="3BD3A05A" w14:textId="2EA7C9FE" w:rsidR="002079AB" w:rsidRPr="00101CC7" w:rsidRDefault="00F41828" w:rsidP="00101CC7">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74470D20" wp14:editId="56DFC097">
                <wp:simplePos x="0" y="0"/>
                <wp:positionH relativeFrom="column">
                  <wp:posOffset>-3810</wp:posOffset>
                </wp:positionH>
                <wp:positionV relativeFrom="paragraph">
                  <wp:posOffset>248285</wp:posOffset>
                </wp:positionV>
                <wp:extent cx="6858000" cy="902970"/>
                <wp:effectExtent l="57150" t="19050" r="76200" b="87630"/>
                <wp:wrapNone/>
                <wp:docPr id="17" name="Rectangle 17"/>
                <wp:cNvGraphicFramePr/>
                <a:graphic xmlns:a="http://schemas.openxmlformats.org/drawingml/2006/main">
                  <a:graphicData uri="http://schemas.microsoft.com/office/word/2010/wordprocessingShape">
                    <wps:wsp>
                      <wps:cNvSpPr/>
                      <wps:spPr>
                        <a:xfrm>
                          <a:off x="0" y="0"/>
                          <a:ext cx="6858000" cy="90297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35DD4" id="Rectangle 17" o:spid="_x0000_s1026" style="position:absolute;margin-left:-.3pt;margin-top:19.55pt;width:540pt;height:71.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" fillcolor="#d8d8d8 [2732]" strokecolor="black [3213]">
                <v:shadow on="t" color="black" opacity="22937f" origin=",.5" offset="0,.63889mm"/>
              </v:rect>
            </w:pict>
          </mc:Fallback>
        </mc:AlternateContent>
      </w:r>
      <w:r w:rsidR="00B939C6" w:rsidRPr="00B80950">
        <w:rPr>
          <w:rFonts w:ascii="Arial" w:hAnsi="Arial" w:cs="Arial"/>
          <w:b/>
        </w:rPr>
        <w:t>Suggested outline</w:t>
      </w:r>
    </w:p>
    <w:p w14:paraId="69EF6262" w14:textId="77777777" w:rsidR="00101CC7" w:rsidRPr="00101CC7" w:rsidRDefault="00101CC7" w:rsidP="002079AB">
      <w:pPr>
        <w:widowControl w:val="0"/>
        <w:spacing w:before="120" w:after="120"/>
        <w:rPr>
          <w:rFonts w:ascii="Arial" w:hAnsi="Arial" w:cs="Arial"/>
          <w:sz w:val="4"/>
          <w:szCs w:val="4"/>
        </w:rPr>
      </w:pPr>
    </w:p>
    <w:p w14:paraId="00C5D534" w14:textId="613F20CF" w:rsidR="00F709B8" w:rsidRDefault="00672CB4" w:rsidP="00101CC7">
      <w:pPr>
        <w:widowControl w:val="0"/>
        <w:spacing w:before="120" w:after="120"/>
        <w:ind w:left="90"/>
        <w:rPr>
          <w:rFonts w:ascii="Arial" w:hAnsi="Arial" w:cs="Arial"/>
          <w:b/>
          <w:i/>
        </w:rPr>
      </w:pPr>
      <w:r>
        <w:rPr>
          <w:rFonts w:ascii="Arial" w:hAnsi="Arial" w:cs="Arial"/>
        </w:rPr>
        <w:t>We have provided a suggested outline on the second page of this document. If you would like, you can enter</w:t>
      </w:r>
      <w:r w:rsidR="002079AB">
        <w:rPr>
          <w:rFonts w:ascii="Arial" w:hAnsi="Arial" w:cs="Arial"/>
        </w:rPr>
        <w:t xml:space="preserve"> </w:t>
      </w:r>
      <w:r>
        <w:rPr>
          <w:rFonts w:ascii="Arial" w:hAnsi="Arial" w:cs="Arial"/>
        </w:rPr>
        <w:t xml:space="preserve">your text directly below each subsection header. This document is already formatted </w:t>
      </w:r>
      <w:r w:rsidR="00F41828">
        <w:rPr>
          <w:rFonts w:ascii="Arial" w:hAnsi="Arial" w:cs="Arial"/>
        </w:rPr>
        <w:t>appropriately (0.5 inch margins, Arial font, 11 point text). Just delete the first page and you are on your way to a complete draft!</w:t>
      </w:r>
      <w:r w:rsidR="009D2D2D">
        <w:rPr>
          <w:rFonts w:ascii="Arial" w:hAnsi="Arial" w:cs="Arial"/>
        </w:rPr>
        <w:t xml:space="preserve"> </w:t>
      </w:r>
      <w:r w:rsidR="009D2D2D">
        <w:rPr>
          <w:rFonts w:ascii="Arial" w:hAnsi="Arial" w:cs="Arial"/>
        </w:rPr>
        <w:lastRenderedPageBreak/>
        <w:t xml:space="preserve">(Explanatory comments are </w:t>
      </w:r>
      <w:r w:rsidR="009D2D2D" w:rsidRPr="00B755A5">
        <w:rPr>
          <w:rFonts w:ascii="Arial" w:hAnsi="Arial" w:cs="Arial"/>
          <w:color w:val="0070C0"/>
        </w:rPr>
        <w:t xml:space="preserve">in </w:t>
      </w:r>
      <w:r w:rsidR="00B755A5" w:rsidRPr="00B755A5">
        <w:rPr>
          <w:rFonts w:ascii="Arial" w:hAnsi="Arial" w:cs="Arial"/>
          <w:color w:val="0070C0"/>
        </w:rPr>
        <w:t>blue</w:t>
      </w:r>
      <w:r w:rsidR="009D2D2D" w:rsidRPr="00B755A5">
        <w:rPr>
          <w:rFonts w:ascii="Arial" w:hAnsi="Arial" w:cs="Arial"/>
          <w:color w:val="0070C0"/>
        </w:rPr>
        <w:t xml:space="preserve"> </w:t>
      </w:r>
      <w:r w:rsidR="009D2D2D">
        <w:rPr>
          <w:rFonts w:ascii="Arial" w:hAnsi="Arial" w:cs="Arial"/>
        </w:rPr>
        <w:t>and should be deleted.)</w:t>
      </w:r>
    </w:p>
    <w:p w14:paraId="0F8B5F1C" w14:textId="694D18FD" w:rsidR="009D2D2D" w:rsidRPr="00C82B3A" w:rsidRDefault="000F4D16" w:rsidP="00485690">
      <w:pPr>
        <w:spacing w:before="120" w:after="120"/>
        <w:rPr>
          <w:rFonts w:ascii="Arial" w:hAnsi="Arial" w:cs="Arial"/>
          <w:b/>
        </w:rPr>
      </w:pPr>
      <w:r w:rsidRPr="00C82B3A">
        <w:rPr>
          <w:rFonts w:ascii="Arial" w:hAnsi="Arial" w:cs="Arial"/>
          <w:b/>
        </w:rPr>
        <w:t>BUDGET JUSTIFICATION</w:t>
      </w:r>
    </w:p>
    <w:p w14:paraId="70CC6127" w14:textId="77777777" w:rsidR="009D2D2D" w:rsidRDefault="009D2D2D" w:rsidP="009D2D2D">
      <w:pPr>
        <w:numPr>
          <w:ilvl w:val="0"/>
          <w:numId w:val="14"/>
        </w:numPr>
        <w:autoSpaceDE w:val="0"/>
        <w:autoSpaceDN w:val="0"/>
        <w:adjustRightInd w:val="0"/>
        <w:spacing w:after="0" w:line="240" w:lineRule="auto"/>
        <w:rPr>
          <w:rFonts w:ascii="Arial" w:hAnsi="Arial" w:cs="Arial"/>
          <w:b/>
          <w:bCs/>
        </w:rPr>
      </w:pPr>
      <w:r>
        <w:rPr>
          <w:rFonts w:ascii="Arial" w:hAnsi="Arial" w:cs="Arial"/>
          <w:b/>
          <w:bCs/>
        </w:rPr>
        <w:t>Senior/Key Personnel:</w:t>
      </w:r>
    </w:p>
    <w:p w14:paraId="6BB806E8" w14:textId="77777777" w:rsidR="009D2D2D" w:rsidRDefault="009D2D2D" w:rsidP="009D2D2D">
      <w:pPr>
        <w:autoSpaceDE w:val="0"/>
        <w:autoSpaceDN w:val="0"/>
        <w:adjustRightInd w:val="0"/>
        <w:spacing w:after="0" w:line="240" w:lineRule="auto"/>
        <w:rPr>
          <w:rFonts w:ascii="Arial" w:hAnsi="Arial" w:cs="Arial"/>
          <w:b/>
          <w:bCs/>
        </w:rPr>
      </w:pPr>
    </w:p>
    <w:p w14:paraId="0DEDE84C" w14:textId="77777777" w:rsidR="009D2D2D" w:rsidRDefault="009D2D2D" w:rsidP="009D2D2D">
      <w:pPr>
        <w:autoSpaceDE w:val="0"/>
        <w:autoSpaceDN w:val="0"/>
        <w:adjustRightInd w:val="0"/>
        <w:spacing w:after="0" w:line="240" w:lineRule="auto"/>
        <w:rPr>
          <w:rFonts w:ascii="Arial" w:hAnsi="Arial" w:cs="Arial"/>
        </w:rPr>
      </w:pPr>
      <w:r w:rsidRPr="00FE7C4F">
        <w:rPr>
          <w:rFonts w:ascii="Arial" w:hAnsi="Arial" w:cs="Arial"/>
          <w:b/>
          <w:bCs/>
          <w:highlight w:val="yellow"/>
        </w:rPr>
        <w:t>name</w:t>
      </w:r>
      <w:r>
        <w:rPr>
          <w:rFonts w:ascii="Arial" w:hAnsi="Arial" w:cs="Arial"/>
          <w:b/>
          <w:bCs/>
          <w:highlight w:val="yellow"/>
        </w:rPr>
        <w:t xml:space="preserve">, </w:t>
      </w:r>
      <w:r w:rsidRPr="00D27A7C">
        <w:rPr>
          <w:rFonts w:ascii="Arial" w:hAnsi="Arial" w:cs="Arial"/>
          <w:b/>
          <w:bCs/>
          <w:highlight w:val="yellow"/>
        </w:rPr>
        <w:t>PhD</w:t>
      </w:r>
      <w:r>
        <w:rPr>
          <w:rFonts w:ascii="Arial" w:hAnsi="Arial" w:cs="Arial"/>
          <w:b/>
          <w:bCs/>
        </w:rPr>
        <w:t xml:space="preserve"> – Principal Investigator (</w:t>
      </w:r>
      <w:r w:rsidRPr="00FE7C4F">
        <w:rPr>
          <w:rFonts w:ascii="Arial" w:hAnsi="Arial" w:cs="Arial"/>
          <w:b/>
          <w:bCs/>
          <w:highlight w:val="yellow"/>
        </w:rPr>
        <w:t>xx calendar</w:t>
      </w:r>
      <w:r>
        <w:rPr>
          <w:rFonts w:ascii="Arial" w:hAnsi="Arial" w:cs="Arial"/>
          <w:b/>
          <w:bCs/>
        </w:rPr>
        <w:t xml:space="preserve"> months)</w:t>
      </w:r>
      <w:r w:rsidRPr="00FC067C">
        <w:rPr>
          <w:rFonts w:ascii="Arial" w:hAnsi="Arial" w:cs="Arial"/>
        </w:rPr>
        <w:t xml:space="preserve"> </w:t>
      </w:r>
    </w:p>
    <w:p w14:paraId="7AF56261" w14:textId="77777777" w:rsidR="009D2D2D" w:rsidRDefault="009D2D2D" w:rsidP="009D2D2D">
      <w:pPr>
        <w:autoSpaceDE w:val="0"/>
        <w:autoSpaceDN w:val="0"/>
        <w:adjustRightInd w:val="0"/>
        <w:spacing w:after="0" w:line="240" w:lineRule="auto"/>
        <w:rPr>
          <w:rFonts w:ascii="Arial" w:hAnsi="Arial" w:cs="Arial"/>
        </w:rPr>
      </w:pPr>
      <w:r>
        <w:rPr>
          <w:rFonts w:ascii="Arial" w:hAnsi="Arial" w:cs="Arial"/>
        </w:rPr>
        <w:t>justification here</w:t>
      </w:r>
    </w:p>
    <w:p w14:paraId="32CC1AFA" w14:textId="77777777" w:rsidR="009D2D2D" w:rsidRPr="00FC067C" w:rsidRDefault="009D2D2D" w:rsidP="009D2D2D">
      <w:pPr>
        <w:autoSpaceDE w:val="0"/>
        <w:autoSpaceDN w:val="0"/>
        <w:adjustRightInd w:val="0"/>
        <w:spacing w:after="0" w:line="240" w:lineRule="auto"/>
        <w:rPr>
          <w:rFonts w:ascii="Arial" w:hAnsi="Arial" w:cs="Arial"/>
          <w:b/>
          <w:bCs/>
        </w:rPr>
      </w:pPr>
    </w:p>
    <w:p w14:paraId="5B33A67C" w14:textId="77777777" w:rsidR="009D2D2D" w:rsidRDefault="009D2D2D" w:rsidP="009D2D2D">
      <w:pPr>
        <w:autoSpaceDE w:val="0"/>
        <w:autoSpaceDN w:val="0"/>
        <w:adjustRightInd w:val="0"/>
        <w:spacing w:after="0" w:line="240" w:lineRule="auto"/>
        <w:rPr>
          <w:rFonts w:ascii="Arial" w:hAnsi="Arial" w:cs="Arial"/>
        </w:rPr>
      </w:pPr>
      <w:r w:rsidRPr="00FE7C4F">
        <w:rPr>
          <w:rFonts w:ascii="Arial" w:hAnsi="Arial" w:cs="Arial"/>
          <w:b/>
          <w:bCs/>
          <w:highlight w:val="yellow"/>
        </w:rPr>
        <w:t>name, MD</w:t>
      </w:r>
      <w:r>
        <w:rPr>
          <w:rFonts w:ascii="Arial" w:hAnsi="Arial" w:cs="Arial"/>
          <w:b/>
          <w:bCs/>
        </w:rPr>
        <w:t xml:space="preserve"> – Co-Investigator (</w:t>
      </w:r>
      <w:r w:rsidRPr="00FE7C4F">
        <w:rPr>
          <w:rFonts w:ascii="Arial" w:hAnsi="Arial" w:cs="Arial"/>
          <w:b/>
          <w:bCs/>
          <w:highlight w:val="yellow"/>
        </w:rPr>
        <w:t>xx</w:t>
      </w:r>
      <w:r w:rsidRPr="00FC067C">
        <w:rPr>
          <w:rFonts w:ascii="Arial" w:hAnsi="Arial" w:cs="Arial"/>
          <w:b/>
          <w:bCs/>
        </w:rPr>
        <w:t xml:space="preserve"> calendar months)</w:t>
      </w:r>
      <w:r w:rsidRPr="00FC067C">
        <w:rPr>
          <w:rFonts w:ascii="Arial" w:hAnsi="Arial" w:cs="Arial"/>
        </w:rPr>
        <w:t xml:space="preserve"> </w:t>
      </w:r>
    </w:p>
    <w:p w14:paraId="6786CFB1" w14:textId="77777777" w:rsidR="009D2D2D" w:rsidRPr="00FE7C4F" w:rsidRDefault="009D2D2D" w:rsidP="009D2D2D">
      <w:pPr>
        <w:autoSpaceDE w:val="0"/>
        <w:autoSpaceDN w:val="0"/>
        <w:adjustRightInd w:val="0"/>
        <w:spacing w:after="0" w:line="240" w:lineRule="auto"/>
        <w:rPr>
          <w:rFonts w:ascii="Arial" w:hAnsi="Arial" w:cs="Arial"/>
        </w:rPr>
      </w:pPr>
      <w:r w:rsidRPr="00FE7C4F">
        <w:rPr>
          <w:rFonts w:ascii="Arial" w:hAnsi="Arial" w:cs="Arial"/>
        </w:rPr>
        <w:t>justification here</w:t>
      </w:r>
    </w:p>
    <w:p w14:paraId="39DAA1AD" w14:textId="77777777" w:rsidR="009D2D2D" w:rsidRDefault="009D2D2D" w:rsidP="009D2D2D">
      <w:pPr>
        <w:autoSpaceDE w:val="0"/>
        <w:autoSpaceDN w:val="0"/>
        <w:adjustRightInd w:val="0"/>
        <w:spacing w:after="0" w:line="240" w:lineRule="auto"/>
        <w:rPr>
          <w:rFonts w:ascii="Arial" w:hAnsi="Arial" w:cs="Arial"/>
        </w:rPr>
      </w:pPr>
    </w:p>
    <w:p w14:paraId="137944AA" w14:textId="77777777" w:rsidR="009D2D2D" w:rsidRPr="00FC067C" w:rsidRDefault="009D2D2D" w:rsidP="009D2D2D">
      <w:pPr>
        <w:autoSpaceDE w:val="0"/>
        <w:autoSpaceDN w:val="0"/>
        <w:adjustRightInd w:val="0"/>
        <w:spacing w:after="0" w:line="240" w:lineRule="auto"/>
        <w:rPr>
          <w:rFonts w:ascii="Arial" w:hAnsi="Arial" w:cs="Arial"/>
        </w:rPr>
      </w:pPr>
    </w:p>
    <w:p w14:paraId="2E4BE6EE" w14:textId="3A5F603B" w:rsidR="009D2D2D" w:rsidRPr="00B755A5" w:rsidRDefault="009D2D2D" w:rsidP="009D2D2D">
      <w:pPr>
        <w:autoSpaceDE w:val="0"/>
        <w:autoSpaceDN w:val="0"/>
        <w:adjustRightInd w:val="0"/>
        <w:spacing w:after="0" w:line="240" w:lineRule="auto"/>
        <w:rPr>
          <w:rFonts w:ascii="Arial" w:hAnsi="Arial" w:cs="Arial"/>
          <w:b/>
          <w:bCs/>
          <w:color w:val="0070C0"/>
        </w:rPr>
      </w:pPr>
      <w:r>
        <w:rPr>
          <w:rFonts w:ascii="Arial" w:hAnsi="Arial" w:cs="Arial"/>
          <w:b/>
          <w:bCs/>
        </w:rPr>
        <w:t xml:space="preserve">Other Significant Contributors: </w:t>
      </w:r>
      <w:r w:rsidRPr="00B755A5">
        <w:rPr>
          <w:rFonts w:ascii="Arial" w:hAnsi="Arial" w:cs="Arial"/>
          <w:bCs/>
          <w:color w:val="0070C0"/>
        </w:rPr>
        <w:t>(those that contribute to the scientific direction of the project but do not have measureable effort in person months)</w:t>
      </w:r>
    </w:p>
    <w:p w14:paraId="30E702A4" w14:textId="77777777" w:rsidR="009D2D2D" w:rsidRDefault="009D2D2D" w:rsidP="009D2D2D">
      <w:pPr>
        <w:autoSpaceDE w:val="0"/>
        <w:autoSpaceDN w:val="0"/>
        <w:adjustRightInd w:val="0"/>
        <w:spacing w:after="0" w:line="240" w:lineRule="auto"/>
        <w:rPr>
          <w:rFonts w:ascii="Arial" w:hAnsi="Arial" w:cs="Arial"/>
          <w:b/>
          <w:bCs/>
        </w:rPr>
      </w:pPr>
    </w:p>
    <w:p w14:paraId="295D20AD" w14:textId="77777777" w:rsidR="009D2D2D" w:rsidRDefault="009D2D2D" w:rsidP="009D2D2D">
      <w:pPr>
        <w:autoSpaceDE w:val="0"/>
        <w:autoSpaceDN w:val="0"/>
        <w:adjustRightInd w:val="0"/>
        <w:spacing w:after="0" w:line="240" w:lineRule="auto"/>
        <w:rPr>
          <w:rFonts w:ascii="Arial" w:hAnsi="Arial" w:cs="Arial"/>
        </w:rPr>
      </w:pPr>
      <w:r w:rsidRPr="00FE7C4F">
        <w:rPr>
          <w:rFonts w:ascii="Arial" w:hAnsi="Arial" w:cs="Arial"/>
          <w:b/>
          <w:bCs/>
          <w:highlight w:val="yellow"/>
        </w:rPr>
        <w:t>name, MD</w:t>
      </w:r>
      <w:r>
        <w:rPr>
          <w:rFonts w:ascii="Arial" w:hAnsi="Arial" w:cs="Arial"/>
          <w:b/>
          <w:bCs/>
        </w:rPr>
        <w:t xml:space="preserve"> – </w:t>
      </w:r>
      <w:r w:rsidRPr="00BE6DBA">
        <w:rPr>
          <w:rFonts w:ascii="Arial" w:hAnsi="Arial" w:cs="Arial"/>
          <w:b/>
          <w:bCs/>
          <w:highlight w:val="yellow"/>
        </w:rPr>
        <w:t>role</w:t>
      </w:r>
      <w:r>
        <w:rPr>
          <w:rFonts w:ascii="Arial" w:hAnsi="Arial" w:cs="Arial"/>
          <w:b/>
          <w:bCs/>
        </w:rPr>
        <w:t xml:space="preserve"> (</w:t>
      </w:r>
      <w:r w:rsidRPr="00FE7C4F">
        <w:rPr>
          <w:rFonts w:ascii="Arial" w:hAnsi="Arial" w:cs="Arial"/>
          <w:b/>
          <w:bCs/>
          <w:highlight w:val="yellow"/>
        </w:rPr>
        <w:t>xx</w:t>
      </w:r>
      <w:r w:rsidRPr="00FC067C">
        <w:rPr>
          <w:rFonts w:ascii="Arial" w:hAnsi="Arial" w:cs="Arial"/>
          <w:b/>
          <w:bCs/>
        </w:rPr>
        <w:t xml:space="preserve"> calendar months)</w:t>
      </w:r>
      <w:r w:rsidRPr="00FC067C">
        <w:rPr>
          <w:rFonts w:ascii="Arial" w:hAnsi="Arial" w:cs="Arial"/>
        </w:rPr>
        <w:t xml:space="preserve"> </w:t>
      </w:r>
    </w:p>
    <w:p w14:paraId="74BB512E" w14:textId="77777777" w:rsidR="009D2D2D" w:rsidRPr="00FE7C4F" w:rsidRDefault="009D2D2D" w:rsidP="009D2D2D">
      <w:pPr>
        <w:autoSpaceDE w:val="0"/>
        <w:autoSpaceDN w:val="0"/>
        <w:adjustRightInd w:val="0"/>
        <w:spacing w:after="0" w:line="240" w:lineRule="auto"/>
        <w:rPr>
          <w:rFonts w:ascii="Arial" w:hAnsi="Arial" w:cs="Arial"/>
        </w:rPr>
      </w:pPr>
      <w:r w:rsidRPr="00FE7C4F">
        <w:rPr>
          <w:rFonts w:ascii="Arial" w:hAnsi="Arial" w:cs="Arial"/>
        </w:rPr>
        <w:t>justification here</w:t>
      </w:r>
    </w:p>
    <w:p w14:paraId="512644BA" w14:textId="77777777" w:rsidR="009D2D2D" w:rsidRDefault="009D2D2D" w:rsidP="009D2D2D">
      <w:pPr>
        <w:autoSpaceDE w:val="0"/>
        <w:autoSpaceDN w:val="0"/>
        <w:adjustRightInd w:val="0"/>
        <w:spacing w:after="0" w:line="240" w:lineRule="auto"/>
        <w:rPr>
          <w:rFonts w:ascii="Arial" w:hAnsi="Arial" w:cs="Arial"/>
          <w:b/>
          <w:bCs/>
        </w:rPr>
      </w:pPr>
    </w:p>
    <w:p w14:paraId="44276684" w14:textId="77777777" w:rsidR="009D2D2D" w:rsidRDefault="009D2D2D" w:rsidP="009D2D2D">
      <w:pPr>
        <w:autoSpaceDE w:val="0"/>
        <w:autoSpaceDN w:val="0"/>
        <w:adjustRightInd w:val="0"/>
        <w:spacing w:after="0" w:line="240" w:lineRule="auto"/>
        <w:rPr>
          <w:rFonts w:ascii="Arial" w:hAnsi="Arial" w:cs="Arial"/>
          <w:b/>
          <w:bCs/>
        </w:rPr>
      </w:pPr>
    </w:p>
    <w:p w14:paraId="3694B2B7" w14:textId="2267443C" w:rsidR="009D2D2D" w:rsidRPr="00B755A5" w:rsidRDefault="009D2D2D" w:rsidP="009D2D2D">
      <w:pPr>
        <w:numPr>
          <w:ilvl w:val="0"/>
          <w:numId w:val="14"/>
        </w:numPr>
        <w:autoSpaceDE w:val="0"/>
        <w:autoSpaceDN w:val="0"/>
        <w:adjustRightInd w:val="0"/>
        <w:spacing w:after="0" w:line="240" w:lineRule="auto"/>
        <w:rPr>
          <w:rFonts w:ascii="Arial" w:hAnsi="Arial" w:cs="Arial"/>
          <w:b/>
          <w:bCs/>
          <w:color w:val="0070C0"/>
        </w:rPr>
      </w:pPr>
      <w:r>
        <w:rPr>
          <w:rFonts w:ascii="Arial" w:hAnsi="Arial" w:cs="Arial"/>
          <w:b/>
          <w:bCs/>
        </w:rPr>
        <w:t xml:space="preserve">Other Personnel: </w:t>
      </w:r>
      <w:r w:rsidRPr="009D2D2D">
        <w:rPr>
          <w:rFonts w:ascii="Arial" w:hAnsi="Arial" w:cs="Arial"/>
          <w:bCs/>
          <w:color w:val="8064A2" w:themeColor="accent4"/>
        </w:rPr>
        <w:t>(</w:t>
      </w:r>
      <w:r w:rsidRPr="00B755A5">
        <w:rPr>
          <w:rFonts w:ascii="Arial" w:hAnsi="Arial" w:cs="Arial"/>
          <w:bCs/>
          <w:color w:val="0070C0"/>
        </w:rPr>
        <w:t>usually includes postdocs, graduate students, research technicians, biostatisticians, clinical research coordinators, etc.)</w:t>
      </w:r>
    </w:p>
    <w:p w14:paraId="0198EB61" w14:textId="77777777" w:rsidR="009D2D2D" w:rsidRPr="00FC067C" w:rsidRDefault="009D2D2D" w:rsidP="009D2D2D">
      <w:pPr>
        <w:autoSpaceDE w:val="0"/>
        <w:autoSpaceDN w:val="0"/>
        <w:adjustRightInd w:val="0"/>
        <w:spacing w:after="0" w:line="240" w:lineRule="auto"/>
        <w:rPr>
          <w:rFonts w:ascii="Arial" w:hAnsi="Arial" w:cs="Arial"/>
          <w:b/>
          <w:bCs/>
        </w:rPr>
      </w:pPr>
    </w:p>
    <w:p w14:paraId="628A93FF" w14:textId="77777777" w:rsidR="009D2D2D" w:rsidRDefault="009D2D2D" w:rsidP="009D2D2D">
      <w:pPr>
        <w:autoSpaceDE w:val="0"/>
        <w:autoSpaceDN w:val="0"/>
        <w:adjustRightInd w:val="0"/>
        <w:spacing w:after="0" w:line="240" w:lineRule="auto"/>
        <w:rPr>
          <w:rFonts w:ascii="Arial" w:hAnsi="Arial" w:cs="Arial"/>
        </w:rPr>
      </w:pPr>
      <w:r w:rsidRPr="00FE7C4F">
        <w:rPr>
          <w:rFonts w:ascii="Arial" w:hAnsi="Arial" w:cs="Arial"/>
          <w:b/>
          <w:bCs/>
          <w:highlight w:val="yellow"/>
        </w:rPr>
        <w:t>name, RN</w:t>
      </w:r>
      <w:r w:rsidRPr="00FC067C">
        <w:rPr>
          <w:rFonts w:ascii="Arial" w:hAnsi="Arial" w:cs="Arial"/>
          <w:b/>
          <w:bCs/>
        </w:rPr>
        <w:t xml:space="preserve"> (</w:t>
      </w:r>
      <w:r w:rsidRPr="00FE7C4F">
        <w:rPr>
          <w:rFonts w:ascii="Arial" w:hAnsi="Arial" w:cs="Arial"/>
          <w:b/>
          <w:bCs/>
          <w:highlight w:val="yellow"/>
        </w:rPr>
        <w:t>xx</w:t>
      </w:r>
      <w:r>
        <w:rPr>
          <w:rFonts w:ascii="Arial" w:hAnsi="Arial" w:cs="Arial"/>
          <w:b/>
          <w:bCs/>
        </w:rPr>
        <w:t xml:space="preserve"> </w:t>
      </w:r>
      <w:r w:rsidRPr="00FC067C">
        <w:rPr>
          <w:rFonts w:ascii="Arial" w:hAnsi="Arial" w:cs="Arial"/>
          <w:b/>
          <w:bCs/>
        </w:rPr>
        <w:t>calendar months)</w:t>
      </w:r>
    </w:p>
    <w:p w14:paraId="795C7A79" w14:textId="77777777" w:rsidR="009D2D2D" w:rsidRPr="00FE7C4F" w:rsidRDefault="009D2D2D" w:rsidP="009D2D2D">
      <w:pPr>
        <w:autoSpaceDE w:val="0"/>
        <w:autoSpaceDN w:val="0"/>
        <w:adjustRightInd w:val="0"/>
        <w:spacing w:after="0" w:line="240" w:lineRule="auto"/>
        <w:rPr>
          <w:rFonts w:ascii="Arial" w:hAnsi="Arial" w:cs="Arial"/>
        </w:rPr>
      </w:pPr>
      <w:r w:rsidRPr="00FE7C4F">
        <w:rPr>
          <w:rFonts w:ascii="Arial" w:hAnsi="Arial" w:cs="Arial"/>
        </w:rPr>
        <w:t>justification here</w:t>
      </w:r>
    </w:p>
    <w:p w14:paraId="6BD35B48" w14:textId="77777777" w:rsidR="009D2D2D" w:rsidRPr="00FC067C" w:rsidRDefault="009D2D2D" w:rsidP="009D2D2D">
      <w:pPr>
        <w:autoSpaceDE w:val="0"/>
        <w:autoSpaceDN w:val="0"/>
        <w:adjustRightInd w:val="0"/>
        <w:spacing w:after="0" w:line="240" w:lineRule="auto"/>
        <w:rPr>
          <w:rFonts w:ascii="Arial" w:hAnsi="Arial" w:cs="Arial"/>
          <w:b/>
          <w:bCs/>
        </w:rPr>
      </w:pPr>
    </w:p>
    <w:p w14:paraId="2661C594" w14:textId="77777777" w:rsidR="009D2D2D" w:rsidRDefault="009D2D2D" w:rsidP="009D2D2D">
      <w:pPr>
        <w:autoSpaceDE w:val="0"/>
        <w:autoSpaceDN w:val="0"/>
        <w:adjustRightInd w:val="0"/>
        <w:spacing w:after="0" w:line="240" w:lineRule="auto"/>
        <w:rPr>
          <w:rFonts w:ascii="Arial" w:hAnsi="Arial" w:cs="Arial"/>
        </w:rPr>
      </w:pPr>
      <w:r>
        <w:rPr>
          <w:rFonts w:ascii="Arial" w:hAnsi="Arial" w:cs="Arial"/>
          <w:b/>
          <w:bCs/>
          <w:highlight w:val="yellow"/>
        </w:rPr>
        <w:t xml:space="preserve">name, </w:t>
      </w:r>
      <w:r w:rsidRPr="00D27A7C">
        <w:rPr>
          <w:rFonts w:ascii="Arial" w:hAnsi="Arial" w:cs="Arial"/>
          <w:b/>
          <w:bCs/>
          <w:highlight w:val="yellow"/>
        </w:rPr>
        <w:t>PhD</w:t>
      </w:r>
      <w:r w:rsidRPr="00FC067C">
        <w:rPr>
          <w:rFonts w:ascii="Arial" w:hAnsi="Arial" w:cs="Arial"/>
          <w:b/>
          <w:bCs/>
        </w:rPr>
        <w:t xml:space="preserve"> (</w:t>
      </w:r>
      <w:r w:rsidRPr="00FE7C4F">
        <w:rPr>
          <w:rFonts w:ascii="Arial" w:hAnsi="Arial" w:cs="Arial"/>
          <w:b/>
          <w:bCs/>
          <w:highlight w:val="yellow"/>
        </w:rPr>
        <w:t>xx</w:t>
      </w:r>
      <w:r>
        <w:rPr>
          <w:rFonts w:ascii="Arial" w:hAnsi="Arial" w:cs="Arial"/>
          <w:b/>
          <w:bCs/>
        </w:rPr>
        <w:t xml:space="preserve"> </w:t>
      </w:r>
      <w:r w:rsidRPr="00FC067C">
        <w:rPr>
          <w:rFonts w:ascii="Arial" w:hAnsi="Arial" w:cs="Arial"/>
          <w:b/>
          <w:bCs/>
        </w:rPr>
        <w:t>calendar months)</w:t>
      </w:r>
    </w:p>
    <w:p w14:paraId="0FE59250" w14:textId="77777777" w:rsidR="009D2D2D" w:rsidRPr="00FE7C4F" w:rsidRDefault="009D2D2D" w:rsidP="009D2D2D">
      <w:pPr>
        <w:autoSpaceDE w:val="0"/>
        <w:autoSpaceDN w:val="0"/>
        <w:adjustRightInd w:val="0"/>
        <w:spacing w:after="0" w:line="240" w:lineRule="auto"/>
        <w:rPr>
          <w:rFonts w:ascii="Arial" w:hAnsi="Arial" w:cs="Arial"/>
        </w:rPr>
      </w:pPr>
      <w:r w:rsidRPr="00FE7C4F">
        <w:rPr>
          <w:rFonts w:ascii="Arial" w:hAnsi="Arial" w:cs="Arial"/>
        </w:rPr>
        <w:t>justification here</w:t>
      </w:r>
    </w:p>
    <w:p w14:paraId="752ACED7" w14:textId="77777777" w:rsidR="009D2D2D" w:rsidRDefault="009D2D2D" w:rsidP="009D2D2D">
      <w:pPr>
        <w:autoSpaceDE w:val="0"/>
        <w:autoSpaceDN w:val="0"/>
        <w:adjustRightInd w:val="0"/>
        <w:spacing w:after="0" w:line="240" w:lineRule="auto"/>
        <w:rPr>
          <w:rFonts w:ascii="Arial" w:hAnsi="Arial" w:cs="Arial"/>
          <w:b/>
          <w:bCs/>
        </w:rPr>
      </w:pPr>
    </w:p>
    <w:p w14:paraId="064E0EC3" w14:textId="77777777" w:rsidR="009D2D2D" w:rsidRDefault="009D2D2D" w:rsidP="009D2D2D">
      <w:pPr>
        <w:autoSpaceDE w:val="0"/>
        <w:autoSpaceDN w:val="0"/>
        <w:adjustRightInd w:val="0"/>
        <w:spacing w:after="0" w:line="240" w:lineRule="auto"/>
        <w:rPr>
          <w:rFonts w:ascii="Arial" w:hAnsi="Arial" w:cs="Arial"/>
          <w:b/>
          <w:bCs/>
        </w:rPr>
      </w:pPr>
    </w:p>
    <w:p w14:paraId="7B98FDAB" w14:textId="0144C760" w:rsidR="009D2D2D" w:rsidRPr="00B755A5" w:rsidRDefault="009D2D2D" w:rsidP="009D2D2D">
      <w:pPr>
        <w:numPr>
          <w:ilvl w:val="0"/>
          <w:numId w:val="14"/>
        </w:numPr>
        <w:autoSpaceDE w:val="0"/>
        <w:autoSpaceDN w:val="0"/>
        <w:adjustRightInd w:val="0"/>
        <w:spacing w:after="0" w:line="240" w:lineRule="auto"/>
        <w:rPr>
          <w:rFonts w:ascii="Arial" w:hAnsi="Arial" w:cs="Arial"/>
          <w:b/>
          <w:bCs/>
          <w:color w:val="0070C0"/>
        </w:rPr>
      </w:pPr>
      <w:r>
        <w:rPr>
          <w:rFonts w:ascii="Arial" w:hAnsi="Arial" w:cs="Arial"/>
          <w:b/>
          <w:bCs/>
        </w:rPr>
        <w:t xml:space="preserve">Equipment: </w:t>
      </w:r>
      <w:r w:rsidRPr="00B755A5">
        <w:rPr>
          <w:rFonts w:ascii="Arial" w:hAnsi="Arial" w:cs="Arial"/>
          <w:bCs/>
          <w:color w:val="0070C0"/>
        </w:rPr>
        <w:t xml:space="preserve">(“moveable” equipment greater than $5,000 AND expected service life </w:t>
      </w:r>
      <w:r w:rsidR="005E6EF9">
        <w:rPr>
          <w:rFonts w:ascii="Arial" w:hAnsi="Arial" w:cs="Arial"/>
          <w:bCs/>
          <w:color w:val="0070C0"/>
        </w:rPr>
        <w:t>&gt;</w:t>
      </w:r>
      <w:r w:rsidRPr="00B755A5">
        <w:rPr>
          <w:rFonts w:ascii="Arial" w:hAnsi="Arial" w:cs="Arial"/>
          <w:bCs/>
          <w:color w:val="0070C0"/>
        </w:rPr>
        <w:t xml:space="preserve"> </w:t>
      </w:r>
      <w:r w:rsidR="005E6EF9">
        <w:rPr>
          <w:rFonts w:ascii="Arial" w:hAnsi="Arial" w:cs="Arial"/>
          <w:bCs/>
          <w:color w:val="0070C0"/>
        </w:rPr>
        <w:t>1</w:t>
      </w:r>
      <w:r w:rsidRPr="00B755A5">
        <w:rPr>
          <w:rFonts w:ascii="Arial" w:hAnsi="Arial" w:cs="Arial"/>
          <w:bCs/>
          <w:color w:val="0070C0"/>
        </w:rPr>
        <w:t xml:space="preserve"> year - anything under $5,000 should be listed under “Materials and Supplies”)</w:t>
      </w:r>
    </w:p>
    <w:p w14:paraId="13EA449B" w14:textId="77777777" w:rsidR="009D2D2D" w:rsidRPr="009D2D2D" w:rsidRDefault="009D2D2D" w:rsidP="009D2D2D">
      <w:pPr>
        <w:autoSpaceDE w:val="0"/>
        <w:autoSpaceDN w:val="0"/>
        <w:adjustRightInd w:val="0"/>
        <w:spacing w:after="0" w:line="240" w:lineRule="auto"/>
        <w:ind w:left="360"/>
        <w:rPr>
          <w:rFonts w:ascii="Arial" w:hAnsi="Arial" w:cs="Arial"/>
          <w:b/>
          <w:bCs/>
        </w:rPr>
      </w:pPr>
    </w:p>
    <w:p w14:paraId="661E80B4" w14:textId="3B3C6344" w:rsidR="009D2D2D" w:rsidRDefault="009D2D2D" w:rsidP="009D2D2D">
      <w:pPr>
        <w:numPr>
          <w:ilvl w:val="0"/>
          <w:numId w:val="14"/>
        </w:numPr>
        <w:autoSpaceDE w:val="0"/>
        <w:autoSpaceDN w:val="0"/>
        <w:adjustRightInd w:val="0"/>
        <w:spacing w:after="0" w:line="240" w:lineRule="auto"/>
        <w:rPr>
          <w:rFonts w:ascii="Arial" w:hAnsi="Arial" w:cs="Arial"/>
          <w:b/>
          <w:bCs/>
        </w:rPr>
      </w:pPr>
      <w:r>
        <w:rPr>
          <w:rFonts w:ascii="Arial" w:hAnsi="Arial" w:cs="Arial"/>
          <w:b/>
          <w:bCs/>
        </w:rPr>
        <w:t>Travel:</w:t>
      </w:r>
    </w:p>
    <w:p w14:paraId="1D56BA10" w14:textId="77777777" w:rsidR="009D2D2D" w:rsidRDefault="009D2D2D" w:rsidP="009D2D2D">
      <w:pPr>
        <w:autoSpaceDE w:val="0"/>
        <w:autoSpaceDN w:val="0"/>
        <w:adjustRightInd w:val="0"/>
        <w:spacing w:after="0" w:line="240" w:lineRule="auto"/>
        <w:rPr>
          <w:rFonts w:ascii="Arial" w:hAnsi="Arial" w:cs="Arial"/>
          <w:b/>
          <w:bCs/>
        </w:rPr>
      </w:pPr>
    </w:p>
    <w:p w14:paraId="16B8F46F" w14:textId="3ECCFF25" w:rsidR="009D2D2D" w:rsidRDefault="009D2D2D" w:rsidP="009D2D2D">
      <w:pPr>
        <w:numPr>
          <w:ilvl w:val="1"/>
          <w:numId w:val="14"/>
        </w:numPr>
        <w:autoSpaceDE w:val="0"/>
        <w:autoSpaceDN w:val="0"/>
        <w:adjustRightInd w:val="0"/>
        <w:spacing w:after="0" w:line="240" w:lineRule="auto"/>
        <w:rPr>
          <w:rFonts w:ascii="Arial" w:hAnsi="Arial" w:cs="Arial"/>
          <w:b/>
          <w:bCs/>
        </w:rPr>
      </w:pPr>
      <w:r>
        <w:rPr>
          <w:rFonts w:ascii="Arial" w:hAnsi="Arial" w:cs="Arial"/>
          <w:b/>
          <w:bCs/>
        </w:rPr>
        <w:t>Domestic:</w:t>
      </w:r>
    </w:p>
    <w:p w14:paraId="4856D65A" w14:textId="77777777" w:rsidR="009D2D2D" w:rsidRDefault="009D2D2D" w:rsidP="009D2D2D">
      <w:pPr>
        <w:autoSpaceDE w:val="0"/>
        <w:autoSpaceDN w:val="0"/>
        <w:adjustRightInd w:val="0"/>
        <w:spacing w:after="0" w:line="240" w:lineRule="auto"/>
        <w:ind w:left="1080"/>
        <w:rPr>
          <w:rFonts w:ascii="Arial" w:hAnsi="Arial" w:cs="Arial"/>
          <w:b/>
          <w:bCs/>
        </w:rPr>
      </w:pPr>
    </w:p>
    <w:p w14:paraId="5085F9CD" w14:textId="0883EE3A" w:rsidR="009D2D2D" w:rsidRDefault="009D2D2D" w:rsidP="009D2D2D">
      <w:pPr>
        <w:numPr>
          <w:ilvl w:val="1"/>
          <w:numId w:val="14"/>
        </w:numPr>
        <w:autoSpaceDE w:val="0"/>
        <w:autoSpaceDN w:val="0"/>
        <w:adjustRightInd w:val="0"/>
        <w:spacing w:after="0" w:line="240" w:lineRule="auto"/>
        <w:rPr>
          <w:rFonts w:ascii="Arial" w:hAnsi="Arial" w:cs="Arial"/>
          <w:b/>
          <w:bCs/>
        </w:rPr>
      </w:pPr>
      <w:r>
        <w:rPr>
          <w:rFonts w:ascii="Arial" w:hAnsi="Arial" w:cs="Arial"/>
          <w:b/>
          <w:bCs/>
        </w:rPr>
        <w:t>Foreign:</w:t>
      </w:r>
    </w:p>
    <w:p w14:paraId="33EA78C1" w14:textId="1198F935" w:rsidR="003659F5" w:rsidRDefault="003659F5" w:rsidP="003659F5">
      <w:pPr>
        <w:autoSpaceDE w:val="0"/>
        <w:autoSpaceDN w:val="0"/>
        <w:adjustRightInd w:val="0"/>
        <w:spacing w:after="0" w:line="240" w:lineRule="auto"/>
        <w:rPr>
          <w:rFonts w:ascii="Arial" w:hAnsi="Arial" w:cs="Arial"/>
          <w:b/>
          <w:bCs/>
        </w:rPr>
      </w:pPr>
    </w:p>
    <w:p w14:paraId="349D11DD" w14:textId="77777777" w:rsidR="00B755A5" w:rsidRDefault="00B755A5" w:rsidP="003659F5">
      <w:pPr>
        <w:autoSpaceDE w:val="0"/>
        <w:autoSpaceDN w:val="0"/>
        <w:adjustRightInd w:val="0"/>
        <w:spacing w:after="0" w:line="240" w:lineRule="auto"/>
        <w:rPr>
          <w:rFonts w:ascii="Arial" w:hAnsi="Arial" w:cs="Arial"/>
          <w:b/>
          <w:bCs/>
        </w:rPr>
      </w:pPr>
    </w:p>
    <w:p w14:paraId="2DE2C5A4" w14:textId="0F806B85" w:rsidR="00485690" w:rsidRPr="00B755A5" w:rsidRDefault="003659F5" w:rsidP="003659F5">
      <w:pPr>
        <w:pStyle w:val="ListParagraph"/>
        <w:numPr>
          <w:ilvl w:val="0"/>
          <w:numId w:val="14"/>
        </w:numPr>
        <w:autoSpaceDE w:val="0"/>
        <w:autoSpaceDN w:val="0"/>
        <w:adjustRightInd w:val="0"/>
        <w:spacing w:after="0" w:line="240" w:lineRule="auto"/>
        <w:rPr>
          <w:rFonts w:ascii="Arial" w:hAnsi="Arial" w:cs="Arial"/>
          <w:b/>
          <w:bCs/>
          <w:color w:val="0070C0"/>
        </w:rPr>
      </w:pPr>
      <w:r w:rsidRPr="003659F5">
        <w:rPr>
          <w:rFonts w:ascii="Arial" w:hAnsi="Arial" w:cs="Arial"/>
          <w:b/>
          <w:bCs/>
        </w:rPr>
        <w:t xml:space="preserve">Participant/Trainee Support Costs:  </w:t>
      </w:r>
      <w:r w:rsidRPr="00B755A5">
        <w:rPr>
          <w:rFonts w:ascii="Arial" w:hAnsi="Arial" w:cs="Arial"/>
          <w:bCs/>
          <w:color w:val="0070C0"/>
        </w:rPr>
        <w:t>(Not applicable for most NIH proposals)</w:t>
      </w:r>
    </w:p>
    <w:p w14:paraId="6961F340" w14:textId="08C31A30" w:rsidR="003659F5" w:rsidRDefault="003659F5" w:rsidP="003659F5">
      <w:pPr>
        <w:pStyle w:val="ListParagraph"/>
        <w:autoSpaceDE w:val="0"/>
        <w:autoSpaceDN w:val="0"/>
        <w:adjustRightInd w:val="0"/>
        <w:spacing w:after="0" w:line="240" w:lineRule="auto"/>
        <w:ind w:left="360"/>
        <w:rPr>
          <w:rFonts w:ascii="Arial" w:hAnsi="Arial" w:cs="Arial"/>
          <w:b/>
          <w:bCs/>
        </w:rPr>
      </w:pPr>
    </w:p>
    <w:p w14:paraId="3FD0612E" w14:textId="77777777" w:rsidR="00B755A5" w:rsidRPr="003659F5" w:rsidRDefault="00B755A5" w:rsidP="003659F5">
      <w:pPr>
        <w:pStyle w:val="ListParagraph"/>
        <w:autoSpaceDE w:val="0"/>
        <w:autoSpaceDN w:val="0"/>
        <w:adjustRightInd w:val="0"/>
        <w:spacing w:after="0" w:line="240" w:lineRule="auto"/>
        <w:ind w:left="360"/>
        <w:rPr>
          <w:rFonts w:ascii="Arial" w:hAnsi="Arial" w:cs="Arial"/>
          <w:b/>
          <w:bCs/>
        </w:rPr>
      </w:pPr>
    </w:p>
    <w:p w14:paraId="740D98C8" w14:textId="6E1EF1CC" w:rsidR="00485690" w:rsidRDefault="00485690" w:rsidP="00485690">
      <w:pPr>
        <w:numPr>
          <w:ilvl w:val="0"/>
          <w:numId w:val="14"/>
        </w:numPr>
        <w:autoSpaceDE w:val="0"/>
        <w:autoSpaceDN w:val="0"/>
        <w:adjustRightInd w:val="0"/>
        <w:spacing w:after="0" w:line="240" w:lineRule="auto"/>
        <w:rPr>
          <w:rFonts w:ascii="Arial" w:hAnsi="Arial" w:cs="Arial"/>
          <w:b/>
          <w:bCs/>
        </w:rPr>
      </w:pPr>
      <w:r>
        <w:rPr>
          <w:rFonts w:ascii="Arial" w:hAnsi="Arial" w:cs="Arial"/>
          <w:b/>
          <w:bCs/>
        </w:rPr>
        <w:t>Other Direct Costs:</w:t>
      </w:r>
    </w:p>
    <w:p w14:paraId="342F181F" w14:textId="77777777" w:rsidR="00485690" w:rsidRPr="00485690" w:rsidRDefault="00485690" w:rsidP="00485690">
      <w:pPr>
        <w:autoSpaceDE w:val="0"/>
        <w:autoSpaceDN w:val="0"/>
        <w:adjustRightInd w:val="0"/>
        <w:spacing w:after="0" w:line="240" w:lineRule="auto"/>
        <w:ind w:left="360"/>
        <w:rPr>
          <w:rFonts w:ascii="Arial" w:hAnsi="Arial" w:cs="Arial"/>
          <w:b/>
          <w:bCs/>
        </w:rPr>
      </w:pPr>
    </w:p>
    <w:p w14:paraId="67E357AC" w14:textId="3D227612" w:rsidR="00485690" w:rsidRPr="00B755A5" w:rsidRDefault="00485690" w:rsidP="00485690">
      <w:pPr>
        <w:numPr>
          <w:ilvl w:val="1"/>
          <w:numId w:val="14"/>
        </w:numPr>
        <w:autoSpaceDE w:val="0"/>
        <w:autoSpaceDN w:val="0"/>
        <w:adjustRightInd w:val="0"/>
        <w:spacing w:after="0" w:line="240" w:lineRule="auto"/>
        <w:rPr>
          <w:rFonts w:ascii="Arial" w:hAnsi="Arial" w:cs="Arial"/>
          <w:b/>
          <w:bCs/>
          <w:color w:val="0070C0"/>
        </w:rPr>
      </w:pPr>
      <w:r>
        <w:rPr>
          <w:rFonts w:ascii="Arial" w:hAnsi="Arial" w:cs="Arial"/>
          <w:b/>
          <w:bCs/>
        </w:rPr>
        <w:t xml:space="preserve">Materials and Supplies </w:t>
      </w:r>
      <w:r w:rsidRPr="00B755A5">
        <w:rPr>
          <w:rFonts w:ascii="Arial" w:hAnsi="Arial" w:cs="Arial"/>
          <w:bCs/>
          <w:color w:val="0070C0"/>
        </w:rPr>
        <w:t>(</w:t>
      </w:r>
      <w:r w:rsidRPr="00B755A5">
        <w:rPr>
          <w:rFonts w:ascii="Arial" w:hAnsi="Arial" w:cs="Arial"/>
          <w:color w:val="0070C0"/>
        </w:rPr>
        <w:t>indicate general categories such as glassware, chemicals, animal costs, etc., including an amount for each category. Categories with amounts less than $1,000 are not required to be itemized.)</w:t>
      </w:r>
    </w:p>
    <w:p w14:paraId="17A73ED9" w14:textId="77777777" w:rsidR="00485690" w:rsidRPr="008F7819" w:rsidRDefault="00485690" w:rsidP="00485690">
      <w:pPr>
        <w:autoSpaceDE w:val="0"/>
        <w:autoSpaceDN w:val="0"/>
        <w:adjustRightInd w:val="0"/>
        <w:spacing w:after="0" w:line="240" w:lineRule="auto"/>
        <w:ind w:left="1080"/>
        <w:rPr>
          <w:rFonts w:ascii="Arial" w:hAnsi="Arial" w:cs="Arial"/>
          <w:b/>
          <w:bCs/>
          <w:color w:val="0070C0"/>
        </w:rPr>
      </w:pPr>
    </w:p>
    <w:p w14:paraId="7FC8D8E6" w14:textId="676C260F" w:rsidR="00485690" w:rsidRPr="00B755A5" w:rsidRDefault="00485690" w:rsidP="00485690">
      <w:pPr>
        <w:numPr>
          <w:ilvl w:val="1"/>
          <w:numId w:val="14"/>
        </w:numPr>
        <w:autoSpaceDE w:val="0"/>
        <w:autoSpaceDN w:val="0"/>
        <w:adjustRightInd w:val="0"/>
        <w:spacing w:after="0" w:line="240" w:lineRule="auto"/>
        <w:rPr>
          <w:rFonts w:ascii="Arial" w:hAnsi="Arial" w:cs="Arial"/>
          <w:b/>
          <w:bCs/>
          <w:color w:val="0070C0"/>
        </w:rPr>
      </w:pPr>
      <w:r>
        <w:rPr>
          <w:rFonts w:ascii="Arial" w:hAnsi="Arial" w:cs="Arial"/>
          <w:b/>
          <w:bCs/>
        </w:rPr>
        <w:t xml:space="preserve">Publication Costs </w:t>
      </w:r>
      <w:r w:rsidRPr="00B755A5">
        <w:rPr>
          <w:rFonts w:ascii="Arial" w:hAnsi="Arial" w:cs="Arial"/>
          <w:bCs/>
          <w:color w:val="0070C0"/>
        </w:rPr>
        <w:t>(</w:t>
      </w:r>
      <w:r w:rsidRPr="00B755A5">
        <w:rPr>
          <w:rFonts w:ascii="Arial" w:hAnsi="Arial" w:cs="Arial"/>
          <w:color w:val="0070C0"/>
        </w:rPr>
        <w:t>The proposal budget may request funds for the costs of documenting, preparing, publishing, or otherwise making available to others, the findings and products of the work conducted under the award.)</w:t>
      </w:r>
    </w:p>
    <w:p w14:paraId="5735F5C0" w14:textId="77777777" w:rsidR="00485690" w:rsidRDefault="00485690" w:rsidP="00485690">
      <w:pPr>
        <w:autoSpaceDE w:val="0"/>
        <w:autoSpaceDN w:val="0"/>
        <w:adjustRightInd w:val="0"/>
        <w:spacing w:after="0" w:line="240" w:lineRule="auto"/>
        <w:rPr>
          <w:rFonts w:ascii="Arial" w:hAnsi="Arial" w:cs="Arial"/>
          <w:b/>
          <w:bCs/>
        </w:rPr>
      </w:pPr>
    </w:p>
    <w:p w14:paraId="4C21ACE0" w14:textId="77777777" w:rsidR="00485690" w:rsidRDefault="00485690" w:rsidP="00485690">
      <w:pPr>
        <w:numPr>
          <w:ilvl w:val="1"/>
          <w:numId w:val="14"/>
        </w:numPr>
        <w:autoSpaceDE w:val="0"/>
        <w:autoSpaceDN w:val="0"/>
        <w:adjustRightInd w:val="0"/>
        <w:spacing w:after="0" w:line="240" w:lineRule="auto"/>
        <w:rPr>
          <w:rFonts w:ascii="Arial" w:hAnsi="Arial" w:cs="Arial"/>
          <w:b/>
          <w:bCs/>
        </w:rPr>
      </w:pPr>
      <w:r>
        <w:rPr>
          <w:rFonts w:ascii="Arial" w:hAnsi="Arial" w:cs="Arial"/>
          <w:b/>
          <w:bCs/>
        </w:rPr>
        <w:t>Consultant Services</w:t>
      </w:r>
    </w:p>
    <w:p w14:paraId="42F1FD51" w14:textId="3AFCF081" w:rsidR="00485690" w:rsidRPr="00B755A5" w:rsidRDefault="00485690" w:rsidP="00485690">
      <w:pPr>
        <w:pStyle w:val="nospaceout"/>
        <w:spacing w:before="0" w:beforeAutospacing="0" w:after="0" w:afterAutospacing="0"/>
        <w:ind w:left="360" w:firstLine="720"/>
        <w:rPr>
          <w:rFonts w:ascii="Arial" w:hAnsi="Arial" w:cs="Arial"/>
          <w:color w:val="0070C0"/>
          <w:sz w:val="22"/>
          <w:szCs w:val="22"/>
        </w:rPr>
      </w:pPr>
      <w:r w:rsidRPr="00B755A5">
        <w:rPr>
          <w:rFonts w:ascii="Arial" w:hAnsi="Arial" w:cs="Arial"/>
          <w:color w:val="0070C0"/>
          <w:sz w:val="22"/>
          <w:szCs w:val="22"/>
        </w:rPr>
        <w:t>(Identify the following items, as applicable:</w:t>
      </w:r>
    </w:p>
    <w:p w14:paraId="588FF480" w14:textId="77777777" w:rsidR="00485690" w:rsidRPr="00B755A5" w:rsidRDefault="00485690" w:rsidP="00485690">
      <w:pPr>
        <w:numPr>
          <w:ilvl w:val="0"/>
          <w:numId w:val="15"/>
        </w:numPr>
        <w:tabs>
          <w:tab w:val="clear" w:pos="720"/>
          <w:tab w:val="num" w:pos="1440"/>
        </w:tabs>
        <w:spacing w:after="0" w:line="240" w:lineRule="auto"/>
        <w:ind w:left="1440"/>
        <w:rPr>
          <w:rFonts w:ascii="Arial" w:hAnsi="Arial" w:cs="Arial"/>
          <w:color w:val="0070C0"/>
        </w:rPr>
      </w:pPr>
      <w:r w:rsidRPr="00B755A5">
        <w:rPr>
          <w:rFonts w:ascii="Arial" w:hAnsi="Arial" w:cs="Arial"/>
          <w:color w:val="0070C0"/>
        </w:rPr>
        <w:t>each consultant, the services he/she will perform, total number of days, travel costs, and the total estimated costs;</w:t>
      </w:r>
    </w:p>
    <w:p w14:paraId="25A3B7CE" w14:textId="77777777" w:rsidR="00485690" w:rsidRPr="00B755A5" w:rsidRDefault="00485690" w:rsidP="00485690">
      <w:pPr>
        <w:numPr>
          <w:ilvl w:val="0"/>
          <w:numId w:val="16"/>
        </w:numPr>
        <w:tabs>
          <w:tab w:val="clear" w:pos="720"/>
          <w:tab w:val="num" w:pos="1440"/>
        </w:tabs>
        <w:spacing w:after="0" w:line="240" w:lineRule="auto"/>
        <w:ind w:left="1440"/>
        <w:rPr>
          <w:rFonts w:ascii="Arial" w:hAnsi="Arial" w:cs="Arial"/>
          <w:color w:val="0070C0"/>
        </w:rPr>
      </w:pPr>
      <w:r w:rsidRPr="00B755A5">
        <w:rPr>
          <w:rFonts w:ascii="Arial" w:hAnsi="Arial" w:cs="Arial"/>
          <w:color w:val="0070C0"/>
        </w:rPr>
        <w:lastRenderedPageBreak/>
        <w:t>the names and organizational affiliations of all consultants, other than those involved in consortium/contractual arrangements;</w:t>
      </w:r>
    </w:p>
    <w:p w14:paraId="14CF237E" w14:textId="77777777" w:rsidR="00485690" w:rsidRPr="00B755A5" w:rsidRDefault="00485690" w:rsidP="00485690">
      <w:pPr>
        <w:numPr>
          <w:ilvl w:val="0"/>
          <w:numId w:val="17"/>
        </w:numPr>
        <w:tabs>
          <w:tab w:val="clear" w:pos="720"/>
          <w:tab w:val="num" w:pos="1440"/>
        </w:tabs>
        <w:spacing w:after="0" w:line="240" w:lineRule="auto"/>
        <w:ind w:left="1440"/>
        <w:rPr>
          <w:rFonts w:ascii="Arial" w:hAnsi="Arial" w:cs="Arial"/>
          <w:color w:val="0070C0"/>
        </w:rPr>
      </w:pPr>
      <w:r w:rsidRPr="00B755A5">
        <w:rPr>
          <w:rFonts w:ascii="Arial" w:hAnsi="Arial" w:cs="Arial"/>
          <w:color w:val="0070C0"/>
        </w:rPr>
        <w:t>consulting physicians in connection with patient care; and</w:t>
      </w:r>
    </w:p>
    <w:p w14:paraId="69916174" w14:textId="14A363A7" w:rsidR="00485690" w:rsidRPr="00B755A5" w:rsidRDefault="00485690" w:rsidP="00485690">
      <w:pPr>
        <w:numPr>
          <w:ilvl w:val="0"/>
          <w:numId w:val="18"/>
        </w:numPr>
        <w:tabs>
          <w:tab w:val="clear" w:pos="720"/>
          <w:tab w:val="num" w:pos="1440"/>
        </w:tabs>
        <w:spacing w:after="0" w:line="240" w:lineRule="auto"/>
        <w:ind w:left="1440"/>
        <w:rPr>
          <w:rFonts w:ascii="Arial" w:hAnsi="Arial" w:cs="Arial"/>
          <w:color w:val="0070C0"/>
        </w:rPr>
      </w:pPr>
      <w:r w:rsidRPr="00B755A5">
        <w:rPr>
          <w:rFonts w:ascii="Arial" w:hAnsi="Arial" w:cs="Arial"/>
          <w:color w:val="0070C0"/>
        </w:rPr>
        <w:t>persons who are confirmed to serve on external monitoring boards or advisory committees to the project. Describe the services to be performed.)</w:t>
      </w:r>
    </w:p>
    <w:p w14:paraId="09548054" w14:textId="77777777" w:rsidR="00485690" w:rsidRDefault="00485690" w:rsidP="00485690">
      <w:pPr>
        <w:autoSpaceDE w:val="0"/>
        <w:autoSpaceDN w:val="0"/>
        <w:adjustRightInd w:val="0"/>
        <w:spacing w:after="0" w:line="240" w:lineRule="auto"/>
        <w:ind w:left="1080"/>
        <w:rPr>
          <w:rFonts w:ascii="Arial" w:hAnsi="Arial" w:cs="Arial"/>
          <w:b/>
          <w:bCs/>
        </w:rPr>
      </w:pPr>
    </w:p>
    <w:p w14:paraId="09CBBA2F" w14:textId="77777777" w:rsidR="00485690" w:rsidRDefault="00485690" w:rsidP="00485690">
      <w:pPr>
        <w:numPr>
          <w:ilvl w:val="1"/>
          <w:numId w:val="14"/>
        </w:numPr>
        <w:autoSpaceDE w:val="0"/>
        <w:autoSpaceDN w:val="0"/>
        <w:adjustRightInd w:val="0"/>
        <w:spacing w:after="0" w:line="240" w:lineRule="auto"/>
        <w:rPr>
          <w:rFonts w:ascii="Arial" w:hAnsi="Arial" w:cs="Arial"/>
          <w:b/>
          <w:bCs/>
        </w:rPr>
      </w:pPr>
      <w:r>
        <w:rPr>
          <w:rFonts w:ascii="Arial" w:hAnsi="Arial" w:cs="Arial"/>
          <w:b/>
          <w:bCs/>
        </w:rPr>
        <w:t>ADP/Computer Services</w:t>
      </w:r>
    </w:p>
    <w:p w14:paraId="67B2623B" w14:textId="77777777" w:rsidR="00485690" w:rsidRDefault="00485690" w:rsidP="00485690">
      <w:pPr>
        <w:autoSpaceDE w:val="0"/>
        <w:autoSpaceDN w:val="0"/>
        <w:adjustRightInd w:val="0"/>
        <w:spacing w:after="0" w:line="240" w:lineRule="auto"/>
        <w:rPr>
          <w:rFonts w:ascii="Arial" w:hAnsi="Arial" w:cs="Arial"/>
          <w:b/>
          <w:bCs/>
        </w:rPr>
      </w:pPr>
    </w:p>
    <w:p w14:paraId="416F6460" w14:textId="77777777" w:rsidR="00485690" w:rsidRDefault="00485690" w:rsidP="00485690">
      <w:pPr>
        <w:numPr>
          <w:ilvl w:val="1"/>
          <w:numId w:val="14"/>
        </w:numPr>
        <w:autoSpaceDE w:val="0"/>
        <w:autoSpaceDN w:val="0"/>
        <w:adjustRightInd w:val="0"/>
        <w:spacing w:after="0" w:line="240" w:lineRule="auto"/>
        <w:rPr>
          <w:rFonts w:ascii="Arial" w:hAnsi="Arial" w:cs="Arial"/>
          <w:b/>
          <w:bCs/>
        </w:rPr>
      </w:pPr>
      <w:r>
        <w:rPr>
          <w:rFonts w:ascii="Arial" w:hAnsi="Arial" w:cs="Arial"/>
          <w:b/>
          <w:bCs/>
        </w:rPr>
        <w:t>Subawards/Consortium/Contractual Costs</w:t>
      </w:r>
    </w:p>
    <w:p w14:paraId="696A82C6" w14:textId="77777777" w:rsidR="00485690" w:rsidRDefault="00485690" w:rsidP="00485690">
      <w:pPr>
        <w:autoSpaceDE w:val="0"/>
        <w:autoSpaceDN w:val="0"/>
        <w:adjustRightInd w:val="0"/>
        <w:spacing w:after="0" w:line="240" w:lineRule="auto"/>
        <w:rPr>
          <w:rFonts w:ascii="Arial" w:hAnsi="Arial" w:cs="Arial"/>
          <w:b/>
          <w:bCs/>
        </w:rPr>
      </w:pPr>
    </w:p>
    <w:p w14:paraId="3627E635" w14:textId="77777777" w:rsidR="00485690" w:rsidRDefault="00485690" w:rsidP="00485690">
      <w:pPr>
        <w:numPr>
          <w:ilvl w:val="1"/>
          <w:numId w:val="14"/>
        </w:numPr>
        <w:autoSpaceDE w:val="0"/>
        <w:autoSpaceDN w:val="0"/>
        <w:adjustRightInd w:val="0"/>
        <w:spacing w:after="0" w:line="240" w:lineRule="auto"/>
        <w:rPr>
          <w:rFonts w:ascii="Arial" w:hAnsi="Arial" w:cs="Arial"/>
          <w:b/>
          <w:bCs/>
        </w:rPr>
      </w:pPr>
      <w:r>
        <w:rPr>
          <w:rFonts w:ascii="Arial" w:hAnsi="Arial" w:cs="Arial"/>
          <w:b/>
          <w:bCs/>
        </w:rPr>
        <w:t>Equipment or Facility Rental/User Fees</w:t>
      </w:r>
    </w:p>
    <w:p w14:paraId="33B757E5" w14:textId="77777777" w:rsidR="00485690" w:rsidRDefault="00485690" w:rsidP="00485690">
      <w:pPr>
        <w:autoSpaceDE w:val="0"/>
        <w:autoSpaceDN w:val="0"/>
        <w:adjustRightInd w:val="0"/>
        <w:spacing w:after="0" w:line="240" w:lineRule="auto"/>
        <w:rPr>
          <w:rFonts w:ascii="Arial" w:hAnsi="Arial" w:cs="Arial"/>
          <w:b/>
          <w:bCs/>
        </w:rPr>
      </w:pPr>
    </w:p>
    <w:p w14:paraId="1BB3C176" w14:textId="77777777" w:rsidR="00485690" w:rsidRDefault="00485690" w:rsidP="00485690">
      <w:pPr>
        <w:numPr>
          <w:ilvl w:val="1"/>
          <w:numId w:val="14"/>
        </w:numPr>
        <w:autoSpaceDE w:val="0"/>
        <w:autoSpaceDN w:val="0"/>
        <w:adjustRightInd w:val="0"/>
        <w:spacing w:after="0" w:line="240" w:lineRule="auto"/>
        <w:rPr>
          <w:rFonts w:ascii="Arial" w:hAnsi="Arial" w:cs="Arial"/>
          <w:b/>
          <w:bCs/>
        </w:rPr>
      </w:pPr>
      <w:r>
        <w:rPr>
          <w:rFonts w:ascii="Arial" w:hAnsi="Arial" w:cs="Arial"/>
          <w:b/>
          <w:bCs/>
        </w:rPr>
        <w:t xml:space="preserve">Alterations and Renovations:  </w:t>
      </w:r>
      <w:r w:rsidRPr="008F7819">
        <w:rPr>
          <w:rFonts w:ascii="Arial" w:hAnsi="Arial" w:cs="Arial"/>
          <w:bCs/>
        </w:rPr>
        <w:t>N/A</w:t>
      </w:r>
    </w:p>
    <w:p w14:paraId="5A119A77" w14:textId="77777777" w:rsidR="00485690" w:rsidRDefault="00485690" w:rsidP="00485690">
      <w:pPr>
        <w:autoSpaceDE w:val="0"/>
        <w:autoSpaceDN w:val="0"/>
        <w:adjustRightInd w:val="0"/>
        <w:spacing w:after="0" w:line="240" w:lineRule="auto"/>
        <w:rPr>
          <w:rFonts w:ascii="Arial" w:hAnsi="Arial" w:cs="Arial"/>
          <w:b/>
          <w:bCs/>
        </w:rPr>
      </w:pPr>
    </w:p>
    <w:p w14:paraId="705FB5D2" w14:textId="0372E1CD" w:rsidR="00485690" w:rsidRPr="008226F6" w:rsidRDefault="00485690" w:rsidP="00485690">
      <w:pPr>
        <w:autoSpaceDE w:val="0"/>
        <w:autoSpaceDN w:val="0"/>
        <w:adjustRightInd w:val="0"/>
        <w:spacing w:after="0" w:line="240" w:lineRule="auto"/>
        <w:ind w:firstLine="720"/>
        <w:rPr>
          <w:rFonts w:ascii="Arial" w:hAnsi="Arial" w:cs="Arial"/>
          <w:b/>
          <w:bCs/>
        </w:rPr>
      </w:pPr>
      <w:r>
        <w:rPr>
          <w:rFonts w:ascii="Arial" w:hAnsi="Arial" w:cs="Arial"/>
          <w:b/>
          <w:bCs/>
        </w:rPr>
        <w:t>8– 10. Other (include patient care here, separate inpatient and outpatient costs)</w:t>
      </w:r>
      <w:r w:rsidRPr="008226F6">
        <w:rPr>
          <w:rFonts w:ascii="Arial" w:hAnsi="Arial" w:cs="Arial"/>
          <w:b/>
          <w:bCs/>
        </w:rPr>
        <w:t xml:space="preserve"> </w:t>
      </w:r>
    </w:p>
    <w:p w14:paraId="4B6FCDCC" w14:textId="77777777" w:rsidR="00B405A4" w:rsidRPr="008D3F7C" w:rsidRDefault="00B405A4" w:rsidP="008D3F7C">
      <w:pPr>
        <w:spacing w:before="120" w:after="120"/>
        <w:ind w:left="90"/>
        <w:rPr>
          <w:rFonts w:ascii="Arial" w:hAnsi="Arial" w:cs="Arial"/>
          <w:b/>
          <w:i/>
        </w:rPr>
      </w:pPr>
    </w:p>
    <w:sectPr w:rsidR="00B405A4" w:rsidRPr="008D3F7C"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1D895" w14:textId="77777777" w:rsidR="00763D9F" w:rsidRDefault="00763D9F" w:rsidP="00B173BE">
      <w:pPr>
        <w:spacing w:after="0" w:line="240" w:lineRule="auto"/>
      </w:pPr>
      <w:r>
        <w:separator/>
      </w:r>
    </w:p>
  </w:endnote>
  <w:endnote w:type="continuationSeparator" w:id="0">
    <w:p w14:paraId="5F502CE9" w14:textId="77777777" w:rsidR="00763D9F" w:rsidRDefault="00763D9F"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FE0C8" w14:textId="77777777" w:rsidR="00763D9F" w:rsidRDefault="00763D9F" w:rsidP="00B173BE">
      <w:pPr>
        <w:spacing w:after="0" w:line="240" w:lineRule="auto"/>
      </w:pPr>
      <w:r>
        <w:separator/>
      </w:r>
    </w:p>
  </w:footnote>
  <w:footnote w:type="continuationSeparator" w:id="0">
    <w:p w14:paraId="5DE6A898" w14:textId="77777777" w:rsidR="00763D9F" w:rsidRDefault="00763D9F"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82321C6"/>
    <w:multiLevelType w:val="hybridMultilevel"/>
    <w:tmpl w:val="A184C57C"/>
    <w:lvl w:ilvl="0" w:tplc="DE061038">
      <w:start w:val="1"/>
      <w:numFmt w:val="upperLetter"/>
      <w:lvlText w:val="%1."/>
      <w:lvlJc w:val="left"/>
      <w:pPr>
        <w:ind w:left="360" w:hanging="360"/>
      </w:pPr>
      <w:rPr>
        <w:rFonts w:hint="default"/>
        <w:color w:val="auto"/>
      </w:rPr>
    </w:lvl>
    <w:lvl w:ilvl="1" w:tplc="C75A5F22">
      <w:start w:val="1"/>
      <w:numFmt w:val="decimal"/>
      <w:lvlText w:val="%2."/>
      <w:lvlJc w:val="left"/>
      <w:pPr>
        <w:ind w:left="108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1500C8"/>
    <w:multiLevelType w:val="multilevel"/>
    <w:tmpl w:val="6360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 w15:restartNumberingAfterBreak="0">
    <w:nsid w:val="3E5866BE"/>
    <w:multiLevelType w:val="hybridMultilevel"/>
    <w:tmpl w:val="863C2D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2E7A9C"/>
    <w:multiLevelType w:val="hybridMultilevel"/>
    <w:tmpl w:val="70AE4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DF1B42"/>
    <w:multiLevelType w:val="hybridMultilevel"/>
    <w:tmpl w:val="E8FC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2"/>
  </w:num>
  <w:num w:numId="4">
    <w:abstractNumId w:val="4"/>
    <w:lvlOverride w:ilvl="0">
      <w:startOverride w:val="1"/>
    </w:lvlOverride>
  </w:num>
  <w:num w:numId="5">
    <w:abstractNumId w:val="4"/>
    <w:lvlOverride w:ilvl="0">
      <w:startOverride w:val="2"/>
    </w:lvlOverride>
  </w:num>
  <w:num w:numId="6">
    <w:abstractNumId w:val="4"/>
    <w:lvlOverride w:ilvl="0">
      <w:startOverride w:val="3"/>
    </w:lvlOverride>
  </w:num>
  <w:num w:numId="7">
    <w:abstractNumId w:val="11"/>
  </w:num>
  <w:num w:numId="8">
    <w:abstractNumId w:val="10"/>
  </w:num>
  <w:num w:numId="9">
    <w:abstractNumId w:val="1"/>
  </w:num>
  <w:num w:numId="10">
    <w:abstractNumId w:val="0"/>
  </w:num>
  <w:num w:numId="11">
    <w:abstractNumId w:val="2"/>
  </w:num>
  <w:num w:numId="12">
    <w:abstractNumId w:val="7"/>
  </w:num>
  <w:num w:numId="13">
    <w:abstractNumId w:val="8"/>
  </w:num>
  <w:num w:numId="14">
    <w:abstractNumId w:val="3"/>
  </w:num>
  <w:num w:numId="15">
    <w:abstractNumId w:val="5"/>
    <w:lvlOverride w:ilvl="0">
      <w:startOverride w:val="1"/>
    </w:lvlOverride>
  </w:num>
  <w:num w:numId="16">
    <w:abstractNumId w:val="5"/>
    <w:lvlOverride w:ilvl="0">
      <w:startOverride w:val="2"/>
    </w:lvlOverride>
  </w:num>
  <w:num w:numId="17">
    <w:abstractNumId w:val="5"/>
    <w:lvlOverride w:ilvl="0">
      <w:startOverride w:val="3"/>
    </w:lvlOverride>
  </w:num>
  <w:num w:numId="18">
    <w:abstractNumId w:val="5"/>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D32"/>
    <w:rsid w:val="000E53EF"/>
    <w:rsid w:val="000E7D9A"/>
    <w:rsid w:val="000F4C30"/>
    <w:rsid w:val="000F4D16"/>
    <w:rsid w:val="00101CC7"/>
    <w:rsid w:val="00187D79"/>
    <w:rsid w:val="001D2300"/>
    <w:rsid w:val="001F275D"/>
    <w:rsid w:val="002079AB"/>
    <w:rsid w:val="00211E13"/>
    <w:rsid w:val="003659F5"/>
    <w:rsid w:val="003B39DD"/>
    <w:rsid w:val="004067A4"/>
    <w:rsid w:val="00461E1E"/>
    <w:rsid w:val="00485690"/>
    <w:rsid w:val="00520EBF"/>
    <w:rsid w:val="005D4651"/>
    <w:rsid w:val="005E6EF9"/>
    <w:rsid w:val="00610343"/>
    <w:rsid w:val="00672CB4"/>
    <w:rsid w:val="006A00F3"/>
    <w:rsid w:val="00763D9F"/>
    <w:rsid w:val="007F06E1"/>
    <w:rsid w:val="00800ABB"/>
    <w:rsid w:val="00823EA6"/>
    <w:rsid w:val="008B23C1"/>
    <w:rsid w:val="008D3F7C"/>
    <w:rsid w:val="0091466A"/>
    <w:rsid w:val="009D2D2D"/>
    <w:rsid w:val="00A3643E"/>
    <w:rsid w:val="00AB06F9"/>
    <w:rsid w:val="00AB23BF"/>
    <w:rsid w:val="00B173BE"/>
    <w:rsid w:val="00B405A4"/>
    <w:rsid w:val="00B755A5"/>
    <w:rsid w:val="00B80950"/>
    <w:rsid w:val="00B939C6"/>
    <w:rsid w:val="00BA6483"/>
    <w:rsid w:val="00C82B3A"/>
    <w:rsid w:val="00C91624"/>
    <w:rsid w:val="00C924B0"/>
    <w:rsid w:val="00CC4D32"/>
    <w:rsid w:val="00D11917"/>
    <w:rsid w:val="00D94676"/>
    <w:rsid w:val="00D96631"/>
    <w:rsid w:val="00E3387D"/>
    <w:rsid w:val="00E46043"/>
    <w:rsid w:val="00F41828"/>
    <w:rsid w:val="00F709B8"/>
    <w:rsid w:val="00F97C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38052857-6439-41B8-9155-8824645D9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 w:type="character" w:styleId="CommentReference">
    <w:name w:val="annotation reference"/>
    <w:uiPriority w:val="99"/>
    <w:semiHidden/>
    <w:unhideWhenUsed/>
    <w:rsid w:val="009D2D2D"/>
    <w:rPr>
      <w:sz w:val="16"/>
      <w:szCs w:val="16"/>
    </w:rPr>
  </w:style>
  <w:style w:type="paragraph" w:styleId="CommentText">
    <w:name w:val="annotation text"/>
    <w:basedOn w:val="Normal"/>
    <w:link w:val="CommentTextChar"/>
    <w:uiPriority w:val="99"/>
    <w:semiHidden/>
    <w:unhideWhenUsed/>
    <w:rsid w:val="009D2D2D"/>
    <w:rPr>
      <w:sz w:val="20"/>
      <w:szCs w:val="20"/>
    </w:rPr>
  </w:style>
  <w:style w:type="character" w:customStyle="1" w:styleId="CommentTextChar">
    <w:name w:val="Comment Text Char"/>
    <w:basedOn w:val="DefaultParagraphFont"/>
    <w:link w:val="CommentText"/>
    <w:uiPriority w:val="99"/>
    <w:semiHidden/>
    <w:rsid w:val="009D2D2D"/>
    <w:rPr>
      <w:rFonts w:ascii="Calibri" w:eastAsia="Calibri" w:hAnsi="Calibri" w:cs="Times New Roman"/>
      <w:sz w:val="20"/>
      <w:szCs w:val="20"/>
    </w:rPr>
  </w:style>
  <w:style w:type="paragraph" w:customStyle="1" w:styleId="nospaceout">
    <w:name w:val="nospace_out"/>
    <w:basedOn w:val="Normal"/>
    <w:rsid w:val="00485690"/>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5E6EF9"/>
    <w:pPr>
      <w:spacing w:line="240" w:lineRule="auto"/>
    </w:pPr>
    <w:rPr>
      <w:b/>
      <w:bCs/>
    </w:rPr>
  </w:style>
  <w:style w:type="character" w:customStyle="1" w:styleId="CommentSubjectChar">
    <w:name w:val="Comment Subject Char"/>
    <w:basedOn w:val="CommentTextChar"/>
    <w:link w:val="CommentSubject"/>
    <w:uiPriority w:val="99"/>
    <w:semiHidden/>
    <w:rsid w:val="005E6EF9"/>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89201">
      <w:bodyDiv w:val="1"/>
      <w:marLeft w:val="0"/>
      <w:marRight w:val="0"/>
      <w:marTop w:val="0"/>
      <w:marBottom w:val="0"/>
      <w:divBdr>
        <w:top w:val="none" w:sz="0" w:space="0" w:color="auto"/>
        <w:left w:val="none" w:sz="0" w:space="0" w:color="auto"/>
        <w:bottom w:val="none" w:sz="0" w:space="0" w:color="auto"/>
        <w:right w:val="none" w:sz="0" w:space="0" w:color="auto"/>
      </w:divBdr>
    </w:div>
    <w:div w:id="357198369">
      <w:bodyDiv w:val="1"/>
      <w:marLeft w:val="0"/>
      <w:marRight w:val="0"/>
      <w:marTop w:val="0"/>
      <w:marBottom w:val="0"/>
      <w:divBdr>
        <w:top w:val="none" w:sz="0" w:space="0" w:color="auto"/>
        <w:left w:val="none" w:sz="0" w:space="0" w:color="auto"/>
        <w:bottom w:val="none" w:sz="0" w:space="0" w:color="auto"/>
        <w:right w:val="none" w:sz="0" w:space="0" w:color="auto"/>
      </w:divBdr>
    </w:div>
    <w:div w:id="404570974">
      <w:bodyDiv w:val="1"/>
      <w:marLeft w:val="0"/>
      <w:marRight w:val="0"/>
      <w:marTop w:val="0"/>
      <w:marBottom w:val="0"/>
      <w:divBdr>
        <w:top w:val="none" w:sz="0" w:space="0" w:color="auto"/>
        <w:left w:val="none" w:sz="0" w:space="0" w:color="auto"/>
        <w:bottom w:val="none" w:sz="0" w:space="0" w:color="auto"/>
        <w:right w:val="none" w:sz="0" w:space="0" w:color="auto"/>
      </w:divBdr>
    </w:div>
    <w:div w:id="503478120">
      <w:bodyDiv w:val="1"/>
      <w:marLeft w:val="0"/>
      <w:marRight w:val="0"/>
      <w:marTop w:val="0"/>
      <w:marBottom w:val="0"/>
      <w:divBdr>
        <w:top w:val="none" w:sz="0" w:space="0" w:color="auto"/>
        <w:left w:val="none" w:sz="0" w:space="0" w:color="auto"/>
        <w:bottom w:val="none" w:sz="0" w:space="0" w:color="auto"/>
        <w:right w:val="none" w:sz="0" w:space="0" w:color="auto"/>
      </w:divBdr>
    </w:div>
    <w:div w:id="766195781">
      <w:bodyDiv w:val="1"/>
      <w:marLeft w:val="0"/>
      <w:marRight w:val="0"/>
      <w:marTop w:val="0"/>
      <w:marBottom w:val="0"/>
      <w:divBdr>
        <w:top w:val="none" w:sz="0" w:space="0" w:color="auto"/>
        <w:left w:val="none" w:sz="0" w:space="0" w:color="auto"/>
        <w:bottom w:val="none" w:sz="0" w:space="0" w:color="auto"/>
        <w:right w:val="none" w:sz="0" w:space="0" w:color="auto"/>
      </w:divBdr>
    </w:div>
    <w:div w:id="792527689">
      <w:bodyDiv w:val="1"/>
      <w:marLeft w:val="0"/>
      <w:marRight w:val="0"/>
      <w:marTop w:val="0"/>
      <w:marBottom w:val="0"/>
      <w:divBdr>
        <w:top w:val="none" w:sz="0" w:space="0" w:color="auto"/>
        <w:left w:val="none" w:sz="0" w:space="0" w:color="auto"/>
        <w:bottom w:val="none" w:sz="0" w:space="0" w:color="auto"/>
        <w:right w:val="none" w:sz="0" w:space="0" w:color="auto"/>
      </w:divBdr>
    </w:div>
    <w:div w:id="978075862">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490831477">
      <w:bodyDiv w:val="1"/>
      <w:marLeft w:val="0"/>
      <w:marRight w:val="0"/>
      <w:marTop w:val="0"/>
      <w:marBottom w:val="0"/>
      <w:divBdr>
        <w:top w:val="none" w:sz="0" w:space="0" w:color="auto"/>
        <w:left w:val="none" w:sz="0" w:space="0" w:color="auto"/>
        <w:bottom w:val="none" w:sz="0" w:space="0" w:color="auto"/>
        <w:right w:val="none" w:sz="0" w:space="0" w:color="auto"/>
      </w:divBdr>
    </w:div>
    <w:div w:id="1524395303">
      <w:bodyDiv w:val="1"/>
      <w:marLeft w:val="0"/>
      <w:marRight w:val="0"/>
      <w:marTop w:val="0"/>
      <w:marBottom w:val="0"/>
      <w:divBdr>
        <w:top w:val="none" w:sz="0" w:space="0" w:color="auto"/>
        <w:left w:val="none" w:sz="0" w:space="0" w:color="auto"/>
        <w:bottom w:val="none" w:sz="0" w:space="0" w:color="auto"/>
        <w:right w:val="none" w:sz="0" w:space="0" w:color="auto"/>
      </w:divBdr>
    </w:div>
    <w:div w:id="1641761637">
      <w:bodyDiv w:val="1"/>
      <w:marLeft w:val="0"/>
      <w:marRight w:val="0"/>
      <w:marTop w:val="0"/>
      <w:marBottom w:val="0"/>
      <w:divBdr>
        <w:top w:val="none" w:sz="0" w:space="0" w:color="auto"/>
        <w:left w:val="none" w:sz="0" w:space="0" w:color="auto"/>
        <w:bottom w:val="none" w:sz="0" w:space="0" w:color="auto"/>
        <w:right w:val="none" w:sz="0" w:space="0" w:color="auto"/>
      </w:divBdr>
    </w:div>
    <w:div w:id="1856309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ants.nih.gov/grants/policy/nihgps/HTML5/section_4/4.1.14_human_fetal_tissue_research.htm" TargetMode="External"/><Relationship Id="rId5" Type="http://schemas.openxmlformats.org/officeDocument/2006/relationships/styles" Target="styles.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C9E73E-059A-4DE4-BD4B-5E6DF7A9C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BE800C-6ECD-44E8-AD09-0EE7770A18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F78844-02F6-40D1-8559-9FF278D74F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775</Words>
  <Characters>4423</Characters>
  <Application>Microsoft Office Word</Application>
  <DocSecurity>0</DocSecurity>
  <Lines>36</Lines>
  <Paragraphs>10</Paragraphs>
  <ScaleCrop>false</ScaleCrop>
  <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14</cp:revision>
  <dcterms:created xsi:type="dcterms:W3CDTF">2020-04-24T20:44:00Z</dcterms:created>
  <dcterms:modified xsi:type="dcterms:W3CDTF">2020-06-10T18:43:00Z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