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6064C" w14:textId="77777777" w:rsidR="00823EA6" w:rsidRPr="00985FD5" w:rsidRDefault="00187D79" w:rsidP="00C924B0">
      <w:pPr>
        <w:spacing w:before="120" w:after="120"/>
        <w:jc w:val="center"/>
        <w:rPr>
          <w:rFonts w:ascii="Arial" w:hAnsi="Arial" w:cs="Arial"/>
          <w:b/>
          <w:noProof/>
          <w:sz w:val="24"/>
          <w:szCs w:val="24"/>
        </w:rPr>
      </w:pPr>
      <w:r w:rsidRPr="00985FD5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E3DF22D" wp14:editId="1BAA3232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508762" cy="68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_Sec_Logos_RsrchDevelopment_V_748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EA6" w:rsidRPr="00985FD5">
        <w:rPr>
          <w:rFonts w:ascii="Arial" w:hAnsi="Arial" w:cs="Arial"/>
          <w:b/>
          <w:noProof/>
          <w:sz w:val="24"/>
          <w:szCs w:val="24"/>
        </w:rPr>
        <w:t xml:space="preserve">AUTHENTICATION OF KEY BIOLOGICAL </w:t>
      </w:r>
    </w:p>
    <w:p w14:paraId="176C6013" w14:textId="2A7D293A" w:rsidR="004067A4" w:rsidRDefault="00823EA6" w:rsidP="00C924B0">
      <w:pPr>
        <w:spacing w:before="120" w:after="120"/>
        <w:jc w:val="center"/>
        <w:rPr>
          <w:rFonts w:ascii="Arial" w:hAnsi="Arial" w:cs="Arial"/>
          <w:b/>
          <w:sz w:val="24"/>
          <w:szCs w:val="24"/>
        </w:rPr>
      </w:pPr>
      <w:r w:rsidRPr="00985FD5">
        <w:rPr>
          <w:rFonts w:ascii="Arial" w:hAnsi="Arial" w:cs="Arial"/>
          <w:b/>
          <w:noProof/>
          <w:sz w:val="24"/>
          <w:szCs w:val="24"/>
        </w:rPr>
        <w:t>AND/OR CHEMICAL RESOURCES</w:t>
      </w:r>
      <w:r w:rsidR="00AB06F9" w:rsidRPr="00985FD5">
        <w:rPr>
          <w:rFonts w:ascii="Arial" w:hAnsi="Arial" w:cs="Arial"/>
          <w:b/>
          <w:sz w:val="24"/>
          <w:szCs w:val="24"/>
        </w:rPr>
        <w:t xml:space="preserve"> TEMPLATE</w:t>
      </w:r>
    </w:p>
    <w:p w14:paraId="1EA34EB8" w14:textId="09156F42" w:rsidR="00DD1B5C" w:rsidRPr="00DD1B5C" w:rsidRDefault="00DD1B5C" w:rsidP="00C924B0">
      <w:pPr>
        <w:spacing w:before="120" w:after="120"/>
        <w:jc w:val="center"/>
        <w:rPr>
          <w:rFonts w:ascii="Arial" w:hAnsi="Arial" w:cs="Arial"/>
          <w:bCs/>
          <w:sz w:val="24"/>
          <w:szCs w:val="24"/>
        </w:rPr>
      </w:pPr>
      <w:r w:rsidRPr="00DD1B5C">
        <w:rPr>
          <w:rFonts w:ascii="Arial" w:hAnsi="Arial" w:cs="Arial"/>
          <w:bCs/>
          <w:sz w:val="24"/>
          <w:szCs w:val="24"/>
        </w:rPr>
        <w:t>SF424 (R&amp;R) – Version F</w:t>
      </w:r>
    </w:p>
    <w:p w14:paraId="6625949F" w14:textId="3C21C988" w:rsidR="004067A4" w:rsidRPr="00DD1B5C" w:rsidRDefault="00DD1B5C" w:rsidP="00DD1B5C">
      <w:pPr>
        <w:spacing w:before="120" w:after="120"/>
        <w:jc w:val="center"/>
        <w:rPr>
          <w:rFonts w:ascii="Arial" w:hAnsi="Arial" w:cs="Arial"/>
          <w:bCs/>
          <w:sz w:val="24"/>
          <w:szCs w:val="24"/>
        </w:rPr>
      </w:pPr>
      <w:r w:rsidRPr="00DD1B5C">
        <w:rPr>
          <w:rFonts w:ascii="Arial" w:hAnsi="Arial" w:cs="Arial"/>
          <w:bCs/>
          <w:sz w:val="24"/>
          <w:szCs w:val="24"/>
        </w:rPr>
        <w:t>Last revised 6/</w:t>
      </w:r>
      <w:r w:rsidR="00F06A4A">
        <w:rPr>
          <w:rFonts w:ascii="Arial" w:hAnsi="Arial" w:cs="Arial"/>
          <w:bCs/>
          <w:sz w:val="24"/>
          <w:szCs w:val="24"/>
        </w:rPr>
        <w:t>10</w:t>
      </w:r>
      <w:r w:rsidRPr="00DD1B5C">
        <w:rPr>
          <w:rFonts w:ascii="Arial" w:hAnsi="Arial" w:cs="Arial"/>
          <w:bCs/>
          <w:sz w:val="24"/>
          <w:szCs w:val="24"/>
        </w:rPr>
        <w:t>/20</w:t>
      </w:r>
      <w:r w:rsidR="00D9467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B53ECA" wp14:editId="338D4DEC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342900" cy="342900"/>
                <wp:effectExtent l="0" t="0" r="38100" b="381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F37C2" id="Rectangle 3" o:spid="_x0000_s1026" style="position:absolute;margin-left:0;margin-top:15.9pt;width:27pt;height:2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" fillcolor="blue" strokecolor="black [3213]"/>
            </w:pict>
          </mc:Fallback>
        </mc:AlternateContent>
      </w:r>
      <w:r w:rsidR="004067A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CB79D7" wp14:editId="56772452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6858000" cy="342900"/>
                <wp:effectExtent l="50800" t="25400" r="76200" b="1143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72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7F3DC" id="Rectangle 2" o:spid="_x0000_s1026" style="position:absolute;margin-left:0;margin-top:15.9pt;width:540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" fillcolor="#7f7f7f [1612]" strokecolor="black [3213]">
                <v:fill opacity="47288f"/>
                <v:shadow on="t" color="black" opacity="22937f" origin=",.5" offset="0,.63889mm"/>
              </v:rect>
            </w:pict>
          </mc:Fallback>
        </mc:AlternateContent>
      </w:r>
    </w:p>
    <w:p w14:paraId="278F8453" w14:textId="0CA4DEB5" w:rsidR="00CC4D32" w:rsidRPr="004067A4" w:rsidRDefault="007F06E1" w:rsidP="00D94676">
      <w:pPr>
        <w:spacing w:before="120" w:after="120"/>
        <w:ind w:firstLine="72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2E5C26" wp14:editId="2661B9B3">
                <wp:simplePos x="0" y="0"/>
                <wp:positionH relativeFrom="column">
                  <wp:posOffset>-2540</wp:posOffset>
                </wp:positionH>
                <wp:positionV relativeFrom="paragraph">
                  <wp:posOffset>252730</wp:posOffset>
                </wp:positionV>
                <wp:extent cx="6858000" cy="3586480"/>
                <wp:effectExtent l="57150" t="19050" r="76200" b="901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586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1F828" id="Rectangle 5" o:spid="_x0000_s1026" style="position:absolute;margin-left:-.2pt;margin-top:19.9pt;width:540pt;height:282.4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C9162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F83DC" wp14:editId="33B94005">
                <wp:simplePos x="0" y="0"/>
                <wp:positionH relativeFrom="column">
                  <wp:posOffset>57150</wp:posOffset>
                </wp:positionH>
                <wp:positionV relativeFrom="paragraph">
                  <wp:posOffset>-1905</wp:posOffset>
                </wp:positionV>
                <wp:extent cx="342900" cy="228600"/>
                <wp:effectExtent l="6350" t="0" r="0" b="0"/>
                <wp:wrapNone/>
                <wp:docPr id="4" name="Isosceles Tri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11BB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4.5pt;margin-top:-.15pt;width:27pt;height:18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" fillcolor="white [3212]" stroked="f">
                <o:lock v:ext="edit" aspectratio="t"/>
              </v:shape>
            </w:pict>
          </mc:Fallback>
        </mc:AlternateContent>
      </w:r>
      <w:r w:rsidR="003B39DD">
        <w:rPr>
          <w:rFonts w:ascii="Arial" w:hAnsi="Arial" w:cs="Arial"/>
          <w:b/>
        </w:rPr>
        <w:t>Content Instructions</w:t>
      </w:r>
    </w:p>
    <w:p w14:paraId="47D4245E" w14:textId="32FF7128" w:rsidR="00CC4D32" w:rsidRPr="004067A4" w:rsidRDefault="00CC4D32" w:rsidP="00CC4D32">
      <w:p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</w:rPr>
      </w:pPr>
      <w:bookmarkStart w:id="0" w:name="bookmark1"/>
      <w:bookmarkStart w:id="1" w:name="bookmark0"/>
      <w:bookmarkEnd w:id="0"/>
      <w:bookmarkEnd w:id="1"/>
    </w:p>
    <w:p w14:paraId="51AE48B2" w14:textId="13ADA45A" w:rsidR="00CC4D32" w:rsidRDefault="007F06E1" w:rsidP="007F06E1">
      <w:pPr>
        <w:pStyle w:val="ListParagraph"/>
        <w:numPr>
          <w:ilvl w:val="0"/>
          <w:numId w:val="7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 w:rsidRPr="007F06E1">
        <w:rPr>
          <w:rFonts w:ascii="Arial" w:hAnsi="Arial" w:cs="Arial"/>
          <w:spacing w:val="-5"/>
        </w:rPr>
        <w:t>If applicable to the proposed science, briefly describe methods to ensure the identity and validity of key biological and/or chemical resources used in the proposed studies</w:t>
      </w:r>
    </w:p>
    <w:p w14:paraId="3B33A5EC" w14:textId="77777777" w:rsidR="00520EBF" w:rsidRDefault="00520EBF" w:rsidP="00520EBF">
      <w:pPr>
        <w:pStyle w:val="ListParagraph"/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</w:p>
    <w:p w14:paraId="36B3E792" w14:textId="2EC79F36" w:rsidR="00520EBF" w:rsidRDefault="00520EBF" w:rsidP="00520EBF">
      <w:pPr>
        <w:pStyle w:val="ListParagraph"/>
        <w:numPr>
          <w:ilvl w:val="1"/>
          <w:numId w:val="7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>
        <w:rPr>
          <w:rFonts w:ascii="Arial" w:hAnsi="Arial" w:cs="Arial"/>
          <w:spacing w:val="-5"/>
        </w:rPr>
        <w:t>Do NOT include any data in this section</w:t>
      </w:r>
    </w:p>
    <w:p w14:paraId="3F0C99E3" w14:textId="77777777" w:rsidR="00520EBF" w:rsidRDefault="00520EBF" w:rsidP="00520EBF">
      <w:pPr>
        <w:pStyle w:val="ListParagraph"/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</w:p>
    <w:p w14:paraId="1B6E11F4" w14:textId="3A1EC22B" w:rsidR="00520EBF" w:rsidRPr="00C15452" w:rsidRDefault="00C15452" w:rsidP="007F06E1">
      <w:pPr>
        <w:pStyle w:val="ListParagraph"/>
        <w:numPr>
          <w:ilvl w:val="0"/>
          <w:numId w:val="7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>
        <w:rPr>
          <w:rFonts w:ascii="Arial" w:hAnsi="Arial" w:cs="Arial"/>
          <w:spacing w:val="-5"/>
        </w:rPr>
        <w:t>A maximum of</w:t>
      </w:r>
      <w:r w:rsidR="00520EBF">
        <w:rPr>
          <w:rFonts w:ascii="Arial" w:hAnsi="Arial" w:cs="Arial"/>
          <w:spacing w:val="-5"/>
        </w:rPr>
        <w:t xml:space="preserve"> </w:t>
      </w:r>
      <w:r w:rsidR="00520EBF" w:rsidRPr="006350C0">
        <w:rPr>
          <w:rFonts w:ascii="Arial" w:hAnsi="Arial" w:cs="Arial"/>
          <w:b/>
          <w:bCs/>
          <w:spacing w:val="-5"/>
        </w:rPr>
        <w:t>1 page</w:t>
      </w:r>
      <w:r>
        <w:rPr>
          <w:rFonts w:ascii="Arial" w:hAnsi="Arial" w:cs="Arial"/>
          <w:b/>
          <w:bCs/>
          <w:spacing w:val="-5"/>
        </w:rPr>
        <w:t xml:space="preserve"> </w:t>
      </w:r>
      <w:r w:rsidRPr="00C15452">
        <w:rPr>
          <w:rFonts w:ascii="Arial" w:hAnsi="Arial" w:cs="Arial"/>
          <w:spacing w:val="-5"/>
        </w:rPr>
        <w:t>is suggested</w:t>
      </w:r>
    </w:p>
    <w:p w14:paraId="0786DE1A" w14:textId="77777777" w:rsidR="007F06E1" w:rsidRPr="004067A4" w:rsidRDefault="007F06E1" w:rsidP="000F4C30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760"/>
        <w:rPr>
          <w:rFonts w:ascii="Arial" w:hAnsi="Arial" w:cs="Arial"/>
          <w:spacing w:val="-5"/>
        </w:rPr>
      </w:pPr>
    </w:p>
    <w:p w14:paraId="55CFF80F" w14:textId="7EB69F5C" w:rsidR="007F06E1" w:rsidRDefault="007F06E1" w:rsidP="007F06E1">
      <w:pPr>
        <w:pStyle w:val="ListParagraph"/>
        <w:numPr>
          <w:ilvl w:val="0"/>
          <w:numId w:val="7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 w:rsidRPr="007F06E1">
        <w:rPr>
          <w:rFonts w:ascii="Arial" w:hAnsi="Arial" w:cs="Arial"/>
          <w:spacing w:val="-5"/>
        </w:rPr>
        <w:t>Key biological and/or chemical resourc</w:t>
      </w:r>
      <w:r w:rsidR="00520EBF">
        <w:rPr>
          <w:rFonts w:ascii="Arial" w:hAnsi="Arial" w:cs="Arial"/>
          <w:spacing w:val="-5"/>
        </w:rPr>
        <w:t>es are characterized as follows:</w:t>
      </w:r>
    </w:p>
    <w:p w14:paraId="6A89A2D1" w14:textId="77777777" w:rsidR="001D2300" w:rsidRPr="001D2300" w:rsidRDefault="001D2300" w:rsidP="001D2300">
      <w:p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</w:p>
    <w:p w14:paraId="3928AFC0" w14:textId="77777777" w:rsidR="00520EBF" w:rsidRDefault="007F06E1" w:rsidP="001D2300">
      <w:pPr>
        <w:numPr>
          <w:ilvl w:val="0"/>
          <w:numId w:val="8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 w:rsidRPr="007F06E1">
        <w:rPr>
          <w:rFonts w:ascii="Arial" w:hAnsi="Arial" w:cs="Arial"/>
          <w:spacing w:val="-5"/>
        </w:rPr>
        <w:t>Key biological and/or chemical resources may or may not have been generated with NIH funds and:</w:t>
      </w:r>
    </w:p>
    <w:p w14:paraId="565BACA6" w14:textId="68EB2699" w:rsidR="00520EBF" w:rsidRDefault="007F06E1" w:rsidP="00520EBF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1080"/>
        <w:rPr>
          <w:rFonts w:ascii="Arial" w:hAnsi="Arial" w:cs="Arial"/>
          <w:spacing w:val="-5"/>
        </w:rPr>
      </w:pPr>
      <w:r w:rsidRPr="007F06E1">
        <w:rPr>
          <w:rFonts w:ascii="Arial" w:hAnsi="Arial" w:cs="Arial"/>
          <w:spacing w:val="-5"/>
        </w:rPr>
        <w:t xml:space="preserve"> </w:t>
      </w:r>
    </w:p>
    <w:p w14:paraId="608FC42A" w14:textId="62E8B6EA" w:rsidR="00520EBF" w:rsidRPr="00520EBF" w:rsidRDefault="007F06E1" w:rsidP="00520EBF">
      <w:pPr>
        <w:pStyle w:val="ListParagraph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25" w:lineRule="exact"/>
        <w:ind w:left="1350" w:hanging="270"/>
        <w:rPr>
          <w:rFonts w:ascii="Arial" w:hAnsi="Arial" w:cs="Arial"/>
          <w:spacing w:val="-5"/>
        </w:rPr>
      </w:pPr>
      <w:r w:rsidRPr="00520EBF">
        <w:rPr>
          <w:rFonts w:ascii="Arial" w:hAnsi="Arial" w:cs="Arial"/>
          <w:spacing w:val="-5"/>
        </w:rPr>
        <w:t xml:space="preserve">may differ from laboratory to laboratory or over time; </w:t>
      </w:r>
    </w:p>
    <w:p w14:paraId="18DFF5E3" w14:textId="77777777" w:rsidR="00520EBF" w:rsidRPr="00520EBF" w:rsidRDefault="00520EBF" w:rsidP="00520EBF">
      <w:pPr>
        <w:pStyle w:val="ListParagraph"/>
        <w:kinsoku w:val="0"/>
        <w:overflowPunct w:val="0"/>
        <w:autoSpaceDE w:val="0"/>
        <w:autoSpaceDN w:val="0"/>
        <w:adjustRightInd w:val="0"/>
        <w:spacing w:after="0" w:line="225" w:lineRule="exact"/>
        <w:ind w:left="1440"/>
        <w:rPr>
          <w:rFonts w:ascii="Arial" w:hAnsi="Arial" w:cs="Arial"/>
          <w:spacing w:val="-5"/>
        </w:rPr>
      </w:pPr>
    </w:p>
    <w:p w14:paraId="7C034420" w14:textId="77777777" w:rsidR="00520EBF" w:rsidRDefault="007F06E1" w:rsidP="00520EBF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1080"/>
        <w:rPr>
          <w:rFonts w:ascii="Arial" w:hAnsi="Arial" w:cs="Arial"/>
          <w:spacing w:val="-5"/>
        </w:rPr>
      </w:pPr>
      <w:r w:rsidRPr="001D2300">
        <w:rPr>
          <w:rFonts w:ascii="Arial" w:hAnsi="Arial" w:cs="Arial"/>
          <w:spacing w:val="-5"/>
        </w:rPr>
        <w:t xml:space="preserve">2) may have qualities and/or qualifications that could influence the research data; and </w:t>
      </w:r>
    </w:p>
    <w:p w14:paraId="401D5450" w14:textId="77777777" w:rsidR="00520EBF" w:rsidRDefault="00520EBF" w:rsidP="00520EBF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1080"/>
        <w:rPr>
          <w:rFonts w:ascii="Arial" w:hAnsi="Arial" w:cs="Arial"/>
          <w:spacing w:val="-5"/>
        </w:rPr>
      </w:pPr>
    </w:p>
    <w:p w14:paraId="5860D2CD" w14:textId="6B26F37A" w:rsidR="002835AA" w:rsidRDefault="002835AA" w:rsidP="002835AA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1080"/>
        <w:rPr>
          <w:rFonts w:ascii="Arial" w:hAnsi="Arial" w:cs="Arial"/>
          <w:spacing w:val="-5"/>
        </w:rPr>
      </w:pPr>
      <w:r w:rsidRPr="002835AA">
        <w:rPr>
          <w:rFonts w:ascii="Arial" w:hAnsi="Arial" w:cs="Arial"/>
          <w:spacing w:val="-5"/>
        </w:rPr>
        <w:t>3)</w:t>
      </w:r>
      <w:r>
        <w:rPr>
          <w:rFonts w:ascii="Arial" w:hAnsi="Arial" w:cs="Arial"/>
          <w:spacing w:val="-5"/>
        </w:rPr>
        <w:t xml:space="preserve"> </w:t>
      </w:r>
      <w:r w:rsidR="007F06E1" w:rsidRPr="002835AA">
        <w:rPr>
          <w:rFonts w:ascii="Arial" w:hAnsi="Arial" w:cs="Arial"/>
          <w:spacing w:val="-5"/>
        </w:rPr>
        <w:t xml:space="preserve">are integral to the proposed research. </w:t>
      </w:r>
    </w:p>
    <w:p w14:paraId="50578110" w14:textId="77777777" w:rsidR="002835AA" w:rsidRPr="002835AA" w:rsidRDefault="002835AA" w:rsidP="002835AA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1080"/>
        <w:rPr>
          <w:rFonts w:ascii="Arial" w:hAnsi="Arial" w:cs="Arial"/>
          <w:spacing w:val="-5"/>
        </w:rPr>
      </w:pPr>
    </w:p>
    <w:p w14:paraId="5F8ACA8E" w14:textId="4C1661E4" w:rsidR="001D2300" w:rsidRPr="002835AA" w:rsidRDefault="007F06E1" w:rsidP="002835AA">
      <w:pPr>
        <w:ind w:left="360"/>
        <w:rPr>
          <w:rFonts w:ascii="Arial" w:hAnsi="Arial" w:cs="Arial"/>
        </w:rPr>
      </w:pPr>
      <w:r w:rsidRPr="002835AA">
        <w:rPr>
          <w:rFonts w:ascii="Arial" w:hAnsi="Arial" w:cs="Arial"/>
        </w:rPr>
        <w:t xml:space="preserve">These include, but are not limited </w:t>
      </w:r>
      <w:proofErr w:type="gramStart"/>
      <w:r w:rsidRPr="002835AA">
        <w:rPr>
          <w:rFonts w:ascii="Arial" w:hAnsi="Arial" w:cs="Arial"/>
        </w:rPr>
        <w:t>to</w:t>
      </w:r>
      <w:r w:rsidR="0045479D">
        <w:rPr>
          <w:rFonts w:ascii="Arial" w:hAnsi="Arial" w:cs="Arial"/>
        </w:rPr>
        <w:t>:</w:t>
      </w:r>
      <w:proofErr w:type="gramEnd"/>
      <w:r w:rsidRPr="002835AA">
        <w:rPr>
          <w:rFonts w:ascii="Arial" w:hAnsi="Arial" w:cs="Arial"/>
        </w:rPr>
        <w:t xml:space="preserve"> cell lines, specialty chemicals, antibodies, and other biologics.</w:t>
      </w:r>
    </w:p>
    <w:p w14:paraId="1E4D0556" w14:textId="77777777" w:rsidR="007F06E1" w:rsidRDefault="007F06E1" w:rsidP="007F06E1">
      <w:pPr>
        <w:numPr>
          <w:ilvl w:val="0"/>
          <w:numId w:val="8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 w:rsidRPr="007F06E1">
        <w:rPr>
          <w:rFonts w:ascii="Arial" w:hAnsi="Arial" w:cs="Arial"/>
          <w:spacing w:val="-5"/>
        </w:rPr>
        <w:t>Standard laboratory reagents that are not expected to vary do not need to be included in the plan. Examples are buffers and other common biologicals or chemicals.</w:t>
      </w:r>
    </w:p>
    <w:p w14:paraId="68688331" w14:textId="77777777" w:rsidR="001D2300" w:rsidRPr="007F06E1" w:rsidRDefault="001D2300" w:rsidP="001D2300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1080"/>
        <w:rPr>
          <w:rFonts w:ascii="Arial" w:hAnsi="Arial" w:cs="Arial"/>
          <w:spacing w:val="-5"/>
        </w:rPr>
      </w:pPr>
    </w:p>
    <w:p w14:paraId="0BD26B51" w14:textId="77777777" w:rsidR="007F06E1" w:rsidRPr="007F06E1" w:rsidRDefault="007F06E1" w:rsidP="007F06E1">
      <w:pPr>
        <w:numPr>
          <w:ilvl w:val="0"/>
          <w:numId w:val="8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 w:rsidRPr="007F06E1">
        <w:rPr>
          <w:rFonts w:ascii="Arial" w:hAnsi="Arial" w:cs="Arial"/>
          <w:spacing w:val="-5"/>
        </w:rPr>
        <w:t>See NIH's page on </w:t>
      </w:r>
      <w:hyperlink r:id="rId11" w:tgtFrame="_blank" w:history="1">
        <w:r w:rsidRPr="007F06E1">
          <w:rPr>
            <w:rStyle w:val="Hyperlink"/>
            <w:rFonts w:ascii="Arial" w:hAnsi="Arial" w:cs="Arial"/>
            <w:spacing w:val="-5"/>
          </w:rPr>
          <w:t>Rigor and Reproducibility</w:t>
        </w:r>
      </w:hyperlink>
      <w:r w:rsidRPr="007F06E1">
        <w:rPr>
          <w:rFonts w:ascii="Arial" w:hAnsi="Arial" w:cs="Arial"/>
          <w:spacing w:val="-5"/>
        </w:rPr>
        <w:t> for more information.</w:t>
      </w:r>
    </w:p>
    <w:p w14:paraId="2389A18B" w14:textId="5D21B172" w:rsidR="00CC4D32" w:rsidRPr="004067A4" w:rsidRDefault="00CC4D32" w:rsidP="000F4C30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1480"/>
        <w:rPr>
          <w:rFonts w:ascii="Arial" w:hAnsi="Arial" w:cs="Arial"/>
          <w:spacing w:val="-5"/>
        </w:rPr>
      </w:pPr>
    </w:p>
    <w:p w14:paraId="0DE3FBC2" w14:textId="2A4431DE" w:rsidR="00A3643E" w:rsidRDefault="00E3387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B22C4A9" wp14:editId="10BAA50F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6858000" cy="342900"/>
                <wp:effectExtent l="50800" t="25400" r="76200" b="1143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0EE922" id="Rectangle 8" o:spid="_x0000_s1026" style="position:absolute;margin-left:0;margin-top:19.8pt;width:540pt;height:27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" fillcolor="#7f7f7f [1612]" strokecolor="black [3213]">
                <v:shadow on="t" color="black" opacity="22937f" origin=",.5" offset="0,.63889mm"/>
              </v:rect>
            </w:pict>
          </mc:Fallback>
        </mc:AlternateContent>
      </w:r>
      <w:r w:rsidR="003B39D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44E54" wp14:editId="635AF408">
                <wp:simplePos x="0" y="0"/>
                <wp:positionH relativeFrom="column">
                  <wp:posOffset>57150</wp:posOffset>
                </wp:positionH>
                <wp:positionV relativeFrom="paragraph">
                  <wp:posOffset>308610</wp:posOffset>
                </wp:positionV>
                <wp:extent cx="342900" cy="228600"/>
                <wp:effectExtent l="6350" t="0" r="0" b="0"/>
                <wp:wrapNone/>
                <wp:docPr id="10" name="Isosceles Tri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9E19F" id="Isosceles Triangle 10" o:spid="_x0000_s1026" type="#_x0000_t5" style="position:absolute;margin-left:4.5pt;margin-top:24.3pt;width:27pt;height:18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" fillcolor="white [3212]" stroked="f">
                <o:lock v:ext="edit" aspectratio="t"/>
              </v:shape>
            </w:pict>
          </mc:Fallback>
        </mc:AlternateContent>
      </w:r>
      <w:r w:rsidR="003B39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148E4" wp14:editId="3B7BD609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342900" cy="342900"/>
                <wp:effectExtent l="0" t="0" r="381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E739C" id="Rectangle 9" o:spid="_x0000_s1026" style="position:absolute;margin-left:0;margin-top:19.8pt;width:27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" fillcolor="maroon" strokecolor="black [3213]"/>
            </w:pict>
          </mc:Fallback>
        </mc:AlternateContent>
      </w:r>
    </w:p>
    <w:p w14:paraId="5C0DF56F" w14:textId="2027300C" w:rsidR="005D4651" w:rsidRPr="00E3387D" w:rsidRDefault="00AB23BF" w:rsidP="003B39DD">
      <w:pPr>
        <w:ind w:firstLine="720"/>
        <w:rPr>
          <w:rFonts w:ascii="Arial" w:hAnsi="Arial"/>
          <w:b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EE039AC" wp14:editId="0000948C">
                <wp:simplePos x="0" y="0"/>
                <wp:positionH relativeFrom="column">
                  <wp:posOffset>0</wp:posOffset>
                </wp:positionH>
                <wp:positionV relativeFrom="paragraph">
                  <wp:posOffset>271146</wp:posOffset>
                </wp:positionV>
                <wp:extent cx="6858000" cy="1109980"/>
                <wp:effectExtent l="50800" t="25400" r="76200" b="1092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099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9D976" id="Rectangle 7" o:spid="_x0000_s1026" style="position:absolute;margin-left:0;margin-top:21.35pt;width:540pt;height:87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5D4651" w:rsidRPr="00E3387D">
        <w:rPr>
          <w:rFonts w:ascii="Arial" w:hAnsi="Arial"/>
          <w:b/>
        </w:rPr>
        <w:t>Review Criteria</w:t>
      </w:r>
      <w:r w:rsidR="00DD1B5C">
        <w:rPr>
          <w:rFonts w:ascii="Arial" w:hAnsi="Arial"/>
          <w:b/>
        </w:rPr>
        <w:t xml:space="preserve"> and/or Questions to Consider</w:t>
      </w:r>
    </w:p>
    <w:p w14:paraId="1E8D8C00" w14:textId="158F9122" w:rsidR="005D4651" w:rsidRDefault="00520EBF" w:rsidP="00E3387D">
      <w:pPr>
        <w:pStyle w:val="ListParagraph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Is the PI authentication plan adequate, even if key resources were purchased or obtained from an outside source that provided data on prior authentication?</w:t>
      </w:r>
    </w:p>
    <w:p w14:paraId="39AE3919" w14:textId="77777777" w:rsidR="008D3F7C" w:rsidRDefault="008D3F7C" w:rsidP="008D3F7C">
      <w:pPr>
        <w:pStyle w:val="ListParagraph"/>
        <w:rPr>
          <w:rFonts w:ascii="Arial" w:hAnsi="Arial"/>
        </w:rPr>
      </w:pPr>
    </w:p>
    <w:p w14:paraId="6FB8B113" w14:textId="20037AF1" w:rsidR="00520EBF" w:rsidRPr="00E3387D" w:rsidRDefault="008D3F7C" w:rsidP="00E3387D">
      <w:pPr>
        <w:pStyle w:val="ListParagraph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 xml:space="preserve">Note: </w:t>
      </w:r>
      <w:r w:rsidRPr="008D3F7C">
        <w:rPr>
          <w:rFonts w:ascii="Arial" w:hAnsi="Arial"/>
        </w:rPr>
        <w:t xml:space="preserve">Applications identified as non-compliant with this limitation will be withdrawn from the review process (see </w:t>
      </w:r>
      <w:hyperlink r:id="rId12" w:history="1">
        <w:r w:rsidRPr="008D3F7C">
          <w:rPr>
            <w:rStyle w:val="Hyperlink"/>
            <w:rFonts w:ascii="Arial" w:hAnsi="Arial"/>
          </w:rPr>
          <w:t>NOT-OD-15-095</w:t>
        </w:r>
      </w:hyperlink>
      <w:r w:rsidRPr="008D3F7C">
        <w:rPr>
          <w:rFonts w:ascii="Arial" w:hAnsi="Arial"/>
        </w:rPr>
        <w:t xml:space="preserve"> and </w:t>
      </w:r>
      <w:hyperlink r:id="rId13" w:history="1">
        <w:r w:rsidRPr="008D3F7C">
          <w:rPr>
            <w:rStyle w:val="Hyperlink"/>
            <w:rFonts w:ascii="Arial" w:hAnsi="Arial"/>
          </w:rPr>
          <w:t>NOT-OD-16-011</w:t>
        </w:r>
      </w:hyperlink>
      <w:r w:rsidRPr="008D3F7C">
        <w:rPr>
          <w:rFonts w:ascii="Arial" w:hAnsi="Arial"/>
        </w:rPr>
        <w:t>).</w:t>
      </w:r>
    </w:p>
    <w:p w14:paraId="0A6A9DE0" w14:textId="61148AD5" w:rsidR="001F275D" w:rsidRDefault="00F709B8"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9E6725" wp14:editId="526E48B9">
                <wp:simplePos x="0" y="0"/>
                <wp:positionH relativeFrom="column">
                  <wp:posOffset>57150</wp:posOffset>
                </wp:positionH>
                <wp:positionV relativeFrom="paragraph">
                  <wp:posOffset>288925</wp:posOffset>
                </wp:positionV>
                <wp:extent cx="342900" cy="228600"/>
                <wp:effectExtent l="6350" t="0" r="0" b="0"/>
                <wp:wrapNone/>
                <wp:docPr id="16" name="Isosceles Triangl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9B64" id="Isosceles Triangle 16" o:spid="_x0000_s1026" type="#_x0000_t5" style="position:absolute;margin-left:4.5pt;margin-top:22.75pt;width:27pt;height:18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" fillcolor="white [3212]" stroked="f">
                <o:lock v:ext="edit" aspectratio="t"/>
              </v:shape>
            </w:pict>
          </mc:Fallback>
        </mc:AlternateContent>
      </w:r>
      <w:r w:rsidRPr="00B80950">
        <w:rPr>
          <w:rFonts w:ascii="Arial" w:hAnsi="Arial" w:cs="Arial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A2C9A4A" wp14:editId="62CFA15D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6858000" cy="343535"/>
                <wp:effectExtent l="50800" t="25400" r="76200" b="1136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3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00622" id="Rectangle 12" o:spid="_x0000_s1026" style="position:absolute;margin-left:0;margin-top:18.2pt;width:540pt;height:27.0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" fillcolor="#7f7f7f [1612]">
                <v:shadow on="t" color="black" opacity="22937f" origin=",.5" offset="0,.63889mm"/>
              </v:rect>
            </w:pict>
          </mc:Fallback>
        </mc:AlternateContent>
      </w:r>
      <w:r w:rsidRPr="00B8095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8814E9" wp14:editId="73DF9121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342900" cy="342900"/>
                <wp:effectExtent l="0" t="0" r="3810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0212E" id="Rectangle 15" o:spid="_x0000_s1026" style="position:absolute;margin-left:0;margin-top:18.25pt;width:27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" fillcolor="#5f497a [2407]"/>
            </w:pict>
          </mc:Fallback>
        </mc:AlternateContent>
      </w:r>
    </w:p>
    <w:p w14:paraId="343BA427" w14:textId="36E883DE" w:rsidR="00B939C6" w:rsidRPr="00B80950" w:rsidRDefault="00F41828" w:rsidP="00F709B8">
      <w:pPr>
        <w:spacing w:before="120" w:after="120"/>
        <w:ind w:left="720"/>
        <w:rPr>
          <w:rFonts w:ascii="Arial" w:hAnsi="Arial" w:cs="Arial"/>
          <w:b/>
        </w:rPr>
      </w:pPr>
      <w:r w:rsidRPr="00E46043">
        <w:rPr>
          <w:rFonts w:ascii="Arial" w:hAnsi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4470D20" wp14:editId="2B98766C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6858000" cy="9144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E3D8D" id="Rectangle 17" o:spid="_x0000_s1026" style="position:absolute;margin-left:0;margin-top:19.8pt;width:540pt;height:1in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B939C6" w:rsidRPr="00B80950">
        <w:rPr>
          <w:rFonts w:ascii="Arial" w:hAnsi="Arial" w:cs="Arial"/>
          <w:b/>
        </w:rPr>
        <w:t>Suggested outline</w:t>
      </w:r>
    </w:p>
    <w:p w14:paraId="6F153BE4" w14:textId="7C31BBC7" w:rsidR="00B939C6" w:rsidRPr="00E46043" w:rsidRDefault="00B939C6" w:rsidP="00B939C6">
      <w:pPr>
        <w:spacing w:before="120" w:after="120"/>
        <w:rPr>
          <w:rFonts w:ascii="Arial" w:hAnsi="Arial" w:cs="Arial"/>
          <w:b/>
          <w:i/>
          <w:sz w:val="10"/>
          <w:szCs w:val="10"/>
        </w:rPr>
      </w:pPr>
    </w:p>
    <w:p w14:paraId="00C5D534" w14:textId="46C25CC1" w:rsidR="00F709B8" w:rsidRDefault="00672CB4" w:rsidP="00F709B8">
      <w:pPr>
        <w:spacing w:before="120" w:after="120"/>
        <w:ind w:left="90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We have provided a suggested outline on the second page of this document. If you would like, you can enter your text directly below each subsection header. This document is already formatted </w:t>
      </w:r>
      <w:r w:rsidR="00F41828">
        <w:rPr>
          <w:rFonts w:ascii="Arial" w:hAnsi="Arial" w:cs="Arial"/>
        </w:rPr>
        <w:t>appropriately (</w:t>
      </w:r>
      <w:proofErr w:type="gramStart"/>
      <w:r w:rsidR="00F41828">
        <w:rPr>
          <w:rFonts w:ascii="Arial" w:hAnsi="Arial" w:cs="Arial"/>
        </w:rPr>
        <w:t>0.5 inch</w:t>
      </w:r>
      <w:proofErr w:type="gramEnd"/>
      <w:r w:rsidR="00F41828">
        <w:rPr>
          <w:rFonts w:ascii="Arial" w:hAnsi="Arial" w:cs="Arial"/>
        </w:rPr>
        <w:t xml:space="preserve"> margins, Arial font, 11 point text). Just delete the first page and you are on your way to a complete draft!</w:t>
      </w:r>
    </w:p>
    <w:p w14:paraId="4090CF42" w14:textId="77777777" w:rsidR="00F709B8" w:rsidRDefault="00F709B8" w:rsidP="00F709B8">
      <w:pPr>
        <w:spacing w:before="120" w:after="120"/>
        <w:ind w:left="90"/>
        <w:rPr>
          <w:rFonts w:ascii="Arial" w:hAnsi="Arial" w:cs="Arial"/>
          <w:b/>
          <w:i/>
        </w:rPr>
      </w:pPr>
    </w:p>
    <w:p w14:paraId="0E6BE6A1" w14:textId="77777777" w:rsidR="00F709B8" w:rsidRDefault="00F709B8" w:rsidP="00F709B8">
      <w:pPr>
        <w:spacing w:before="120" w:after="120"/>
        <w:ind w:left="90"/>
        <w:rPr>
          <w:rFonts w:ascii="Arial" w:hAnsi="Arial" w:cs="Arial"/>
          <w:b/>
          <w:i/>
        </w:rPr>
      </w:pPr>
    </w:p>
    <w:p w14:paraId="314F5EDB" w14:textId="77777777" w:rsidR="008D3F7C" w:rsidRDefault="008D3F7C" w:rsidP="00F41828">
      <w:pPr>
        <w:spacing w:before="120" w:after="120"/>
        <w:ind w:left="90"/>
        <w:rPr>
          <w:rFonts w:ascii="Arial" w:hAnsi="Arial" w:cs="Arial"/>
          <w:b/>
          <w:u w:val="single"/>
        </w:rPr>
      </w:pPr>
    </w:p>
    <w:p w14:paraId="4CF6C08A" w14:textId="77777777" w:rsidR="008D3F7C" w:rsidRDefault="008D3F7C" w:rsidP="00F41828">
      <w:pPr>
        <w:spacing w:before="120" w:after="120"/>
        <w:ind w:left="90"/>
        <w:rPr>
          <w:rFonts w:ascii="Arial" w:hAnsi="Arial" w:cs="Arial"/>
          <w:b/>
          <w:u w:val="single"/>
        </w:rPr>
      </w:pPr>
    </w:p>
    <w:p w14:paraId="3145529D" w14:textId="77777777" w:rsidR="008D3F7C" w:rsidRDefault="008D3F7C" w:rsidP="00F41828">
      <w:pPr>
        <w:spacing w:before="120" w:after="120"/>
        <w:ind w:left="90"/>
        <w:rPr>
          <w:rFonts w:ascii="Arial" w:hAnsi="Arial" w:cs="Arial"/>
          <w:b/>
          <w:u w:val="single"/>
        </w:rPr>
      </w:pPr>
    </w:p>
    <w:p w14:paraId="069D790F" w14:textId="3F51A842" w:rsidR="00F709B8" w:rsidRPr="00FE1428" w:rsidRDefault="008D3F7C" w:rsidP="006D2606">
      <w:pPr>
        <w:spacing w:after="120" w:line="240" w:lineRule="auto"/>
        <w:rPr>
          <w:rFonts w:ascii="Arial" w:hAnsi="Arial" w:cs="Arial"/>
          <w:b/>
        </w:rPr>
      </w:pPr>
      <w:r w:rsidRPr="00FE1428">
        <w:rPr>
          <w:rFonts w:ascii="Arial" w:hAnsi="Arial" w:cs="Arial"/>
          <w:b/>
        </w:rPr>
        <w:t>AUTHENTICATION OF KEY BIOLOGICAL AND/OR CHEMICAL RESOURCES</w:t>
      </w:r>
    </w:p>
    <w:p w14:paraId="2A03D101" w14:textId="77777777" w:rsidR="00F41828" w:rsidRPr="00610343" w:rsidRDefault="00F41828" w:rsidP="006D2606">
      <w:pPr>
        <w:spacing w:after="120" w:line="240" w:lineRule="auto"/>
        <w:rPr>
          <w:rFonts w:ascii="Arial" w:hAnsi="Arial" w:cs="Arial"/>
          <w:b/>
          <w:i/>
        </w:rPr>
      </w:pPr>
    </w:p>
    <w:p w14:paraId="0CE4E9A3" w14:textId="28518F3E" w:rsidR="00610343" w:rsidRDefault="008D3F7C" w:rsidP="006D2606">
      <w:pPr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 xml:space="preserve">Authentication Plan </w:t>
      </w:r>
      <w:proofErr w:type="gramStart"/>
      <w:r>
        <w:rPr>
          <w:rFonts w:ascii="Arial" w:hAnsi="Arial" w:cs="Arial"/>
          <w:b/>
          <w:i/>
        </w:rPr>
        <w:t>For</w:t>
      </w:r>
      <w:proofErr w:type="gramEnd"/>
      <w:r>
        <w:rPr>
          <w:rFonts w:ascii="Arial" w:hAnsi="Arial" w:cs="Arial"/>
          <w:b/>
          <w:i/>
        </w:rPr>
        <w:t xml:space="preserve"> Biological Resources</w:t>
      </w:r>
    </w:p>
    <w:p w14:paraId="470CBCC4" w14:textId="27FC6CAA" w:rsidR="008D3F7C" w:rsidRPr="00B405A4" w:rsidRDefault="00B405A4" w:rsidP="006D2606">
      <w:pPr>
        <w:spacing w:after="120" w:line="240" w:lineRule="auto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</w:rPr>
        <w:tab/>
      </w:r>
      <w:r w:rsidRPr="00B405A4">
        <w:rPr>
          <w:rFonts w:ascii="Arial" w:hAnsi="Arial" w:cs="Arial"/>
          <w:b/>
          <w:i/>
          <w:u w:val="single"/>
        </w:rPr>
        <w:t>Resource 1.</w:t>
      </w:r>
    </w:p>
    <w:p w14:paraId="1DB79C85" w14:textId="77777777" w:rsidR="00B405A4" w:rsidRPr="00B405A4" w:rsidRDefault="00B405A4" w:rsidP="006D2606">
      <w:pPr>
        <w:spacing w:after="120" w:line="240" w:lineRule="auto"/>
        <w:rPr>
          <w:rFonts w:ascii="Arial" w:hAnsi="Arial" w:cs="Arial"/>
          <w:b/>
          <w:i/>
          <w:u w:val="single"/>
        </w:rPr>
      </w:pPr>
    </w:p>
    <w:p w14:paraId="19E18123" w14:textId="2C036C1B" w:rsidR="00B405A4" w:rsidRPr="00B405A4" w:rsidRDefault="00B405A4" w:rsidP="006D2606">
      <w:pPr>
        <w:spacing w:after="120" w:line="240" w:lineRule="auto"/>
        <w:rPr>
          <w:rFonts w:ascii="Arial" w:hAnsi="Arial" w:cs="Arial"/>
          <w:b/>
          <w:i/>
          <w:u w:val="single"/>
        </w:rPr>
      </w:pPr>
      <w:r w:rsidRPr="00B405A4">
        <w:rPr>
          <w:rFonts w:ascii="Arial" w:hAnsi="Arial" w:cs="Arial"/>
        </w:rPr>
        <w:tab/>
      </w:r>
      <w:r w:rsidRPr="00B405A4">
        <w:rPr>
          <w:rFonts w:ascii="Arial" w:hAnsi="Arial" w:cs="Arial"/>
          <w:b/>
          <w:i/>
          <w:u w:val="single"/>
        </w:rPr>
        <w:t>Resource 2.</w:t>
      </w:r>
    </w:p>
    <w:p w14:paraId="7B23EB36" w14:textId="77777777" w:rsidR="00B405A4" w:rsidRPr="00610343" w:rsidRDefault="00B405A4" w:rsidP="006D2606">
      <w:pPr>
        <w:spacing w:after="120" w:line="240" w:lineRule="auto"/>
        <w:rPr>
          <w:rFonts w:ascii="Arial" w:hAnsi="Arial" w:cs="Arial"/>
          <w:b/>
        </w:rPr>
      </w:pPr>
    </w:p>
    <w:p w14:paraId="1E2C81CC" w14:textId="0F6F9751" w:rsidR="00B939C6" w:rsidRDefault="008D3F7C" w:rsidP="006D2606">
      <w:pPr>
        <w:spacing w:after="12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Authentication Plan </w:t>
      </w:r>
      <w:proofErr w:type="gramStart"/>
      <w:r>
        <w:rPr>
          <w:rFonts w:ascii="Arial" w:hAnsi="Arial" w:cs="Arial"/>
          <w:b/>
          <w:i/>
        </w:rPr>
        <w:t>For</w:t>
      </w:r>
      <w:proofErr w:type="gramEnd"/>
      <w:r>
        <w:rPr>
          <w:rFonts w:ascii="Arial" w:hAnsi="Arial" w:cs="Arial"/>
          <w:b/>
          <w:i/>
        </w:rPr>
        <w:t xml:space="preserve"> Chemical Resources</w:t>
      </w:r>
    </w:p>
    <w:p w14:paraId="1B36ECAB" w14:textId="77777777" w:rsidR="00B405A4" w:rsidRPr="00B405A4" w:rsidRDefault="00B405A4" w:rsidP="006D2606">
      <w:pPr>
        <w:spacing w:after="120" w:line="240" w:lineRule="auto"/>
        <w:ind w:firstLine="720"/>
        <w:rPr>
          <w:rFonts w:ascii="Arial" w:hAnsi="Arial" w:cs="Arial"/>
          <w:b/>
          <w:i/>
          <w:u w:val="single"/>
        </w:rPr>
      </w:pPr>
      <w:r w:rsidRPr="00B405A4">
        <w:rPr>
          <w:rFonts w:ascii="Arial" w:hAnsi="Arial" w:cs="Arial"/>
          <w:b/>
          <w:i/>
          <w:u w:val="single"/>
        </w:rPr>
        <w:t>Resource 1.</w:t>
      </w:r>
    </w:p>
    <w:p w14:paraId="252222A1" w14:textId="77777777" w:rsidR="00B405A4" w:rsidRPr="00B405A4" w:rsidRDefault="00B405A4" w:rsidP="006D2606">
      <w:pPr>
        <w:spacing w:after="120" w:line="240" w:lineRule="auto"/>
        <w:rPr>
          <w:rFonts w:ascii="Arial" w:hAnsi="Arial" w:cs="Arial"/>
          <w:b/>
          <w:i/>
          <w:u w:val="single"/>
        </w:rPr>
      </w:pPr>
    </w:p>
    <w:p w14:paraId="29975168" w14:textId="77777777" w:rsidR="00B405A4" w:rsidRPr="00B405A4" w:rsidRDefault="00B405A4" w:rsidP="006D2606">
      <w:pPr>
        <w:spacing w:after="120" w:line="240" w:lineRule="auto"/>
        <w:rPr>
          <w:rFonts w:ascii="Arial" w:hAnsi="Arial" w:cs="Arial"/>
          <w:b/>
          <w:i/>
          <w:u w:val="single"/>
        </w:rPr>
      </w:pPr>
      <w:r w:rsidRPr="00B405A4">
        <w:rPr>
          <w:rFonts w:ascii="Arial" w:hAnsi="Arial" w:cs="Arial"/>
        </w:rPr>
        <w:tab/>
      </w:r>
      <w:r w:rsidRPr="00B405A4">
        <w:rPr>
          <w:rFonts w:ascii="Arial" w:hAnsi="Arial" w:cs="Arial"/>
          <w:b/>
          <w:i/>
          <w:u w:val="single"/>
        </w:rPr>
        <w:t>Resource 2.</w:t>
      </w:r>
    </w:p>
    <w:p w14:paraId="4B6FCDCC" w14:textId="77777777" w:rsidR="00B405A4" w:rsidRPr="008D3F7C" w:rsidRDefault="00B405A4" w:rsidP="006D2606">
      <w:pPr>
        <w:spacing w:after="120" w:line="240" w:lineRule="auto"/>
        <w:rPr>
          <w:rFonts w:ascii="Arial" w:hAnsi="Arial" w:cs="Arial"/>
          <w:b/>
          <w:i/>
        </w:rPr>
      </w:pPr>
    </w:p>
    <w:sectPr w:rsidR="00B405A4" w:rsidRPr="008D3F7C" w:rsidSect="005D46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73459" w14:textId="77777777" w:rsidR="00EC19BC" w:rsidRDefault="00EC19BC" w:rsidP="00B173BE">
      <w:pPr>
        <w:spacing w:after="0" w:line="240" w:lineRule="auto"/>
      </w:pPr>
      <w:r>
        <w:separator/>
      </w:r>
    </w:p>
  </w:endnote>
  <w:endnote w:type="continuationSeparator" w:id="0">
    <w:p w14:paraId="1A71029C" w14:textId="77777777" w:rsidR="00EC19BC" w:rsidRDefault="00EC19BC" w:rsidP="00B17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520EC" w14:textId="77777777" w:rsidR="00EC19BC" w:rsidRDefault="00EC19BC" w:rsidP="00B173BE">
      <w:pPr>
        <w:spacing w:after="0" w:line="240" w:lineRule="auto"/>
      </w:pPr>
      <w:r>
        <w:separator/>
      </w:r>
    </w:p>
  </w:footnote>
  <w:footnote w:type="continuationSeparator" w:id="0">
    <w:p w14:paraId="2565D5F6" w14:textId="77777777" w:rsidR="00EC19BC" w:rsidRDefault="00EC19BC" w:rsidP="00B17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766D"/>
    <w:multiLevelType w:val="hybridMultilevel"/>
    <w:tmpl w:val="A4A4A16C"/>
    <w:lvl w:ilvl="0" w:tplc="A97EF1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1E39B9"/>
    <w:multiLevelType w:val="hybridMultilevel"/>
    <w:tmpl w:val="A5A42D64"/>
    <w:lvl w:ilvl="0" w:tplc="236AE9F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BE5E78"/>
    <w:multiLevelType w:val="hybridMultilevel"/>
    <w:tmpl w:val="DDE8AB68"/>
    <w:lvl w:ilvl="0" w:tplc="314821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8115318"/>
    <w:multiLevelType w:val="multilevel"/>
    <w:tmpl w:val="1564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FC15B3"/>
    <w:multiLevelType w:val="hybridMultilevel"/>
    <w:tmpl w:val="C0B4579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" w15:restartNumberingAfterBreak="0">
    <w:nsid w:val="4FD4466D"/>
    <w:multiLevelType w:val="multilevel"/>
    <w:tmpl w:val="1652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0321CA"/>
    <w:multiLevelType w:val="hybridMultilevel"/>
    <w:tmpl w:val="15D2905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5430396"/>
    <w:multiLevelType w:val="multilevel"/>
    <w:tmpl w:val="1564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DF1B42"/>
    <w:multiLevelType w:val="hybridMultilevel"/>
    <w:tmpl w:val="E8FCB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3"/>
    <w:lvlOverride w:ilvl="0">
      <w:startOverride w:val="1"/>
    </w:lvlOverride>
  </w:num>
  <w:num w:numId="5">
    <w:abstractNumId w:val="3"/>
    <w:lvlOverride w:ilvl="0">
      <w:startOverride w:val="2"/>
    </w:lvlOverride>
  </w:num>
  <w:num w:numId="6">
    <w:abstractNumId w:val="3"/>
    <w:lvlOverride w:ilvl="0">
      <w:startOverride w:val="3"/>
    </w:lvlOverride>
  </w:num>
  <w:num w:numId="7">
    <w:abstractNumId w:val="7"/>
  </w:num>
  <w:num w:numId="8">
    <w:abstractNumId w:val="6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D32"/>
    <w:rsid w:val="000D284F"/>
    <w:rsid w:val="000E53EF"/>
    <w:rsid w:val="000E7D9A"/>
    <w:rsid w:val="000F4C30"/>
    <w:rsid w:val="00187D79"/>
    <w:rsid w:val="001D2300"/>
    <w:rsid w:val="001F275D"/>
    <w:rsid w:val="002835AA"/>
    <w:rsid w:val="00375994"/>
    <w:rsid w:val="003B39DD"/>
    <w:rsid w:val="004067A4"/>
    <w:rsid w:val="0045479D"/>
    <w:rsid w:val="00520EBF"/>
    <w:rsid w:val="005D4651"/>
    <w:rsid w:val="00610343"/>
    <w:rsid w:val="006350C0"/>
    <w:rsid w:val="00672CB4"/>
    <w:rsid w:val="006A00F3"/>
    <w:rsid w:val="006D2606"/>
    <w:rsid w:val="007F06E1"/>
    <w:rsid w:val="00800ABB"/>
    <w:rsid w:val="00823EA6"/>
    <w:rsid w:val="008D3F7C"/>
    <w:rsid w:val="00915857"/>
    <w:rsid w:val="00985FD5"/>
    <w:rsid w:val="00A20C40"/>
    <w:rsid w:val="00A3643E"/>
    <w:rsid w:val="00AB06F9"/>
    <w:rsid w:val="00AB23BF"/>
    <w:rsid w:val="00B173BE"/>
    <w:rsid w:val="00B405A4"/>
    <w:rsid w:val="00B80950"/>
    <w:rsid w:val="00B939C6"/>
    <w:rsid w:val="00BC22E1"/>
    <w:rsid w:val="00C15452"/>
    <w:rsid w:val="00C74404"/>
    <w:rsid w:val="00C91624"/>
    <w:rsid w:val="00C924B0"/>
    <w:rsid w:val="00CC4D32"/>
    <w:rsid w:val="00D94676"/>
    <w:rsid w:val="00DD1B5C"/>
    <w:rsid w:val="00E3387D"/>
    <w:rsid w:val="00E46043"/>
    <w:rsid w:val="00EC19BC"/>
    <w:rsid w:val="00F06A4A"/>
    <w:rsid w:val="00F41828"/>
    <w:rsid w:val="00F709B8"/>
    <w:rsid w:val="00FE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D8ECBD"/>
  <w14:defaultImageDpi w14:val="300"/>
  <w15:docId w15:val="{A7636ACA-A9FA-4C76-B908-4E3293C8B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D32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D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D79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067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3BE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1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3BE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F06E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D28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28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284F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8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284F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rants.nih.gov/grants/guide/notice-files/not-od-16-011.htm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grants.nih.gov/grants/guide/notice-files/NOT-OD-15-095.htm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grants.nih.gov/reproducibility/index.ht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t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9" ma:contentTypeDescription="Create a new document." ma:contentTypeScope="" ma:versionID="da83eb641528271c1b35176819fda0f8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ebade2c10ab741125da7d86fd9115015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1E8C25-0E6B-41B2-B329-EB7C2A143B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547290-4D01-4E13-ABD3-9E3EAB6947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F52928-21A2-42B2-BB78-027BFFC0AB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334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Malaby</dc:creator>
  <cp:keywords/>
  <dc:description/>
  <cp:lastModifiedBy>Heidi Malaby</cp:lastModifiedBy>
  <cp:revision>19</cp:revision>
  <dcterms:created xsi:type="dcterms:W3CDTF">2020-04-24T20:19:00Z</dcterms:created>
  <dcterms:modified xsi:type="dcterms:W3CDTF">2020-06-10T18:43:00Z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</Properties>
</file>