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10AD" w14:textId="723A6E6E" w:rsidR="00B455A2" w:rsidRPr="009A2082" w:rsidRDefault="009A2082" w:rsidP="00B455A2">
      <w:pPr>
        <w:rPr>
          <w:rFonts w:cstheme="minorHAnsi"/>
          <w:b/>
        </w:rPr>
      </w:pPr>
      <w:r w:rsidRPr="004F7C67">
        <w:rPr>
          <w:rFonts w:ascii="Calibri" w:eastAsia="Times New Roman" w:hAnsi="Calibri" w:cstheme="minorHAnsi"/>
          <w:b/>
        </w:rPr>
        <w:t>Academic</w:t>
      </w:r>
      <w:r w:rsidR="00B455A2" w:rsidRPr="009A2082">
        <w:rPr>
          <w:rFonts w:cstheme="minorHAnsi"/>
          <w:b/>
        </w:rPr>
        <w:t xml:space="preserve"> </w:t>
      </w:r>
      <w:r w:rsidR="0090313E">
        <w:rPr>
          <w:rFonts w:cstheme="minorHAnsi"/>
          <w:b/>
        </w:rPr>
        <w:t>A</w:t>
      </w:r>
      <w:r w:rsidR="00B455A2" w:rsidRPr="009A2082">
        <w:rPr>
          <w:rFonts w:cstheme="minorHAnsi"/>
          <w:b/>
        </w:rPr>
        <w:t>dvisor:</w:t>
      </w:r>
      <w:bookmarkStart w:id="0" w:name="_GoBack"/>
      <w:bookmarkEnd w:id="0"/>
    </w:p>
    <w:p w14:paraId="3E485F55" w14:textId="1652EED1" w:rsidR="00E02500" w:rsidRPr="00E02500" w:rsidRDefault="00B455A2" w:rsidP="00B455A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t xml:space="preserve">I have reviewed the student's Degree Audit and based on the information available today, I am satisfied the student is </w:t>
      </w:r>
      <w:r w:rsidR="00735E13">
        <w:t>on track with their intended graduation timeline and that this study abroad experience will not delay that timeline.</w:t>
      </w:r>
      <w:r w:rsidR="009A2082">
        <w:t xml:space="preserve"> </w:t>
      </w:r>
      <w:r w:rsidR="00E02500">
        <w:t>The student and I have discussed:</w:t>
      </w:r>
    </w:p>
    <w:p w14:paraId="4D2512C4" w14:textId="30B2893A" w:rsidR="00D26AD4" w:rsidRPr="009A2082" w:rsidRDefault="00E02500" w:rsidP="00E0250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A2082">
        <w:rPr>
          <w:rFonts w:cstheme="minorHAnsi"/>
          <w:sz w:val="20"/>
          <w:szCs w:val="20"/>
        </w:rPr>
        <w:t>T</w:t>
      </w:r>
      <w:r w:rsidR="00D26AD4" w:rsidRPr="009A2082">
        <w:t xml:space="preserve">he </w:t>
      </w:r>
      <w:r w:rsidRPr="009A2082">
        <w:t xml:space="preserve">courses (or </w:t>
      </w:r>
      <w:r w:rsidR="00D26AD4" w:rsidRPr="009A2082">
        <w:t>type of courses</w:t>
      </w:r>
      <w:r w:rsidRPr="009A2082">
        <w:t>)</w:t>
      </w:r>
      <w:r w:rsidR="00D26AD4" w:rsidRPr="009A2082">
        <w:t xml:space="preserve"> she/he plans to take while abroad and the applicability of those to the student's degree program</w:t>
      </w:r>
      <w:r w:rsidRPr="009A2082">
        <w:t>;</w:t>
      </w:r>
      <w:r w:rsidR="00BA20A1" w:rsidRPr="009A2082">
        <w:t xml:space="preserve"> see notes below on the courses that the student intends to take while abroad.</w:t>
      </w:r>
    </w:p>
    <w:p w14:paraId="4BFDF024" w14:textId="7581F2F9" w:rsidR="00E02500" w:rsidRPr="00E02500" w:rsidRDefault="00E02500" w:rsidP="00E0250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t>Courses which (if taken abroad) will not count toward degree requirements;</w:t>
      </w:r>
    </w:p>
    <w:p w14:paraId="1805E852" w14:textId="77777777" w:rsidR="00B7291C" w:rsidRPr="004F7C67" w:rsidRDefault="00B7291C" w:rsidP="00B7291C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t>Processes for contacting UVM regarding changes to proposed course work, as follows:</w:t>
      </w:r>
    </w:p>
    <w:p w14:paraId="35AE4E68" w14:textId="06A08E4A" w:rsidR="00B7291C" w:rsidRPr="004F7C67" w:rsidRDefault="00B7291C" w:rsidP="00B7291C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>
        <w:t xml:space="preserve">Transfer Affairs is the first point of contact once the student is abroad </w:t>
      </w:r>
      <w:r w:rsidRPr="00AC2062">
        <w:t>if the courses they intend to take</w:t>
      </w:r>
      <w:r>
        <w:t xml:space="preserve"> are not offered, and they need input on the transferability of alternative courses;</w:t>
      </w:r>
    </w:p>
    <w:p w14:paraId="341699ED" w14:textId="587F4F80" w:rsidR="00B7291C" w:rsidRPr="00F343F5" w:rsidRDefault="00B7291C" w:rsidP="004F7C67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>
        <w:t>I am the point of contact once the student is abroad if they have questions about a course’s degree applicability.</w:t>
      </w:r>
    </w:p>
    <w:p w14:paraId="0365D0B0" w14:textId="77777777" w:rsidR="00E02500" w:rsidRPr="00E02500" w:rsidRDefault="00E02500" w:rsidP="00E0250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t>I have put notes regarding specific advice in the student’s Navigate record for reference by colleagues if questions arise after the student returns from abroad.</w:t>
      </w:r>
    </w:p>
    <w:p w14:paraId="5AD8F173" w14:textId="77777777" w:rsidR="00E02500" w:rsidRPr="00E02500" w:rsidRDefault="00E02500" w:rsidP="00E02500">
      <w:pPr>
        <w:pStyle w:val="ListParagraph"/>
        <w:rPr>
          <w:rFonts w:cstheme="minorHAnsi"/>
          <w:sz w:val="20"/>
          <w:szCs w:val="20"/>
        </w:rPr>
      </w:pPr>
    </w:p>
    <w:p w14:paraId="1726A8BA" w14:textId="2719B832" w:rsidR="00E02500" w:rsidRDefault="009A2082" w:rsidP="00E02500">
      <w:pPr>
        <w:rPr>
          <w:rFonts w:cstheme="minorHAnsi"/>
          <w:b/>
        </w:rPr>
      </w:pPr>
      <w:r>
        <w:rPr>
          <w:rFonts w:cstheme="minorHAnsi"/>
          <w:b/>
        </w:rPr>
        <w:t>Academic Advisor</w:t>
      </w:r>
      <w:r w:rsidR="00E02500" w:rsidRPr="00E02500">
        <w:rPr>
          <w:rFonts w:cstheme="minorHAnsi"/>
          <w:b/>
        </w:rPr>
        <w:t>:</w:t>
      </w:r>
    </w:p>
    <w:p w14:paraId="4323A270" w14:textId="77777777" w:rsidR="00E02500" w:rsidRDefault="00E02500" w:rsidP="00E02500">
      <w:pPr>
        <w:rPr>
          <w:rFonts w:cstheme="minorHAnsi"/>
        </w:rPr>
      </w:pPr>
      <w:r w:rsidRPr="004F718F">
        <w:rPr>
          <w:rFonts w:cstheme="minorHAnsi"/>
        </w:rPr>
        <w:t xml:space="preserve">Signature: _______________________________________________________ </w:t>
      </w:r>
    </w:p>
    <w:p w14:paraId="31F6696E" w14:textId="77777777" w:rsidR="00E02500" w:rsidRDefault="00E02500" w:rsidP="00E02500">
      <w:pPr>
        <w:rPr>
          <w:rFonts w:cstheme="minorHAnsi"/>
        </w:rPr>
      </w:pPr>
      <w:r w:rsidRPr="00E02500">
        <w:rPr>
          <w:rFonts w:cstheme="minorHAnsi"/>
        </w:rPr>
        <w:t>Print name: ______________________________________________________</w:t>
      </w:r>
    </w:p>
    <w:p w14:paraId="7CAB7CFB" w14:textId="32DBB689" w:rsidR="00E02500" w:rsidRPr="00E02500" w:rsidRDefault="00E02500" w:rsidP="00E02500">
      <w:pPr>
        <w:rPr>
          <w:rFonts w:cstheme="minorHAnsi"/>
          <w:sz w:val="20"/>
          <w:szCs w:val="20"/>
        </w:rPr>
      </w:pPr>
      <w:r w:rsidRPr="00E02500">
        <w:rPr>
          <w:rFonts w:cstheme="minorHAnsi"/>
        </w:rPr>
        <w:t>Date: ___________________________________</w:t>
      </w:r>
    </w:p>
    <w:p w14:paraId="51811ECE" w14:textId="1267DD41" w:rsidR="00B455A2" w:rsidRPr="00636AFB" w:rsidRDefault="00B455A2" w:rsidP="00B455A2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90"/>
      </w:tblGrid>
      <w:tr w:rsidR="00B455A2" w:rsidRPr="00636AFB" w14:paraId="48C1EE7E" w14:textId="77777777" w:rsidTr="00E02500">
        <w:tc>
          <w:tcPr>
            <w:tcW w:w="10790" w:type="dxa"/>
            <w:shd w:val="clear" w:color="auto" w:fill="BFBFBF" w:themeFill="background1" w:themeFillShade="BF"/>
          </w:tcPr>
          <w:p w14:paraId="17DBD725" w14:textId="77777777" w:rsidR="00B455A2" w:rsidRPr="004F718F" w:rsidRDefault="00B455A2" w:rsidP="00261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D96BF9" w14:textId="51B2CE4C" w:rsidR="00B455A2" w:rsidRPr="004F718F" w:rsidRDefault="00B7291C" w:rsidP="00261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Second Academic</w:t>
            </w:r>
            <w:r w:rsidR="00B455A2" w:rsidRPr="004F71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Advisor (for double majors only): </w:t>
            </w:r>
          </w:p>
          <w:p w14:paraId="1B101EE1" w14:textId="77777777" w:rsidR="00B455A2" w:rsidRPr="004F718F" w:rsidRDefault="00B455A2" w:rsidP="00261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71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</w:t>
            </w:r>
          </w:p>
          <w:p w14:paraId="547D5509" w14:textId="77777777" w:rsidR="00B455A2" w:rsidRPr="004F718F" w:rsidRDefault="00B455A2" w:rsidP="00261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71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Signature: _______________________________________________________ </w:t>
            </w:r>
          </w:p>
          <w:p w14:paraId="6734160E" w14:textId="77777777" w:rsidR="00B455A2" w:rsidRPr="004F718F" w:rsidRDefault="00B455A2" w:rsidP="00261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3F047B" w14:textId="77777777" w:rsidR="00B455A2" w:rsidRPr="004F718F" w:rsidRDefault="00B455A2" w:rsidP="00261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71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Print name: ______________________________________________________</w:t>
            </w:r>
          </w:p>
          <w:p w14:paraId="109BC405" w14:textId="77777777" w:rsidR="00B455A2" w:rsidRPr="004F718F" w:rsidRDefault="00B455A2" w:rsidP="00261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2BBA56B" w14:textId="77777777" w:rsidR="00B455A2" w:rsidRPr="004F718F" w:rsidRDefault="00B455A2" w:rsidP="00261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71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Date: ___________________________________</w:t>
            </w:r>
          </w:p>
          <w:p w14:paraId="33C5DD27" w14:textId="77777777" w:rsidR="00B455A2" w:rsidRPr="00636AFB" w:rsidRDefault="00B455A2" w:rsidP="0026107D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52E742FF" w14:textId="7E16C718" w:rsidR="00B455A2" w:rsidRDefault="00A926EC" w:rsidP="00B455A2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BD9FB" wp14:editId="20654167">
                <wp:simplePos x="0" y="0"/>
                <wp:positionH relativeFrom="column">
                  <wp:posOffset>-28575</wp:posOffset>
                </wp:positionH>
                <wp:positionV relativeFrom="paragraph">
                  <wp:posOffset>97790</wp:posOffset>
                </wp:positionV>
                <wp:extent cx="6905625" cy="1762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762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E86B" id="Rectangle 1" o:spid="_x0000_s1026" style="position:absolute;margin-left:-2.25pt;margin-top:7.7pt;width:543.7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E/eQIAAEUFAAAOAAAAZHJzL2Uyb0RvYy54bWysVE1v2zAMvQ/YfxB0X20HSboGdYogRYcB&#10;RVv0Az2rshQbkEWNUuJkv36U7LhFW+wwLAdFEslH8vlR5xf71rCdQt+ALXlxknOmrISqsZuSPz1e&#10;ffvOmQ/CVsKAVSU/KM8vll+/nHduoSZQg6kUMgKxftG5ktchuEWWeVmrVvgTcMqSUQO2ItARN1mF&#10;oiP01mSTPJ9nHWDlEKTynm4veyNfJnytlQy3WnsVmCk51RbSiml9iWu2PBeLDQpXN3IoQ/xDFa1o&#10;LCUdoS5FEGyLzQeotpEIHnQ4kdBmoHUjVeqBuinyd9081MKp1AuR491Ik/9/sPJmd4esqejbcWZF&#10;S5/onkgTdmMUKyI9nfML8npwdzicPG1jr3uNbfynLtg+UXoYKVX7wCRdzs/y2Xwy40ySrTidTwo6&#10;EE72Gu7Qhx8KWhY3JUdKn6gUu2sfetejS8xm4aoxJt7Hyvpa0i4cjIoOxt4rTS1R9kkCSmJSa4Ns&#10;J0gGQkplQ9GbalGp/nqW028obYxIhSbAiKwp8Yg9AEShfsTuyx78Y6hKWhyD878V1gePESkz2DAG&#10;t40F/AzAUFdD5t7/SFJPTWTpBaoDfXCEfhK8k1cN0X4tfLgTSNKnIaFxDre0aANdyWHYcVYD/v7s&#10;PvqTIsnKWUejVHL/aytQcWZ+WtLqWTGdxtlLh+nsdEIHfGt5eWux23YN9JlIj1Rd2kb/YI5bjdA+&#10;09SvYlYyCSspd8llwONhHfoRp3dDqtUqudG8ORGu7YOTETyyGmX1uH8W6AbtBZLtDRzHTizeSbD3&#10;jZEWVtsAukn6fOV14JtmNQlneFfiY/D2nLxeX7/lHwAAAP//AwBQSwMEFAAGAAgAAAAhACPTBGDi&#10;AAAACgEAAA8AAABkcnMvZG93bnJldi54bWxMj0FLw0AQhe+C/2EZwVu7aWxKG7MpqSCIgtBYRG/b&#10;7DQJZmdjdtvGf+/0pMd57/Hme9l6tJ044eBbRwpm0wgEUuVMS7WC3dvjZAnCB01Gd45QwQ96WOfX&#10;V5lOjTvTFk9lqAWXkE+1giaEPpXSVw1a7aeuR2Lv4AarA59DLc2gz1xuOxlH0UJa3RJ/aHSPDw1W&#10;X+XRKnjfJgfcbBY7+fpZfBez8ml8ef5Q6vZmLO5BBBzDXxgu+IwOOTPt3ZGMF52CyTzhJOvJHMTF&#10;j5Z3PG6vIF7FK5B5Jv9PyH8BAAD//wMAUEsBAi0AFAAGAAgAAAAhALaDOJL+AAAA4QEAABMAAAAA&#10;AAAAAAAAAAAAAAAAAFtDb250ZW50X1R5cGVzXS54bWxQSwECLQAUAAYACAAAACEAOP0h/9YAAACU&#10;AQAACwAAAAAAAAAAAAAAAAAvAQAAX3JlbHMvLnJlbHNQSwECLQAUAAYACAAAACEAovEBP3kCAABF&#10;BQAADgAAAAAAAAAAAAAAAAAuAgAAZHJzL2Uyb0RvYy54bWxQSwECLQAUAAYACAAAACEAI9MEYOIA&#10;AAAKAQAADwAAAAAAAAAAAAAAAADTBAAAZHJzL2Rvd25yZXYueG1sUEsFBgAAAAAEAAQA8wAAAOIF&#10;AAAAAA==&#10;" filled="f" strokecolor="#1f4d78 [1604]" strokeweight="1pt"/>
            </w:pict>
          </mc:Fallback>
        </mc:AlternateContent>
      </w:r>
    </w:p>
    <w:p w14:paraId="3E94BFA2" w14:textId="59782B7E" w:rsidR="00A926EC" w:rsidRDefault="00A926EC" w:rsidP="00B455A2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51038AB5" w14:textId="6ED252BC" w:rsidR="002D699F" w:rsidRPr="00D26AD4" w:rsidRDefault="00D26AD4" w:rsidP="00B455A2">
      <w:pPr>
        <w:pStyle w:val="Default"/>
        <w:rPr>
          <w:rFonts w:asciiTheme="minorHAnsi" w:hAnsiTheme="minorHAnsi" w:cstheme="minorHAnsi"/>
          <w:b/>
          <w:color w:val="auto"/>
        </w:rPr>
      </w:pPr>
      <w:r w:rsidRPr="00D26AD4">
        <w:rPr>
          <w:rFonts w:asciiTheme="minorHAnsi" w:hAnsiTheme="minorHAnsi" w:cstheme="minorHAnsi"/>
          <w:b/>
          <w:color w:val="auto"/>
        </w:rPr>
        <w:t>Student notes</w:t>
      </w:r>
      <w:r w:rsidR="00E02500">
        <w:rPr>
          <w:rFonts w:asciiTheme="minorHAnsi" w:hAnsiTheme="minorHAnsi" w:cstheme="minorHAnsi"/>
          <w:b/>
          <w:color w:val="auto"/>
        </w:rPr>
        <w:t xml:space="preserve"> for review during course registration</w:t>
      </w:r>
      <w:r w:rsidRPr="00D26AD4">
        <w:rPr>
          <w:rFonts w:asciiTheme="minorHAnsi" w:hAnsiTheme="minorHAnsi" w:cstheme="minorHAnsi"/>
          <w:b/>
          <w:color w:val="auto"/>
        </w:rPr>
        <w:t>:</w:t>
      </w:r>
    </w:p>
    <w:p w14:paraId="0FED287C" w14:textId="77777777" w:rsidR="002D699F" w:rsidRDefault="002D699F" w:rsidP="00B455A2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48AA98C8" w14:textId="20BC0FB6" w:rsidR="00A926EC" w:rsidRDefault="00D26AD4" w:rsidP="004F7C67">
      <w:pPr>
        <w:pStyle w:val="NoSpacing"/>
      </w:pPr>
      <w:r>
        <w:t>Classes or types of classes I need to take while abroad</w:t>
      </w:r>
      <w:r w:rsidR="00BA20A1">
        <w:t xml:space="preserve"> (required)</w:t>
      </w:r>
      <w:r>
        <w:t>:</w:t>
      </w:r>
    </w:p>
    <w:p w14:paraId="3B76CDA8" w14:textId="57BC78AD" w:rsidR="00A926EC" w:rsidRDefault="00A926EC" w:rsidP="004F7C67">
      <w:pPr>
        <w:pStyle w:val="NoSpacing"/>
      </w:pPr>
    </w:p>
    <w:p w14:paraId="746E6C19" w14:textId="4B35E076" w:rsidR="00A926EC" w:rsidRDefault="00A926EC" w:rsidP="004F7C67">
      <w:pPr>
        <w:pStyle w:val="NoSpacing"/>
      </w:pPr>
    </w:p>
    <w:p w14:paraId="6CF0DF90" w14:textId="77777777" w:rsidR="00A926EC" w:rsidRDefault="00A926EC" w:rsidP="004F7C67">
      <w:pPr>
        <w:pStyle w:val="NoSpacing"/>
      </w:pPr>
    </w:p>
    <w:p w14:paraId="5F0FB9E2" w14:textId="753243B2" w:rsidR="00D26AD4" w:rsidRDefault="00D26AD4" w:rsidP="004F7C67">
      <w:pPr>
        <w:pStyle w:val="NoSpacing"/>
      </w:pPr>
      <w:r>
        <w:t>Classes or types of classes I may not take abroad</w:t>
      </w:r>
      <w:r w:rsidR="00E02500">
        <w:t>:</w:t>
      </w:r>
    </w:p>
    <w:p w14:paraId="67E83693" w14:textId="528297AB" w:rsidR="00D26AD4" w:rsidRDefault="00D26AD4" w:rsidP="004F7C67">
      <w:pPr>
        <w:pStyle w:val="NoSpacing"/>
      </w:pPr>
    </w:p>
    <w:p w14:paraId="55456D53" w14:textId="637FF679" w:rsidR="00A926EC" w:rsidRDefault="00A926EC" w:rsidP="00B455A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E57C50D" w14:textId="678AC895" w:rsidR="00AD624A" w:rsidRDefault="00AD624A" w:rsidP="00B7291C">
      <w:pPr>
        <w:rPr>
          <w:rFonts w:cstheme="minorHAnsi"/>
          <w:sz w:val="20"/>
          <w:szCs w:val="20"/>
        </w:rPr>
      </w:pPr>
    </w:p>
    <w:p w14:paraId="523DF6DC" w14:textId="6ED72D5B" w:rsidR="00AD624A" w:rsidRPr="00AD624A" w:rsidRDefault="00AD624A" w:rsidP="00AD624A">
      <w:pPr>
        <w:jc w:val="center"/>
        <w:rPr>
          <w:rFonts w:cstheme="minorHAnsi"/>
          <w:b/>
          <w:color w:val="FF0000"/>
          <w:sz w:val="28"/>
          <w:szCs w:val="28"/>
        </w:rPr>
      </w:pPr>
      <w:r w:rsidRPr="00AD624A">
        <w:rPr>
          <w:rFonts w:cstheme="minorHAnsi"/>
          <w:b/>
          <w:color w:val="FF0000"/>
          <w:sz w:val="28"/>
          <w:szCs w:val="28"/>
        </w:rPr>
        <w:t>STUDENT: UPLOAD THIS SIGNED FORM TO GOABROAD</w:t>
      </w:r>
    </w:p>
    <w:sectPr w:rsidR="00AD624A" w:rsidRPr="00AD624A" w:rsidSect="00AD624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7FD22" w14:textId="77777777" w:rsidR="002937C0" w:rsidRDefault="002937C0" w:rsidP="002937C0">
      <w:pPr>
        <w:spacing w:after="0" w:line="240" w:lineRule="auto"/>
      </w:pPr>
      <w:r>
        <w:separator/>
      </w:r>
    </w:p>
  </w:endnote>
  <w:endnote w:type="continuationSeparator" w:id="0">
    <w:p w14:paraId="65B07107" w14:textId="77777777" w:rsidR="002937C0" w:rsidRDefault="002937C0" w:rsidP="0029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AAEF4" w14:textId="77777777" w:rsidR="002937C0" w:rsidRDefault="002937C0" w:rsidP="002937C0">
      <w:pPr>
        <w:spacing w:after="0" w:line="240" w:lineRule="auto"/>
      </w:pPr>
      <w:r>
        <w:separator/>
      </w:r>
    </w:p>
  </w:footnote>
  <w:footnote w:type="continuationSeparator" w:id="0">
    <w:p w14:paraId="4F1317A6" w14:textId="77777777" w:rsidR="002937C0" w:rsidRDefault="002937C0" w:rsidP="0029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92E2" w14:textId="68956B37" w:rsidR="00A926EC" w:rsidRPr="00636AFB" w:rsidRDefault="00A926EC" w:rsidP="00A926EC">
    <w:pPr>
      <w:pStyle w:val="NoSpacing"/>
      <w:jc w:val="center"/>
      <w:rPr>
        <w:rFonts w:asciiTheme="minorHAnsi" w:hAnsiTheme="minorHAnsi" w:cstheme="minorHAnsi"/>
        <w:sz w:val="36"/>
        <w:szCs w:val="36"/>
      </w:rPr>
    </w:pPr>
    <w:r w:rsidRPr="00636AFB">
      <w:rPr>
        <w:rFonts w:asciiTheme="minorHAnsi" w:hAnsiTheme="minorHAnsi" w:cstheme="minorHAnsi"/>
        <w:noProof/>
        <w:sz w:val="36"/>
        <w:szCs w:val="36"/>
      </w:rPr>
      <w:drawing>
        <wp:inline distT="0" distB="0" distL="0" distR="0" wp14:anchorId="7229F27C" wp14:editId="4E48694B">
          <wp:extent cx="1962150" cy="514350"/>
          <wp:effectExtent l="0" t="0" r="0" b="0"/>
          <wp:docPr id="3" name="Picture 3" descr="uvmlogooutline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logooutlineblac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FE9F65" w14:textId="409EFBD3" w:rsidR="00A926EC" w:rsidRDefault="00B7291C" w:rsidP="004F7C67">
    <w:pPr>
      <w:pStyle w:val="Header"/>
      <w:jc w:val="center"/>
    </w:pPr>
    <w:r>
      <w:rPr>
        <w:rFonts w:cstheme="minorHAnsi"/>
        <w:b/>
        <w:sz w:val="28"/>
        <w:szCs w:val="28"/>
      </w:rPr>
      <w:t xml:space="preserve">CEMS </w:t>
    </w:r>
    <w:r w:rsidR="00A926EC" w:rsidRPr="00636AFB">
      <w:rPr>
        <w:rFonts w:cstheme="minorHAnsi"/>
        <w:b/>
        <w:sz w:val="28"/>
        <w:szCs w:val="28"/>
      </w:rPr>
      <w:t xml:space="preserve">Faculty </w:t>
    </w:r>
    <w:r w:rsidR="00A926EC">
      <w:rPr>
        <w:rFonts w:cstheme="minorHAnsi"/>
        <w:b/>
        <w:sz w:val="28"/>
        <w:szCs w:val="28"/>
      </w:rPr>
      <w:t xml:space="preserve">or Staff </w:t>
    </w:r>
    <w:r w:rsidR="00A926EC" w:rsidRPr="00636AFB">
      <w:rPr>
        <w:rFonts w:cstheme="minorHAnsi"/>
        <w:b/>
        <w:sz w:val="28"/>
        <w:szCs w:val="28"/>
      </w:rPr>
      <w:t>Advisor Study Abroad Approval Form</w:t>
    </w:r>
  </w:p>
  <w:p w14:paraId="520093D5" w14:textId="0FF2075B" w:rsidR="002937C0" w:rsidRDefault="00AD624A" w:rsidP="00AD624A">
    <w:pPr>
      <w:pStyle w:val="Header"/>
      <w:jc w:val="center"/>
    </w:pPr>
    <w:r>
      <w:rPr>
        <w:rFonts w:cstheme="minorHAnsi"/>
        <w:sz w:val="18"/>
        <w:szCs w:val="18"/>
      </w:rPr>
      <w:t xml:space="preserve">Questions about the UVM study abroad approval process? See </w:t>
    </w:r>
    <w:hyperlink r:id="rId2" w:history="1">
      <w:r w:rsidRPr="00544AB4">
        <w:rPr>
          <w:rStyle w:val="Hyperlink"/>
          <w:rFonts w:cstheme="minorHAnsi"/>
          <w:sz w:val="18"/>
          <w:szCs w:val="18"/>
        </w:rPr>
        <w:t>https://www.uvm.edu/oie/uvm-study-abroad-process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97476"/>
    <w:multiLevelType w:val="hybridMultilevel"/>
    <w:tmpl w:val="583A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2"/>
    <w:rsid w:val="00095D24"/>
    <w:rsid w:val="00100DEE"/>
    <w:rsid w:val="002937C0"/>
    <w:rsid w:val="002D699F"/>
    <w:rsid w:val="004F7C67"/>
    <w:rsid w:val="0054413C"/>
    <w:rsid w:val="00735E13"/>
    <w:rsid w:val="0090313E"/>
    <w:rsid w:val="009A2082"/>
    <w:rsid w:val="00A926EC"/>
    <w:rsid w:val="00AD624A"/>
    <w:rsid w:val="00B455A2"/>
    <w:rsid w:val="00B7291C"/>
    <w:rsid w:val="00B87F01"/>
    <w:rsid w:val="00BA20A1"/>
    <w:rsid w:val="00D26AD4"/>
    <w:rsid w:val="00DD6007"/>
    <w:rsid w:val="00E02500"/>
    <w:rsid w:val="00E07DED"/>
    <w:rsid w:val="00E7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1B4D61"/>
  <w15:chartTrackingRefBased/>
  <w15:docId w15:val="{6AC372F1-D99C-42DF-9EF0-DF7F5DC6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5A2"/>
    <w:pPr>
      <w:ind w:left="720"/>
      <w:contextualSpacing/>
    </w:pPr>
  </w:style>
  <w:style w:type="paragraph" w:customStyle="1" w:styleId="Default">
    <w:name w:val="Default"/>
    <w:rsid w:val="00B4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455A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C0"/>
  </w:style>
  <w:style w:type="paragraph" w:styleId="Footer">
    <w:name w:val="footer"/>
    <w:basedOn w:val="Normal"/>
    <w:link w:val="FooterChar"/>
    <w:uiPriority w:val="99"/>
    <w:unhideWhenUsed/>
    <w:rsid w:val="0029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C0"/>
  </w:style>
  <w:style w:type="character" w:styleId="CommentReference">
    <w:name w:val="annotation reference"/>
    <w:basedOn w:val="DefaultParagraphFont"/>
    <w:uiPriority w:val="99"/>
    <w:semiHidden/>
    <w:unhideWhenUsed/>
    <w:rsid w:val="002D6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9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6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vm.edu/oie/uvm-study-abroad-proces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Howard</dc:creator>
  <cp:keywords/>
  <dc:description/>
  <cp:lastModifiedBy>Lauren Huffman</cp:lastModifiedBy>
  <cp:revision>4</cp:revision>
  <cp:lastPrinted>2019-12-17T14:53:00Z</cp:lastPrinted>
  <dcterms:created xsi:type="dcterms:W3CDTF">2020-01-14T17:03:00Z</dcterms:created>
  <dcterms:modified xsi:type="dcterms:W3CDTF">2020-02-14T19:38:00Z</dcterms:modified>
</cp:coreProperties>
</file>