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BE8D9" w14:textId="77777777" w:rsidR="00457B68" w:rsidRDefault="00457B68" w:rsidP="008D1518">
      <w:pPr>
        <w:pStyle w:val="NoSpacing"/>
        <w:outlineLvl w:val="0"/>
        <w:rPr>
          <w:rFonts w:ascii="Times New Roman" w:hAnsi="Times New Roman"/>
          <w:sz w:val="24"/>
          <w:szCs w:val="24"/>
        </w:rPr>
      </w:pPr>
    </w:p>
    <w:p w14:paraId="78B840EB" w14:textId="364D1481" w:rsidR="008D1518" w:rsidRDefault="008D1518" w:rsidP="008D1518">
      <w:pPr>
        <w:pStyle w:val="NoSpacing"/>
        <w:jc w:val="center"/>
        <w:outlineLvl w:val="0"/>
        <w:rPr>
          <w:rFonts w:ascii="Times New Roman" w:hAnsi="Times New Roman"/>
          <w:sz w:val="24"/>
          <w:szCs w:val="24"/>
        </w:rPr>
      </w:pPr>
      <w:r w:rsidRPr="002E5984">
        <w:rPr>
          <w:rFonts w:ascii="Garamond" w:hAnsi="Garamond"/>
          <w:noProof/>
        </w:rPr>
        <w:drawing>
          <wp:inline distT="0" distB="0" distL="0" distR="0" wp14:anchorId="5312415F" wp14:editId="1A1182A7">
            <wp:extent cx="3053715" cy="162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1">
                      <a:extLst>
                        <a:ext uri="{28A0092B-C50C-407E-A947-70E740481C1C}">
                          <a14:useLocalDpi xmlns:a14="http://schemas.microsoft.com/office/drawing/2010/main" val="0"/>
                        </a:ext>
                      </a:extLst>
                    </a:blip>
                    <a:stretch>
                      <a:fillRect/>
                    </a:stretch>
                  </pic:blipFill>
                  <pic:spPr>
                    <a:xfrm>
                      <a:off x="0" y="0"/>
                      <a:ext cx="3054111" cy="1625811"/>
                    </a:xfrm>
                    <a:prstGeom prst="rect">
                      <a:avLst/>
                    </a:prstGeom>
                  </pic:spPr>
                </pic:pic>
              </a:graphicData>
            </a:graphic>
          </wp:inline>
        </w:drawing>
      </w:r>
    </w:p>
    <w:p w14:paraId="0C47A540" w14:textId="77777777" w:rsidR="00457B68" w:rsidRDefault="00457B68" w:rsidP="008D1518">
      <w:pPr>
        <w:pStyle w:val="NoSpacing"/>
        <w:outlineLvl w:val="0"/>
        <w:rPr>
          <w:rFonts w:ascii="Times New Roman" w:hAnsi="Times New Roman"/>
          <w:sz w:val="24"/>
          <w:szCs w:val="24"/>
        </w:rPr>
      </w:pPr>
    </w:p>
    <w:p w14:paraId="339B459E" w14:textId="77777777" w:rsidR="00457B68" w:rsidRPr="00487F3C" w:rsidRDefault="00457B68" w:rsidP="00457B68">
      <w:pPr>
        <w:pStyle w:val="NoSpacing"/>
        <w:jc w:val="center"/>
        <w:outlineLvl w:val="0"/>
        <w:rPr>
          <w:rFonts w:ascii="Times New Roman" w:hAnsi="Times New Roman"/>
          <w:sz w:val="24"/>
          <w:szCs w:val="24"/>
        </w:rPr>
      </w:pPr>
      <w:r w:rsidRPr="00487F3C">
        <w:rPr>
          <w:rFonts w:ascii="Times New Roman" w:hAnsi="Times New Roman"/>
          <w:sz w:val="24"/>
          <w:szCs w:val="24"/>
        </w:rPr>
        <w:t>Research, Scholarship &amp; the Creative Arts Committee</w:t>
      </w:r>
    </w:p>
    <w:p w14:paraId="66CA8F2B" w14:textId="672E228C" w:rsidR="00457B68" w:rsidRPr="00487F3C" w:rsidRDefault="00C04797" w:rsidP="00457B68">
      <w:pPr>
        <w:pStyle w:val="NoSpacing"/>
        <w:jc w:val="center"/>
        <w:outlineLvl w:val="0"/>
        <w:rPr>
          <w:rFonts w:ascii="Times New Roman" w:hAnsi="Times New Roman"/>
          <w:sz w:val="24"/>
          <w:szCs w:val="24"/>
        </w:rPr>
      </w:pPr>
      <w:r>
        <w:rPr>
          <w:rFonts w:ascii="Times New Roman" w:hAnsi="Times New Roman"/>
          <w:sz w:val="24"/>
          <w:szCs w:val="24"/>
        </w:rPr>
        <w:t>February</w:t>
      </w:r>
      <w:r w:rsidR="00A7574E" w:rsidRPr="00487F3C">
        <w:rPr>
          <w:rFonts w:ascii="Times New Roman" w:hAnsi="Times New Roman"/>
          <w:sz w:val="24"/>
          <w:szCs w:val="24"/>
        </w:rPr>
        <w:t xml:space="preserve"> </w:t>
      </w:r>
      <w:r>
        <w:rPr>
          <w:rFonts w:ascii="Times New Roman" w:hAnsi="Times New Roman"/>
          <w:sz w:val="24"/>
          <w:szCs w:val="24"/>
        </w:rPr>
        <w:t>13</w:t>
      </w:r>
      <w:r w:rsidR="00457B68" w:rsidRPr="00487F3C">
        <w:rPr>
          <w:rFonts w:ascii="Times New Roman" w:hAnsi="Times New Roman"/>
          <w:sz w:val="24"/>
          <w:szCs w:val="24"/>
        </w:rPr>
        <w:t>, 20</w:t>
      </w:r>
      <w:r w:rsidR="00215FFF">
        <w:rPr>
          <w:rFonts w:ascii="Times New Roman" w:hAnsi="Times New Roman"/>
          <w:sz w:val="24"/>
          <w:szCs w:val="24"/>
        </w:rPr>
        <w:t>20</w:t>
      </w:r>
    </w:p>
    <w:p w14:paraId="03E35D7C" w14:textId="43E1B738" w:rsidR="00457B68" w:rsidRDefault="002033E4" w:rsidP="00457B68">
      <w:pPr>
        <w:pStyle w:val="NoSpacing"/>
        <w:jc w:val="center"/>
        <w:outlineLvl w:val="0"/>
        <w:rPr>
          <w:rFonts w:ascii="Times New Roman" w:hAnsi="Times New Roman"/>
          <w:sz w:val="24"/>
          <w:szCs w:val="24"/>
        </w:rPr>
      </w:pPr>
      <w:r w:rsidRPr="00487F3C">
        <w:rPr>
          <w:rFonts w:ascii="Times New Roman" w:hAnsi="Times New Roman"/>
          <w:sz w:val="24"/>
          <w:szCs w:val="24"/>
        </w:rPr>
        <w:t>427a</w:t>
      </w:r>
      <w:r w:rsidR="00457B68" w:rsidRPr="00487F3C">
        <w:rPr>
          <w:rFonts w:ascii="Times New Roman" w:hAnsi="Times New Roman"/>
          <w:sz w:val="24"/>
          <w:szCs w:val="24"/>
        </w:rPr>
        <w:t xml:space="preserve"> Waterman </w:t>
      </w:r>
      <w:r w:rsidRPr="00487F3C">
        <w:rPr>
          <w:rFonts w:ascii="Times New Roman" w:hAnsi="Times New Roman"/>
          <w:sz w:val="24"/>
          <w:szCs w:val="24"/>
        </w:rPr>
        <w:t>1</w:t>
      </w:r>
      <w:r w:rsidR="00A7574E" w:rsidRPr="00487F3C">
        <w:rPr>
          <w:rFonts w:ascii="Times New Roman" w:hAnsi="Times New Roman"/>
          <w:sz w:val="24"/>
          <w:szCs w:val="24"/>
        </w:rPr>
        <w:t>2</w:t>
      </w:r>
      <w:r w:rsidR="00457B68" w:rsidRPr="00487F3C">
        <w:rPr>
          <w:rFonts w:ascii="Times New Roman" w:hAnsi="Times New Roman"/>
          <w:sz w:val="24"/>
          <w:szCs w:val="24"/>
        </w:rPr>
        <w:t>:</w:t>
      </w:r>
      <w:r w:rsidRPr="00487F3C">
        <w:rPr>
          <w:rFonts w:ascii="Times New Roman" w:hAnsi="Times New Roman"/>
          <w:sz w:val="24"/>
          <w:szCs w:val="24"/>
        </w:rPr>
        <w:t>30</w:t>
      </w:r>
      <w:r w:rsidR="00A7574E" w:rsidRPr="00487F3C">
        <w:rPr>
          <w:rFonts w:ascii="Times New Roman" w:hAnsi="Times New Roman"/>
          <w:sz w:val="24"/>
          <w:szCs w:val="24"/>
        </w:rPr>
        <w:t>-</w:t>
      </w:r>
      <w:r w:rsidRPr="00487F3C">
        <w:rPr>
          <w:rFonts w:ascii="Times New Roman" w:hAnsi="Times New Roman"/>
          <w:sz w:val="24"/>
          <w:szCs w:val="24"/>
        </w:rPr>
        <w:t>2</w:t>
      </w:r>
      <w:r w:rsidR="00A7574E" w:rsidRPr="00487F3C">
        <w:rPr>
          <w:rFonts w:ascii="Times New Roman" w:hAnsi="Times New Roman"/>
          <w:sz w:val="24"/>
          <w:szCs w:val="24"/>
        </w:rPr>
        <w:t>:00</w:t>
      </w:r>
    </w:p>
    <w:p w14:paraId="3D60ED3E" w14:textId="77777777" w:rsidR="008D1518" w:rsidRPr="008D1518" w:rsidRDefault="008D1518" w:rsidP="00457B68">
      <w:pPr>
        <w:pStyle w:val="NoSpacing"/>
        <w:jc w:val="center"/>
        <w:outlineLvl w:val="0"/>
        <w:rPr>
          <w:rFonts w:ascii="Times New Roman" w:hAnsi="Times New Roman"/>
          <w:sz w:val="24"/>
          <w:szCs w:val="24"/>
        </w:rPr>
      </w:pPr>
    </w:p>
    <w:p w14:paraId="6646F441" w14:textId="77777777" w:rsidR="00457B68" w:rsidRPr="008D1518" w:rsidRDefault="00457B68" w:rsidP="00DB0461">
      <w:pPr>
        <w:pStyle w:val="NoSpacing"/>
        <w:rPr>
          <w:rFonts w:ascii="Times New Roman" w:hAnsi="Times New Roman"/>
          <w:sz w:val="24"/>
          <w:szCs w:val="24"/>
        </w:rPr>
      </w:pPr>
      <w:r w:rsidRPr="008D1518">
        <w:rPr>
          <w:rFonts w:ascii="Times New Roman" w:hAnsi="Times New Roman"/>
          <w:sz w:val="24"/>
          <w:szCs w:val="24"/>
        </w:rPr>
        <w:t xml:space="preserve"> </w:t>
      </w:r>
    </w:p>
    <w:p w14:paraId="4B1557DA" w14:textId="58289726" w:rsidR="00457B68" w:rsidRPr="00F10401" w:rsidRDefault="00457B68" w:rsidP="00457B68">
      <w:pPr>
        <w:ind w:left="1440" w:hanging="1440"/>
        <w:rPr>
          <w:rFonts w:ascii="Garamond" w:eastAsia="Times New Roman" w:hAnsi="Garamond" w:cs="Calibri"/>
          <w:color w:val="000000"/>
          <w:sz w:val="24"/>
          <w:szCs w:val="24"/>
        </w:rPr>
      </w:pPr>
      <w:r w:rsidRPr="00F10401">
        <w:rPr>
          <w:rFonts w:ascii="Times New Roman" w:hAnsi="Times New Roman"/>
          <w:sz w:val="24"/>
          <w:szCs w:val="24"/>
        </w:rPr>
        <w:t>Present:</w:t>
      </w:r>
      <w:r w:rsidRPr="00F10401">
        <w:rPr>
          <w:rFonts w:ascii="Times New Roman" w:hAnsi="Times New Roman"/>
          <w:sz w:val="24"/>
          <w:szCs w:val="24"/>
        </w:rPr>
        <w:tab/>
      </w:r>
      <w:r w:rsidR="00562B9D" w:rsidRPr="00562B9D">
        <w:rPr>
          <w:rFonts w:ascii="Times New Roman" w:hAnsi="Times New Roman"/>
          <w:sz w:val="24"/>
          <w:szCs w:val="24"/>
        </w:rPr>
        <w:t xml:space="preserve">Kelly Mancini Becker (CESS), </w:t>
      </w:r>
      <w:r w:rsidR="003C7DCE" w:rsidRPr="00562B9D">
        <w:rPr>
          <w:rFonts w:ascii="Times New Roman" w:hAnsi="Times New Roman"/>
          <w:sz w:val="24"/>
          <w:szCs w:val="24"/>
        </w:rPr>
        <w:t>Brandon Bensel (Postdoctoral Association),</w:t>
      </w:r>
      <w:r w:rsidR="00854024" w:rsidRPr="00562B9D">
        <w:rPr>
          <w:rFonts w:ascii="Times New Roman" w:hAnsi="Times New Roman"/>
          <w:sz w:val="24"/>
          <w:szCs w:val="24"/>
        </w:rPr>
        <w:t xml:space="preserve"> </w:t>
      </w:r>
      <w:r w:rsidR="00487F3C" w:rsidRPr="00562B9D">
        <w:rPr>
          <w:rFonts w:ascii="Times New Roman" w:hAnsi="Times New Roman"/>
          <w:sz w:val="24"/>
          <w:szCs w:val="24"/>
        </w:rPr>
        <w:t>Vicki Brennan (CAS)</w:t>
      </w:r>
      <w:r w:rsidR="00D517DF" w:rsidRPr="00562B9D">
        <w:rPr>
          <w:rFonts w:ascii="Times New Roman" w:hAnsi="Times New Roman"/>
          <w:sz w:val="24"/>
          <w:szCs w:val="24"/>
        </w:rPr>
        <w:t xml:space="preserve">, Mary Cushman (LCOM), </w:t>
      </w:r>
      <w:r w:rsidR="00487F3C" w:rsidRPr="00562B9D">
        <w:rPr>
          <w:rFonts w:ascii="Times New Roman" w:hAnsi="Times New Roman"/>
          <w:sz w:val="24"/>
          <w:szCs w:val="24"/>
        </w:rPr>
        <w:t xml:space="preserve">Prudence Doherty (LIB), </w:t>
      </w:r>
      <w:r w:rsidR="00004EEC" w:rsidRPr="00562B9D">
        <w:rPr>
          <w:rFonts w:ascii="Times New Roman" w:hAnsi="Times New Roman"/>
          <w:sz w:val="24"/>
          <w:szCs w:val="24"/>
        </w:rPr>
        <w:t>Katie Gough (CAS),</w:t>
      </w:r>
      <w:r w:rsidR="00E948B5" w:rsidRPr="00562B9D">
        <w:rPr>
          <w:rFonts w:ascii="Times New Roman" w:hAnsi="Times New Roman"/>
          <w:sz w:val="24"/>
          <w:szCs w:val="24"/>
        </w:rPr>
        <w:t xml:space="preserve"> </w:t>
      </w:r>
      <w:r w:rsidR="00562B9D" w:rsidRPr="00562B9D">
        <w:rPr>
          <w:rFonts w:ascii="Times New Roman" w:hAnsi="Times New Roman"/>
          <w:sz w:val="24"/>
          <w:szCs w:val="24"/>
        </w:rPr>
        <w:t xml:space="preserve">Rachelle Gould (RSENR), </w:t>
      </w:r>
      <w:r w:rsidR="003C7DCE" w:rsidRPr="00562B9D">
        <w:rPr>
          <w:rFonts w:ascii="Times New Roman" w:hAnsi="Times New Roman"/>
          <w:sz w:val="24"/>
          <w:szCs w:val="24"/>
        </w:rPr>
        <w:t xml:space="preserve">Erik Monsen (GSB), </w:t>
      </w:r>
      <w:r w:rsidR="00562B9D" w:rsidRPr="00562B9D">
        <w:rPr>
          <w:rFonts w:ascii="Times New Roman" w:hAnsi="Times New Roman"/>
          <w:sz w:val="24"/>
          <w:szCs w:val="24"/>
        </w:rPr>
        <w:t xml:space="preserve">Steve Keller (CALS), </w:t>
      </w:r>
      <w:r w:rsidR="00D517DF" w:rsidRPr="00562B9D">
        <w:rPr>
          <w:rFonts w:ascii="Times New Roman" w:hAnsi="Times New Roman"/>
          <w:sz w:val="24"/>
          <w:szCs w:val="24"/>
        </w:rPr>
        <w:t>Dimitry Krementsov (CNHS)</w:t>
      </w:r>
      <w:r w:rsidR="00562B9D" w:rsidRPr="00562B9D">
        <w:rPr>
          <w:rFonts w:ascii="Times New Roman" w:hAnsi="Times New Roman"/>
          <w:sz w:val="24"/>
          <w:szCs w:val="24"/>
        </w:rPr>
        <w:t>, Stephanie Wooby (SGA)</w:t>
      </w:r>
    </w:p>
    <w:p w14:paraId="0CD811CD" w14:textId="77777777" w:rsidR="00457B68" w:rsidRPr="00F10401" w:rsidRDefault="00457B68" w:rsidP="00457B68">
      <w:pPr>
        <w:pStyle w:val="NoSpacing"/>
        <w:rPr>
          <w:rFonts w:ascii="Times New Roman" w:hAnsi="Times New Roman"/>
          <w:sz w:val="24"/>
          <w:szCs w:val="24"/>
        </w:rPr>
      </w:pPr>
      <w:r w:rsidRPr="00F10401">
        <w:rPr>
          <w:rFonts w:ascii="Times New Roman" w:hAnsi="Times New Roman"/>
          <w:sz w:val="24"/>
          <w:szCs w:val="24"/>
        </w:rPr>
        <w:t xml:space="preserve"> </w:t>
      </w:r>
    </w:p>
    <w:p w14:paraId="582FA383" w14:textId="7DF26C10" w:rsidR="00457B68" w:rsidRPr="00F10401" w:rsidRDefault="00457B68" w:rsidP="00457B68">
      <w:pPr>
        <w:pStyle w:val="NoSpacing"/>
        <w:ind w:left="1440" w:hanging="1440"/>
        <w:rPr>
          <w:rFonts w:ascii="Times New Roman" w:hAnsi="Times New Roman"/>
          <w:sz w:val="24"/>
          <w:szCs w:val="24"/>
        </w:rPr>
      </w:pPr>
      <w:r w:rsidRPr="00F10401">
        <w:rPr>
          <w:rFonts w:ascii="Times New Roman" w:hAnsi="Times New Roman"/>
          <w:sz w:val="24"/>
          <w:szCs w:val="24"/>
        </w:rPr>
        <w:t>Absent:</w:t>
      </w:r>
      <w:r w:rsidRPr="00F10401">
        <w:rPr>
          <w:rFonts w:ascii="Times New Roman" w:hAnsi="Times New Roman"/>
          <w:sz w:val="24"/>
          <w:szCs w:val="24"/>
        </w:rPr>
        <w:tab/>
      </w:r>
      <w:r w:rsidR="00854024" w:rsidRPr="00562B9D">
        <w:rPr>
          <w:rFonts w:ascii="Times New Roman" w:hAnsi="Times New Roman"/>
          <w:sz w:val="24"/>
          <w:szCs w:val="24"/>
        </w:rPr>
        <w:t>Nick Adler (GSS), Thomas</w:t>
      </w:r>
      <w:r w:rsidR="00854024" w:rsidRPr="00F10401">
        <w:rPr>
          <w:rFonts w:ascii="Times New Roman" w:hAnsi="Times New Roman"/>
          <w:sz w:val="24"/>
          <w:szCs w:val="24"/>
        </w:rPr>
        <w:t xml:space="preserve"> Chittenden (Faculty Senate President)</w:t>
      </w:r>
      <w:r w:rsidR="00562B9D">
        <w:rPr>
          <w:rFonts w:ascii="Times New Roman" w:hAnsi="Times New Roman"/>
          <w:sz w:val="24"/>
          <w:szCs w:val="24"/>
        </w:rPr>
        <w:t>,</w:t>
      </w:r>
      <w:r w:rsidR="003C7DCE" w:rsidRPr="00F10401">
        <w:rPr>
          <w:rFonts w:ascii="Times New Roman" w:hAnsi="Times New Roman"/>
          <w:sz w:val="24"/>
          <w:szCs w:val="24"/>
        </w:rPr>
        <w:t xml:space="preserve"> Britt Holmén (CEMS),</w:t>
      </w:r>
      <w:r w:rsidR="00562B9D">
        <w:rPr>
          <w:rFonts w:ascii="Times New Roman" w:hAnsi="Times New Roman"/>
          <w:sz w:val="24"/>
          <w:szCs w:val="24"/>
        </w:rPr>
        <w:t xml:space="preserve"> </w:t>
      </w:r>
      <w:r w:rsidR="003C7DCE" w:rsidRPr="00F10401">
        <w:rPr>
          <w:rFonts w:ascii="Times New Roman" w:hAnsi="Times New Roman"/>
          <w:sz w:val="24"/>
          <w:szCs w:val="24"/>
        </w:rPr>
        <w:t>Vacant (CAS, Fine Arts Rep)</w:t>
      </w:r>
      <w:r w:rsidR="00562B9D">
        <w:rPr>
          <w:rFonts w:ascii="Times New Roman" w:hAnsi="Times New Roman"/>
          <w:sz w:val="24"/>
          <w:szCs w:val="24"/>
        </w:rPr>
        <w:t xml:space="preserve">, </w:t>
      </w:r>
      <w:r w:rsidR="00562B9D" w:rsidRPr="00F10401">
        <w:rPr>
          <w:rFonts w:ascii="Times New Roman" w:hAnsi="Times New Roman"/>
          <w:sz w:val="24"/>
          <w:szCs w:val="24"/>
        </w:rPr>
        <w:t>Daniel Weiss (LCOM)</w:t>
      </w:r>
    </w:p>
    <w:p w14:paraId="36A0C1B7" w14:textId="77777777" w:rsidR="00457B68" w:rsidRPr="00F10401" w:rsidRDefault="00457B68" w:rsidP="00457B68">
      <w:pPr>
        <w:pStyle w:val="NoSpacing"/>
        <w:rPr>
          <w:rFonts w:ascii="Times New Roman" w:hAnsi="Times New Roman"/>
          <w:sz w:val="24"/>
          <w:szCs w:val="24"/>
        </w:rPr>
      </w:pPr>
    </w:p>
    <w:p w14:paraId="107D3162" w14:textId="616BE5CA" w:rsidR="00854024" w:rsidRPr="00F10401" w:rsidRDefault="00457B68" w:rsidP="00854024">
      <w:pPr>
        <w:spacing w:after="0" w:line="240" w:lineRule="auto"/>
        <w:rPr>
          <w:rFonts w:ascii="Times New Roman" w:eastAsia="Times New Roman" w:hAnsi="Times New Roman" w:cs="Times New Roman"/>
          <w:sz w:val="24"/>
          <w:szCs w:val="24"/>
        </w:rPr>
      </w:pPr>
      <w:r w:rsidRPr="00F10401">
        <w:rPr>
          <w:rFonts w:ascii="Times New Roman" w:hAnsi="Times New Roman"/>
          <w:sz w:val="24"/>
          <w:szCs w:val="24"/>
        </w:rPr>
        <w:t>Guests:</w:t>
      </w:r>
      <w:r w:rsidRPr="00F10401">
        <w:rPr>
          <w:rFonts w:ascii="Times New Roman" w:hAnsi="Times New Roman"/>
          <w:sz w:val="24"/>
          <w:szCs w:val="24"/>
        </w:rPr>
        <w:tab/>
      </w:r>
      <w:r w:rsidR="00586EE9">
        <w:rPr>
          <w:rFonts w:ascii="Times New Roman" w:hAnsi="Times New Roman"/>
          <w:sz w:val="24"/>
          <w:szCs w:val="24"/>
        </w:rPr>
        <w:t>Richard Galbraith</w:t>
      </w:r>
    </w:p>
    <w:p w14:paraId="50345D40" w14:textId="4A7A2589" w:rsidR="00457B68" w:rsidRPr="00F10401" w:rsidRDefault="00457B68" w:rsidP="00457B68">
      <w:pPr>
        <w:pStyle w:val="NoSpacing"/>
        <w:pBdr>
          <w:bottom w:val="single" w:sz="4" w:space="1" w:color="auto"/>
        </w:pBdr>
        <w:ind w:left="1440" w:hanging="1440"/>
        <w:rPr>
          <w:rFonts w:ascii="Times New Roman" w:hAnsi="Times New Roman"/>
          <w:sz w:val="24"/>
          <w:szCs w:val="24"/>
        </w:rPr>
      </w:pPr>
    </w:p>
    <w:p w14:paraId="4AFED395" w14:textId="77777777" w:rsidR="008D1518" w:rsidRPr="00F10401" w:rsidRDefault="008D1518" w:rsidP="00457B68">
      <w:pPr>
        <w:pStyle w:val="NoSpacing"/>
        <w:pBdr>
          <w:bottom w:val="single" w:sz="4" w:space="1" w:color="auto"/>
        </w:pBdr>
        <w:ind w:left="1440" w:hanging="1440"/>
        <w:rPr>
          <w:rFonts w:ascii="Times New Roman" w:hAnsi="Times New Roman"/>
          <w:sz w:val="24"/>
          <w:szCs w:val="24"/>
        </w:rPr>
      </w:pPr>
    </w:p>
    <w:p w14:paraId="4C30911D" w14:textId="77777777" w:rsidR="00457B68" w:rsidRPr="00F10401" w:rsidRDefault="00457B68" w:rsidP="00457B68">
      <w:pPr>
        <w:pStyle w:val="NoSpacing"/>
        <w:outlineLvl w:val="0"/>
        <w:rPr>
          <w:rFonts w:ascii="Times New Roman" w:hAnsi="Times New Roman" w:cs="Times New Roman"/>
          <w:sz w:val="24"/>
          <w:szCs w:val="24"/>
        </w:rPr>
      </w:pPr>
    </w:p>
    <w:p w14:paraId="7E3BDBC6" w14:textId="02B0BAA9" w:rsidR="00457B68" w:rsidRPr="00F10401" w:rsidRDefault="003C7DCE" w:rsidP="00457B68">
      <w:pPr>
        <w:pStyle w:val="NoSpacing"/>
        <w:outlineLvl w:val="0"/>
        <w:rPr>
          <w:rFonts w:ascii="Times New Roman" w:hAnsi="Times New Roman" w:cs="Times New Roman"/>
          <w:sz w:val="24"/>
          <w:szCs w:val="24"/>
        </w:rPr>
      </w:pPr>
      <w:r w:rsidRPr="00F10401">
        <w:rPr>
          <w:rFonts w:ascii="Times New Roman" w:hAnsi="Times New Roman" w:cs="Times New Roman"/>
          <w:sz w:val="24"/>
          <w:szCs w:val="24"/>
        </w:rPr>
        <w:t>Chair Cushman</w:t>
      </w:r>
      <w:r w:rsidR="00457B68" w:rsidRPr="00F10401">
        <w:rPr>
          <w:rFonts w:ascii="Times New Roman" w:hAnsi="Times New Roman" w:cs="Times New Roman"/>
          <w:sz w:val="24"/>
          <w:szCs w:val="24"/>
        </w:rPr>
        <w:t xml:space="preserve"> called </w:t>
      </w:r>
      <w:r w:rsidRPr="00F10401">
        <w:rPr>
          <w:rFonts w:ascii="Times New Roman" w:hAnsi="Times New Roman" w:cs="Times New Roman"/>
          <w:sz w:val="24"/>
          <w:szCs w:val="24"/>
        </w:rPr>
        <w:t xml:space="preserve">the meeting </w:t>
      </w:r>
      <w:r w:rsidR="00457B68" w:rsidRPr="00F10401">
        <w:rPr>
          <w:rFonts w:ascii="Times New Roman" w:hAnsi="Times New Roman" w:cs="Times New Roman"/>
          <w:sz w:val="24"/>
          <w:szCs w:val="24"/>
        </w:rPr>
        <w:t xml:space="preserve">to order at </w:t>
      </w:r>
      <w:r w:rsidRPr="00F10401">
        <w:rPr>
          <w:rFonts w:ascii="Times New Roman" w:hAnsi="Times New Roman" w:cs="Times New Roman"/>
          <w:sz w:val="24"/>
          <w:szCs w:val="24"/>
        </w:rPr>
        <w:t>12</w:t>
      </w:r>
      <w:r w:rsidR="008F190D" w:rsidRPr="00F10401">
        <w:rPr>
          <w:rFonts w:ascii="Times New Roman" w:hAnsi="Times New Roman" w:cs="Times New Roman"/>
          <w:sz w:val="24"/>
          <w:szCs w:val="24"/>
        </w:rPr>
        <w:t>:</w:t>
      </w:r>
      <w:r w:rsidRPr="00F10401">
        <w:rPr>
          <w:rFonts w:ascii="Times New Roman" w:hAnsi="Times New Roman" w:cs="Times New Roman"/>
          <w:sz w:val="24"/>
          <w:szCs w:val="24"/>
        </w:rPr>
        <w:t>30</w:t>
      </w:r>
      <w:r w:rsidR="00D517DF" w:rsidRPr="00F10401">
        <w:rPr>
          <w:rFonts w:ascii="Times New Roman" w:hAnsi="Times New Roman" w:cs="Times New Roman"/>
          <w:sz w:val="24"/>
          <w:szCs w:val="24"/>
        </w:rPr>
        <w:t xml:space="preserve"> </w:t>
      </w:r>
      <w:r w:rsidR="00457B68" w:rsidRPr="00F10401">
        <w:rPr>
          <w:rFonts w:ascii="Times New Roman" w:hAnsi="Times New Roman" w:cs="Times New Roman"/>
          <w:sz w:val="24"/>
          <w:szCs w:val="24"/>
        </w:rPr>
        <w:t xml:space="preserve">pm in </w:t>
      </w:r>
      <w:r w:rsidR="00487F3C" w:rsidRPr="00F10401">
        <w:rPr>
          <w:rFonts w:ascii="Times New Roman" w:hAnsi="Times New Roman" w:cs="Times New Roman"/>
          <w:sz w:val="24"/>
          <w:szCs w:val="24"/>
        </w:rPr>
        <w:t>427a</w:t>
      </w:r>
      <w:r w:rsidR="00457B68" w:rsidRPr="00F10401">
        <w:rPr>
          <w:rFonts w:ascii="Times New Roman" w:hAnsi="Times New Roman" w:cs="Times New Roman"/>
          <w:sz w:val="24"/>
          <w:szCs w:val="24"/>
        </w:rPr>
        <w:t xml:space="preserve"> Waterman. </w:t>
      </w:r>
    </w:p>
    <w:p w14:paraId="596B3DC1" w14:textId="77777777" w:rsidR="00457B68" w:rsidRPr="00F10401" w:rsidRDefault="00457B68" w:rsidP="00457B68">
      <w:pPr>
        <w:pStyle w:val="NoSpacing"/>
        <w:outlineLvl w:val="0"/>
        <w:rPr>
          <w:rFonts w:ascii="Times New Roman" w:hAnsi="Times New Roman" w:cs="Times New Roman"/>
          <w:sz w:val="24"/>
          <w:szCs w:val="24"/>
        </w:rPr>
      </w:pPr>
    </w:p>
    <w:p w14:paraId="022CF4A7" w14:textId="77777777" w:rsidR="00457B68" w:rsidRPr="00F10401" w:rsidRDefault="00457B68" w:rsidP="00457B68">
      <w:pPr>
        <w:pStyle w:val="NoSpacing"/>
        <w:rPr>
          <w:rFonts w:ascii="Times New Roman" w:hAnsi="Times New Roman" w:cs="Times New Roman"/>
          <w:sz w:val="24"/>
          <w:szCs w:val="24"/>
        </w:rPr>
      </w:pPr>
    </w:p>
    <w:p w14:paraId="11B24E7D" w14:textId="544E6062" w:rsidR="00457B68" w:rsidRDefault="00457B68" w:rsidP="00457B68">
      <w:pPr>
        <w:pStyle w:val="NoSpacing"/>
        <w:numPr>
          <w:ilvl w:val="0"/>
          <w:numId w:val="1"/>
        </w:numPr>
        <w:rPr>
          <w:rFonts w:ascii="Times New Roman" w:hAnsi="Times New Roman" w:cs="Times New Roman"/>
          <w:sz w:val="24"/>
          <w:szCs w:val="24"/>
        </w:rPr>
      </w:pPr>
      <w:r w:rsidRPr="00F10401">
        <w:rPr>
          <w:rFonts w:ascii="Times New Roman" w:hAnsi="Times New Roman" w:cs="Times New Roman"/>
          <w:b/>
          <w:sz w:val="24"/>
          <w:szCs w:val="24"/>
        </w:rPr>
        <w:t xml:space="preserve">Approval of the Minutes. </w:t>
      </w:r>
      <w:r w:rsidRPr="00F10401">
        <w:rPr>
          <w:rFonts w:ascii="Times New Roman" w:hAnsi="Times New Roman" w:cs="Times New Roman"/>
          <w:sz w:val="24"/>
          <w:szCs w:val="24"/>
        </w:rPr>
        <w:t xml:space="preserve">The minutes of </w:t>
      </w:r>
      <w:r w:rsidR="00C04797">
        <w:rPr>
          <w:rFonts w:ascii="Times New Roman" w:hAnsi="Times New Roman" w:cs="Times New Roman"/>
          <w:sz w:val="24"/>
          <w:szCs w:val="24"/>
        </w:rPr>
        <w:t>January</w:t>
      </w:r>
      <w:r w:rsidRPr="00F10401">
        <w:rPr>
          <w:rFonts w:ascii="Times New Roman" w:hAnsi="Times New Roman" w:cs="Times New Roman"/>
          <w:sz w:val="24"/>
          <w:szCs w:val="24"/>
        </w:rPr>
        <w:t xml:space="preserve"> 20</w:t>
      </w:r>
      <w:r w:rsidR="00562B9D">
        <w:rPr>
          <w:rFonts w:ascii="Times New Roman" w:hAnsi="Times New Roman" w:cs="Times New Roman"/>
          <w:sz w:val="24"/>
          <w:szCs w:val="24"/>
        </w:rPr>
        <w:t>20</w:t>
      </w:r>
      <w:r w:rsidRPr="00F10401">
        <w:rPr>
          <w:rFonts w:ascii="Times New Roman" w:hAnsi="Times New Roman" w:cs="Times New Roman"/>
          <w:sz w:val="24"/>
          <w:szCs w:val="24"/>
        </w:rPr>
        <w:t xml:space="preserve"> were approved </w:t>
      </w:r>
      <w:r w:rsidR="002033E4" w:rsidRPr="00F10401">
        <w:rPr>
          <w:rFonts w:ascii="Times New Roman" w:hAnsi="Times New Roman" w:cs="Times New Roman"/>
          <w:sz w:val="24"/>
          <w:szCs w:val="24"/>
        </w:rPr>
        <w:t>as written</w:t>
      </w:r>
      <w:r w:rsidRPr="00F10401">
        <w:rPr>
          <w:rFonts w:ascii="Times New Roman" w:hAnsi="Times New Roman" w:cs="Times New Roman"/>
          <w:sz w:val="24"/>
          <w:szCs w:val="24"/>
        </w:rPr>
        <w:t xml:space="preserve">. </w:t>
      </w:r>
    </w:p>
    <w:p w14:paraId="78A89644" w14:textId="77777777" w:rsidR="00C04797" w:rsidRPr="00F10401" w:rsidRDefault="00C04797" w:rsidP="00C04797">
      <w:pPr>
        <w:pStyle w:val="NoSpacing"/>
        <w:ind w:left="360"/>
        <w:rPr>
          <w:rFonts w:ascii="Times New Roman" w:hAnsi="Times New Roman" w:cs="Times New Roman"/>
          <w:sz w:val="24"/>
          <w:szCs w:val="24"/>
        </w:rPr>
      </w:pPr>
    </w:p>
    <w:p w14:paraId="2A6F8C00" w14:textId="77777777" w:rsidR="003C7DCE" w:rsidRDefault="003C7DCE" w:rsidP="003C7DCE">
      <w:pPr>
        <w:pStyle w:val="NoSpacing"/>
        <w:ind w:left="360"/>
        <w:rPr>
          <w:rFonts w:ascii="Times New Roman" w:hAnsi="Times New Roman" w:cs="Times New Roman"/>
          <w:sz w:val="24"/>
          <w:szCs w:val="24"/>
        </w:rPr>
      </w:pPr>
    </w:p>
    <w:p w14:paraId="2CFCA45E" w14:textId="5AD2F297" w:rsidR="0019546B" w:rsidRPr="00CD0406" w:rsidRDefault="00C04797" w:rsidP="0019546B">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VP of Research Update, Richard Galbraith</w:t>
      </w:r>
      <w:r w:rsidR="00586EE9">
        <w:rPr>
          <w:rFonts w:ascii="Times New Roman" w:hAnsi="Times New Roman" w:cs="Times New Roman"/>
          <w:b/>
          <w:sz w:val="24"/>
          <w:szCs w:val="24"/>
        </w:rPr>
        <w:t xml:space="preserve">. </w:t>
      </w:r>
    </w:p>
    <w:p w14:paraId="69B1734E" w14:textId="77777777" w:rsidR="00CD0406" w:rsidRPr="00586EE9" w:rsidRDefault="00CD0406" w:rsidP="00CD0406">
      <w:pPr>
        <w:pStyle w:val="NoSpacing"/>
        <w:ind w:left="360"/>
        <w:rPr>
          <w:rFonts w:ascii="Times New Roman" w:hAnsi="Times New Roman" w:cs="Times New Roman"/>
          <w:sz w:val="24"/>
          <w:szCs w:val="24"/>
        </w:rPr>
      </w:pPr>
    </w:p>
    <w:p w14:paraId="20F3F5F3" w14:textId="5DD4689D" w:rsidR="00586EE9" w:rsidRDefault="00586EE9" w:rsidP="00586EE9">
      <w:pPr>
        <w:pStyle w:val="NoSpacing"/>
        <w:numPr>
          <w:ilvl w:val="2"/>
          <w:numId w:val="1"/>
        </w:numPr>
        <w:rPr>
          <w:rFonts w:ascii="Times New Roman" w:hAnsi="Times New Roman" w:cs="Times New Roman"/>
          <w:bCs/>
          <w:sz w:val="24"/>
          <w:szCs w:val="24"/>
        </w:rPr>
      </w:pPr>
      <w:r w:rsidRPr="00586EE9">
        <w:rPr>
          <w:rFonts w:ascii="Times New Roman" w:hAnsi="Times New Roman" w:cs="Times New Roman"/>
          <w:bCs/>
          <w:sz w:val="24"/>
          <w:szCs w:val="24"/>
        </w:rPr>
        <w:t xml:space="preserve">Click </w:t>
      </w:r>
      <w:r w:rsidR="00CD0406">
        <w:rPr>
          <w:rFonts w:ascii="Times New Roman" w:hAnsi="Times New Roman" w:cs="Times New Roman"/>
          <w:bCs/>
          <w:sz w:val="24"/>
          <w:szCs w:val="24"/>
        </w:rPr>
        <w:t>is up and running at UVM.</w:t>
      </w:r>
      <w:r w:rsidR="00562B9D">
        <w:rPr>
          <w:rFonts w:ascii="Times New Roman" w:hAnsi="Times New Roman" w:cs="Times New Roman"/>
          <w:bCs/>
          <w:sz w:val="24"/>
          <w:szCs w:val="24"/>
        </w:rPr>
        <w:t xml:space="preserve"> </w:t>
      </w:r>
    </w:p>
    <w:p w14:paraId="28BCEB70" w14:textId="77777777" w:rsidR="00CD0406" w:rsidRPr="00586EE9" w:rsidRDefault="00CD0406" w:rsidP="00CD0406">
      <w:pPr>
        <w:pStyle w:val="NoSpacing"/>
        <w:ind w:left="1980"/>
        <w:rPr>
          <w:rFonts w:ascii="Times New Roman" w:hAnsi="Times New Roman" w:cs="Times New Roman"/>
          <w:bCs/>
          <w:sz w:val="24"/>
          <w:szCs w:val="24"/>
        </w:rPr>
      </w:pPr>
    </w:p>
    <w:p w14:paraId="24F29328" w14:textId="60F34162" w:rsidR="00CD0406" w:rsidRPr="00E15726" w:rsidRDefault="00586EE9" w:rsidP="00CD0406">
      <w:pPr>
        <w:pStyle w:val="NoSpacing"/>
        <w:numPr>
          <w:ilvl w:val="2"/>
          <w:numId w:val="1"/>
        </w:numPr>
        <w:rPr>
          <w:rFonts w:ascii="Times New Roman" w:hAnsi="Times New Roman" w:cs="Times New Roman"/>
          <w:bCs/>
          <w:sz w:val="24"/>
          <w:szCs w:val="24"/>
        </w:rPr>
      </w:pPr>
      <w:r w:rsidRPr="00586EE9">
        <w:rPr>
          <w:rFonts w:ascii="Times New Roman" w:hAnsi="Times New Roman" w:cs="Times New Roman"/>
          <w:bCs/>
          <w:sz w:val="24"/>
          <w:szCs w:val="24"/>
        </w:rPr>
        <w:t>Office of Research has hired 2 full time grant writers</w:t>
      </w:r>
      <w:r>
        <w:rPr>
          <w:rFonts w:ascii="Times New Roman" w:hAnsi="Times New Roman" w:cs="Times New Roman"/>
          <w:bCs/>
          <w:sz w:val="24"/>
          <w:szCs w:val="24"/>
        </w:rPr>
        <w:t>. There are three employees that have been put together to offer a grant development group. They are currently in negotiations to add another full-time grant writer</w:t>
      </w:r>
      <w:r w:rsidR="00562B9D">
        <w:rPr>
          <w:rFonts w:ascii="Times New Roman" w:hAnsi="Times New Roman" w:cs="Times New Roman"/>
          <w:bCs/>
          <w:sz w:val="24"/>
          <w:szCs w:val="24"/>
        </w:rPr>
        <w:t xml:space="preserve"> to the group</w:t>
      </w:r>
      <w:r>
        <w:rPr>
          <w:rFonts w:ascii="Times New Roman" w:hAnsi="Times New Roman" w:cs="Times New Roman"/>
          <w:bCs/>
          <w:sz w:val="24"/>
          <w:szCs w:val="24"/>
        </w:rPr>
        <w:t xml:space="preserve">. </w:t>
      </w:r>
    </w:p>
    <w:p w14:paraId="5DA7EA18" w14:textId="77777777" w:rsidR="00CD0406" w:rsidRPr="00CD0406" w:rsidRDefault="00CD0406" w:rsidP="00CD0406">
      <w:pPr>
        <w:pStyle w:val="NoSpacing"/>
        <w:rPr>
          <w:rFonts w:ascii="Times New Roman" w:hAnsi="Times New Roman" w:cs="Times New Roman"/>
          <w:bCs/>
          <w:sz w:val="24"/>
          <w:szCs w:val="24"/>
        </w:rPr>
      </w:pPr>
    </w:p>
    <w:p w14:paraId="30939A01" w14:textId="0CAE8AE6" w:rsidR="00586EE9" w:rsidRDefault="00E1169F" w:rsidP="00586EE9">
      <w:pPr>
        <w:pStyle w:val="NoSpacing"/>
        <w:numPr>
          <w:ilvl w:val="2"/>
          <w:numId w:val="1"/>
        </w:numPr>
        <w:rPr>
          <w:rFonts w:ascii="Times New Roman" w:hAnsi="Times New Roman" w:cs="Times New Roman"/>
          <w:bCs/>
          <w:sz w:val="24"/>
          <w:szCs w:val="24"/>
        </w:rPr>
      </w:pPr>
      <w:r>
        <w:rPr>
          <w:rFonts w:ascii="Times New Roman" w:hAnsi="Times New Roman" w:cs="Times New Roman"/>
          <w:bCs/>
          <w:sz w:val="24"/>
          <w:szCs w:val="24"/>
        </w:rPr>
        <w:t xml:space="preserve">There are 131 R1 universities in the country. It is </w:t>
      </w:r>
      <w:r w:rsidR="00326FF2">
        <w:rPr>
          <w:rFonts w:ascii="Times New Roman" w:hAnsi="Times New Roman" w:cs="Times New Roman"/>
          <w:bCs/>
          <w:sz w:val="24"/>
          <w:szCs w:val="24"/>
        </w:rPr>
        <w:t>one</w:t>
      </w:r>
      <w:r>
        <w:rPr>
          <w:rFonts w:ascii="Times New Roman" w:hAnsi="Times New Roman" w:cs="Times New Roman"/>
          <w:bCs/>
          <w:sz w:val="24"/>
          <w:szCs w:val="24"/>
        </w:rPr>
        <w:t xml:space="preserve"> way to measure what </w:t>
      </w:r>
      <w:r w:rsidR="00562B9D">
        <w:rPr>
          <w:rFonts w:ascii="Times New Roman" w:hAnsi="Times New Roman" w:cs="Times New Roman"/>
          <w:bCs/>
          <w:sz w:val="24"/>
          <w:szCs w:val="24"/>
        </w:rPr>
        <w:t>is offered at a university</w:t>
      </w:r>
      <w:r>
        <w:rPr>
          <w:rFonts w:ascii="Times New Roman" w:hAnsi="Times New Roman" w:cs="Times New Roman"/>
          <w:bCs/>
          <w:sz w:val="24"/>
          <w:szCs w:val="24"/>
        </w:rPr>
        <w:t xml:space="preserve">. </w:t>
      </w:r>
      <w:r w:rsidR="00326FF2">
        <w:rPr>
          <w:rFonts w:ascii="Times New Roman" w:hAnsi="Times New Roman" w:cs="Times New Roman"/>
          <w:bCs/>
          <w:sz w:val="24"/>
          <w:szCs w:val="24"/>
        </w:rPr>
        <w:t>I</w:t>
      </w:r>
      <w:r>
        <w:rPr>
          <w:rFonts w:ascii="Times New Roman" w:hAnsi="Times New Roman" w:cs="Times New Roman"/>
          <w:bCs/>
          <w:sz w:val="24"/>
          <w:szCs w:val="24"/>
        </w:rPr>
        <w:t xml:space="preserve">f </w:t>
      </w:r>
      <w:r w:rsidR="00326FF2">
        <w:rPr>
          <w:rFonts w:ascii="Times New Roman" w:hAnsi="Times New Roman" w:cs="Times New Roman"/>
          <w:bCs/>
          <w:sz w:val="24"/>
          <w:szCs w:val="24"/>
        </w:rPr>
        <w:t>R1 status</w:t>
      </w:r>
      <w:r>
        <w:rPr>
          <w:rFonts w:ascii="Times New Roman" w:hAnsi="Times New Roman" w:cs="Times New Roman"/>
          <w:bCs/>
          <w:sz w:val="24"/>
          <w:szCs w:val="24"/>
        </w:rPr>
        <w:t xml:space="preserve"> was based </w:t>
      </w:r>
      <w:r w:rsidR="00562B9D">
        <w:rPr>
          <w:rFonts w:ascii="Times New Roman" w:hAnsi="Times New Roman" w:cs="Times New Roman"/>
          <w:bCs/>
          <w:sz w:val="24"/>
          <w:szCs w:val="24"/>
        </w:rPr>
        <w:t xml:space="preserve">strictly </w:t>
      </w:r>
      <w:r>
        <w:rPr>
          <w:rFonts w:ascii="Times New Roman" w:hAnsi="Times New Roman" w:cs="Times New Roman"/>
          <w:bCs/>
          <w:sz w:val="24"/>
          <w:szCs w:val="24"/>
        </w:rPr>
        <w:t>on science and technology</w:t>
      </w:r>
      <w:r w:rsidR="00326FF2">
        <w:rPr>
          <w:rFonts w:ascii="Times New Roman" w:hAnsi="Times New Roman" w:cs="Times New Roman"/>
          <w:bCs/>
          <w:sz w:val="24"/>
          <w:szCs w:val="24"/>
        </w:rPr>
        <w:t xml:space="preserve"> UVM</w:t>
      </w:r>
      <w:r>
        <w:rPr>
          <w:rFonts w:ascii="Times New Roman" w:hAnsi="Times New Roman" w:cs="Times New Roman"/>
          <w:bCs/>
          <w:sz w:val="24"/>
          <w:szCs w:val="24"/>
        </w:rPr>
        <w:t xml:space="preserve"> would be an R1 university. </w:t>
      </w:r>
      <w:r w:rsidR="00326FF2">
        <w:rPr>
          <w:rFonts w:ascii="Times New Roman" w:hAnsi="Times New Roman" w:cs="Times New Roman"/>
          <w:bCs/>
          <w:sz w:val="24"/>
          <w:szCs w:val="24"/>
        </w:rPr>
        <w:t>The reason we are not is that w</w:t>
      </w:r>
      <w:r>
        <w:rPr>
          <w:rFonts w:ascii="Times New Roman" w:hAnsi="Times New Roman" w:cs="Times New Roman"/>
          <w:bCs/>
          <w:sz w:val="24"/>
          <w:szCs w:val="24"/>
        </w:rPr>
        <w:t xml:space="preserve">e need more graduate programs that are not in science. The investments will </w:t>
      </w:r>
      <w:r w:rsidR="00562B9D">
        <w:rPr>
          <w:rFonts w:ascii="Times New Roman" w:hAnsi="Times New Roman" w:cs="Times New Roman"/>
          <w:bCs/>
          <w:sz w:val="24"/>
          <w:szCs w:val="24"/>
        </w:rPr>
        <w:t xml:space="preserve">need to </w:t>
      </w:r>
      <w:r>
        <w:rPr>
          <w:rFonts w:ascii="Times New Roman" w:hAnsi="Times New Roman" w:cs="Times New Roman"/>
          <w:bCs/>
          <w:sz w:val="24"/>
          <w:szCs w:val="24"/>
        </w:rPr>
        <w:t>be in the humanities, social sciences or creative arts</w:t>
      </w:r>
      <w:r w:rsidR="00326FF2">
        <w:rPr>
          <w:rFonts w:ascii="Times New Roman" w:hAnsi="Times New Roman" w:cs="Times New Roman"/>
          <w:bCs/>
          <w:sz w:val="24"/>
          <w:szCs w:val="24"/>
        </w:rPr>
        <w:t xml:space="preserve"> if UVM wants the R1 status</w:t>
      </w:r>
      <w:r w:rsidR="00CD0406">
        <w:rPr>
          <w:rFonts w:ascii="Times New Roman" w:hAnsi="Times New Roman" w:cs="Times New Roman"/>
          <w:bCs/>
          <w:sz w:val="24"/>
          <w:szCs w:val="24"/>
        </w:rPr>
        <w:t>.</w:t>
      </w:r>
    </w:p>
    <w:p w14:paraId="1D36DF01" w14:textId="77777777" w:rsidR="00CD0406" w:rsidRDefault="00CD0406" w:rsidP="00CD0406">
      <w:pPr>
        <w:pStyle w:val="NoSpacing"/>
        <w:rPr>
          <w:rFonts w:ascii="Times New Roman" w:hAnsi="Times New Roman" w:cs="Times New Roman"/>
          <w:bCs/>
          <w:sz w:val="24"/>
          <w:szCs w:val="24"/>
        </w:rPr>
      </w:pPr>
    </w:p>
    <w:p w14:paraId="54FF10EE" w14:textId="2B737B68" w:rsidR="00CD0406" w:rsidRDefault="00CD0406" w:rsidP="00586EE9">
      <w:pPr>
        <w:pStyle w:val="NoSpacing"/>
        <w:numPr>
          <w:ilvl w:val="2"/>
          <w:numId w:val="1"/>
        </w:numPr>
        <w:rPr>
          <w:rFonts w:ascii="Times New Roman" w:hAnsi="Times New Roman" w:cs="Times New Roman"/>
          <w:bCs/>
          <w:sz w:val="24"/>
          <w:szCs w:val="24"/>
        </w:rPr>
      </w:pPr>
      <w:r>
        <w:rPr>
          <w:rFonts w:ascii="Times New Roman" w:hAnsi="Times New Roman" w:cs="Times New Roman"/>
          <w:bCs/>
          <w:sz w:val="24"/>
          <w:szCs w:val="24"/>
        </w:rPr>
        <w:lastRenderedPageBreak/>
        <w:t xml:space="preserve">Faculty Activity Network. Katie, Steve, Erik, Rachelle and Mary will </w:t>
      </w:r>
      <w:r w:rsidR="00326FF2">
        <w:rPr>
          <w:rFonts w:ascii="Times New Roman" w:hAnsi="Times New Roman" w:cs="Times New Roman"/>
          <w:bCs/>
          <w:sz w:val="24"/>
          <w:szCs w:val="24"/>
        </w:rPr>
        <w:t xml:space="preserve">meet to </w:t>
      </w:r>
      <w:r>
        <w:rPr>
          <w:rFonts w:ascii="Times New Roman" w:hAnsi="Times New Roman" w:cs="Times New Roman"/>
          <w:bCs/>
          <w:sz w:val="24"/>
          <w:szCs w:val="24"/>
        </w:rPr>
        <w:t>work on some ideas for her the next meeting.</w:t>
      </w:r>
      <w:r w:rsidR="00326FF2">
        <w:rPr>
          <w:rFonts w:ascii="Times New Roman" w:hAnsi="Times New Roman" w:cs="Times New Roman"/>
          <w:bCs/>
          <w:sz w:val="24"/>
          <w:szCs w:val="24"/>
        </w:rPr>
        <w:t xml:space="preserve"> The Faculty Senate Office will </w:t>
      </w:r>
      <w:r w:rsidR="006A064F">
        <w:rPr>
          <w:rFonts w:ascii="Times New Roman" w:hAnsi="Times New Roman" w:cs="Times New Roman"/>
          <w:bCs/>
          <w:sz w:val="24"/>
          <w:szCs w:val="24"/>
        </w:rPr>
        <w:t>help find a time for this meeting</w:t>
      </w:r>
      <w:r w:rsidR="00326FF2">
        <w:rPr>
          <w:rFonts w:ascii="Times New Roman" w:hAnsi="Times New Roman" w:cs="Times New Roman"/>
          <w:bCs/>
          <w:sz w:val="24"/>
          <w:szCs w:val="24"/>
        </w:rPr>
        <w:t>.</w:t>
      </w:r>
    </w:p>
    <w:p w14:paraId="09EE37FD" w14:textId="12E6AC18" w:rsidR="00CD0406" w:rsidRPr="00E15726" w:rsidRDefault="00CD0406" w:rsidP="00E15726">
      <w:pPr>
        <w:pStyle w:val="NoSpacing"/>
        <w:rPr>
          <w:rFonts w:ascii="Times New Roman" w:hAnsi="Times New Roman" w:cs="Times New Roman"/>
          <w:bCs/>
          <w:sz w:val="20"/>
          <w:szCs w:val="24"/>
        </w:rPr>
      </w:pPr>
    </w:p>
    <w:p w14:paraId="1632BADF" w14:textId="77777777" w:rsidR="00CD0406" w:rsidRPr="00E15726" w:rsidRDefault="00CD0406" w:rsidP="00E15726">
      <w:pPr>
        <w:pStyle w:val="Heading2"/>
        <w:spacing w:before="240" w:after="144" w:line="240" w:lineRule="auto"/>
        <w:rPr>
          <w:rFonts w:ascii="Arial" w:eastAsia="Times New Roman" w:hAnsi="Arial" w:cs="Arial"/>
          <w:color w:val="007155"/>
          <w:spacing w:val="7"/>
          <w:sz w:val="24"/>
          <w:szCs w:val="31"/>
        </w:rPr>
      </w:pPr>
      <w:r w:rsidRPr="00E15726">
        <w:rPr>
          <w:rFonts w:ascii="Arial" w:hAnsi="Arial" w:cs="Arial"/>
          <w:b/>
          <w:bCs/>
          <w:color w:val="007155"/>
          <w:spacing w:val="7"/>
          <w:sz w:val="24"/>
          <w:szCs w:val="31"/>
        </w:rPr>
        <w:t>Description</w:t>
      </w:r>
    </w:p>
    <w:p w14:paraId="3337CD69" w14:textId="77777777" w:rsidR="00CD0406" w:rsidRPr="00E15726" w:rsidRDefault="00CD0406" w:rsidP="00E15726">
      <w:pPr>
        <w:pStyle w:val="NormalWeb"/>
        <w:spacing w:before="0" w:beforeAutospacing="0" w:after="320" w:afterAutospacing="0"/>
        <w:rPr>
          <w:rFonts w:ascii="Roboto" w:hAnsi="Roboto"/>
          <w:color w:val="444444"/>
          <w:sz w:val="22"/>
          <w:szCs w:val="26"/>
        </w:rPr>
      </w:pPr>
      <w:r w:rsidRPr="00E15726">
        <w:rPr>
          <w:rFonts w:ascii="Roboto" w:hAnsi="Roboto"/>
          <w:color w:val="444444"/>
          <w:sz w:val="22"/>
          <w:szCs w:val="26"/>
        </w:rPr>
        <w:t>In order to encourage UVM faculty members to learn about each other's work and to work collaboratively, we are pleased to offer the Faculty Activity Network (FAN) initiative.</w:t>
      </w:r>
    </w:p>
    <w:p w14:paraId="7ED00B29" w14:textId="77777777" w:rsidR="00CD0406" w:rsidRPr="00E15726" w:rsidRDefault="00CD0406" w:rsidP="00E15726">
      <w:pPr>
        <w:pStyle w:val="NormalWeb"/>
        <w:spacing w:before="0" w:beforeAutospacing="0" w:after="320" w:afterAutospacing="0"/>
        <w:rPr>
          <w:rFonts w:ascii="Roboto" w:hAnsi="Roboto"/>
          <w:color w:val="444444"/>
          <w:sz w:val="22"/>
          <w:szCs w:val="26"/>
        </w:rPr>
      </w:pPr>
      <w:r w:rsidRPr="00E15726">
        <w:rPr>
          <w:rFonts w:ascii="Roboto" w:hAnsi="Roboto"/>
          <w:color w:val="444444"/>
          <w:sz w:val="22"/>
          <w:szCs w:val="26"/>
        </w:rPr>
        <w:t>This program is designed to encourage and foster faculty members (ideally between three and eight individuals at a time) to tour each other's laboratories or research spaces, studios, design/creative spaces, or wherever their research, scholarship, or creative work is done. After the tour and discussion, participants are expected to have lunch at Waterman Manor (hosted by Vice President for Research Richard Galbraith) to talk about their experiences that day and any possible collaborations, projects, or proposals that might come out of their time spent together.</w:t>
      </w:r>
    </w:p>
    <w:p w14:paraId="0E4911D1" w14:textId="7BDE3FB7" w:rsidR="00CD0406" w:rsidRPr="00E15726" w:rsidRDefault="00CD0406" w:rsidP="00E15726">
      <w:pPr>
        <w:pStyle w:val="NormalWeb"/>
        <w:spacing w:before="0" w:beforeAutospacing="0" w:after="320" w:afterAutospacing="0"/>
        <w:rPr>
          <w:rFonts w:ascii="Roboto" w:hAnsi="Roboto"/>
          <w:color w:val="444444"/>
          <w:sz w:val="22"/>
          <w:szCs w:val="26"/>
        </w:rPr>
      </w:pPr>
      <w:r w:rsidRPr="00E15726">
        <w:rPr>
          <w:rFonts w:ascii="Roboto" w:hAnsi="Roboto"/>
          <w:color w:val="444444"/>
          <w:sz w:val="22"/>
          <w:szCs w:val="26"/>
        </w:rPr>
        <w:t>Teams of faculty members that participate in a FAN gathering will be eligible to apply for up to $1,000 (per team) in funds for proposal or pre-proposal development, or small collaborative projects that might further interactive research, scholarship, or creative works.</w:t>
      </w:r>
    </w:p>
    <w:p w14:paraId="4EBF421F" w14:textId="77777777" w:rsidR="00CD0406" w:rsidRPr="00E15726" w:rsidRDefault="00CD0406" w:rsidP="00E15726">
      <w:pPr>
        <w:pStyle w:val="Heading2"/>
        <w:spacing w:before="240" w:after="144" w:line="240" w:lineRule="auto"/>
        <w:rPr>
          <w:rFonts w:ascii="Arial" w:eastAsia="Times New Roman" w:hAnsi="Arial" w:cs="Arial"/>
          <w:color w:val="007155"/>
          <w:spacing w:val="7"/>
          <w:sz w:val="24"/>
          <w:szCs w:val="31"/>
        </w:rPr>
      </w:pPr>
      <w:r w:rsidRPr="00E15726">
        <w:rPr>
          <w:rFonts w:ascii="Arial" w:hAnsi="Arial" w:cs="Arial"/>
          <w:b/>
          <w:bCs/>
          <w:color w:val="007155"/>
          <w:spacing w:val="7"/>
          <w:sz w:val="24"/>
          <w:szCs w:val="31"/>
        </w:rPr>
        <w:t>How to Apply</w:t>
      </w:r>
    </w:p>
    <w:p w14:paraId="1A589055" w14:textId="77777777" w:rsidR="00CD0406" w:rsidRPr="00E15726" w:rsidRDefault="00CD0406" w:rsidP="00E15726">
      <w:pPr>
        <w:pStyle w:val="NormalWeb"/>
        <w:spacing w:before="0" w:beforeAutospacing="0" w:after="320" w:afterAutospacing="0"/>
        <w:rPr>
          <w:rFonts w:ascii="Roboto" w:hAnsi="Roboto"/>
          <w:color w:val="444444"/>
          <w:sz w:val="22"/>
          <w:szCs w:val="26"/>
        </w:rPr>
      </w:pPr>
      <w:r w:rsidRPr="00E15726">
        <w:rPr>
          <w:rFonts w:ascii="Roboto" w:hAnsi="Roboto"/>
          <w:color w:val="444444"/>
          <w:sz w:val="22"/>
          <w:szCs w:val="26"/>
        </w:rPr>
        <w:t>If you are a faculty member and would like to apply to host a FAN gathering, please send a 1-2 paragraph email to</w:t>
      </w:r>
      <w:r w:rsidRPr="00E15726">
        <w:rPr>
          <w:rStyle w:val="apple-converted-space"/>
          <w:rFonts w:ascii="Roboto" w:hAnsi="Roboto"/>
          <w:color w:val="444444"/>
          <w:sz w:val="22"/>
          <w:szCs w:val="26"/>
        </w:rPr>
        <w:t> </w:t>
      </w:r>
      <w:hyperlink r:id="rId12" w:history="1">
        <w:r w:rsidRPr="00E15726">
          <w:rPr>
            <w:rStyle w:val="Hyperlink"/>
            <w:rFonts w:ascii="Roboto" w:hAnsi="Roboto"/>
            <w:color w:val="444444"/>
            <w:sz w:val="22"/>
            <w:szCs w:val="26"/>
            <w:u w:val="none"/>
          </w:rPr>
          <w:t>Dan.Harvey@uvm.edu</w:t>
        </w:r>
      </w:hyperlink>
      <w:r w:rsidRPr="00E15726">
        <w:rPr>
          <w:rStyle w:val="apple-converted-space"/>
          <w:rFonts w:ascii="Roboto" w:hAnsi="Roboto"/>
          <w:color w:val="444444"/>
          <w:sz w:val="22"/>
          <w:szCs w:val="26"/>
        </w:rPr>
        <w:t> </w:t>
      </w:r>
      <w:r w:rsidRPr="00E15726">
        <w:rPr>
          <w:rFonts w:ascii="Roboto" w:hAnsi="Roboto"/>
          <w:color w:val="444444"/>
          <w:sz w:val="22"/>
          <w:szCs w:val="26"/>
        </w:rPr>
        <w:t>explaining:</w:t>
      </w:r>
    </w:p>
    <w:p w14:paraId="52A5C406" w14:textId="77777777" w:rsidR="00CD0406" w:rsidRPr="00E15726" w:rsidRDefault="00CD0406" w:rsidP="00E15726">
      <w:pPr>
        <w:numPr>
          <w:ilvl w:val="0"/>
          <w:numId w:val="16"/>
        </w:numPr>
        <w:spacing w:before="60" w:after="192" w:line="240" w:lineRule="auto"/>
        <w:ind w:left="384"/>
        <w:rPr>
          <w:rFonts w:ascii="Roboto" w:hAnsi="Roboto"/>
          <w:color w:val="444444"/>
          <w:szCs w:val="26"/>
        </w:rPr>
      </w:pPr>
      <w:r w:rsidRPr="00E15726">
        <w:rPr>
          <w:rFonts w:ascii="Roboto" w:hAnsi="Roboto"/>
          <w:color w:val="444444"/>
          <w:szCs w:val="26"/>
        </w:rPr>
        <w:t>why you would like to be a host;</w:t>
      </w:r>
    </w:p>
    <w:p w14:paraId="3C5E0E65" w14:textId="77777777" w:rsidR="00CD0406" w:rsidRPr="00E15726" w:rsidRDefault="00CD0406" w:rsidP="00E15726">
      <w:pPr>
        <w:numPr>
          <w:ilvl w:val="0"/>
          <w:numId w:val="16"/>
        </w:numPr>
        <w:spacing w:before="60" w:after="192" w:line="240" w:lineRule="auto"/>
        <w:ind w:left="384"/>
        <w:rPr>
          <w:rFonts w:ascii="Roboto" w:hAnsi="Roboto"/>
          <w:color w:val="444444"/>
          <w:szCs w:val="26"/>
        </w:rPr>
      </w:pPr>
      <w:r w:rsidRPr="00E15726">
        <w:rPr>
          <w:rFonts w:ascii="Roboto" w:hAnsi="Roboto"/>
          <w:color w:val="444444"/>
          <w:szCs w:val="26"/>
        </w:rPr>
        <w:t>why your work would be of general interest to other faculty members who have no expertise in your field;</w:t>
      </w:r>
    </w:p>
    <w:p w14:paraId="7F5B07F6" w14:textId="77777777" w:rsidR="00CD0406" w:rsidRPr="00E15726" w:rsidRDefault="00CD0406" w:rsidP="00E15726">
      <w:pPr>
        <w:numPr>
          <w:ilvl w:val="0"/>
          <w:numId w:val="16"/>
        </w:numPr>
        <w:spacing w:before="60" w:after="192" w:line="240" w:lineRule="auto"/>
        <w:ind w:left="384"/>
        <w:rPr>
          <w:rFonts w:ascii="Roboto" w:hAnsi="Roboto"/>
          <w:color w:val="444444"/>
          <w:szCs w:val="26"/>
        </w:rPr>
      </w:pPr>
      <w:r w:rsidRPr="00E15726">
        <w:rPr>
          <w:rFonts w:ascii="Roboto" w:hAnsi="Roboto"/>
          <w:color w:val="444444"/>
          <w:szCs w:val="26"/>
        </w:rPr>
        <w:t>the particular dates that would work well for you; and</w:t>
      </w:r>
    </w:p>
    <w:p w14:paraId="624D6F50" w14:textId="77777777" w:rsidR="00CD0406" w:rsidRPr="00E15726" w:rsidRDefault="00CD0406" w:rsidP="00E15726">
      <w:pPr>
        <w:numPr>
          <w:ilvl w:val="0"/>
          <w:numId w:val="16"/>
        </w:numPr>
        <w:spacing w:before="60" w:after="192" w:line="240" w:lineRule="auto"/>
        <w:ind w:left="384"/>
        <w:rPr>
          <w:rFonts w:ascii="Roboto" w:hAnsi="Roboto"/>
          <w:color w:val="444444"/>
          <w:szCs w:val="26"/>
        </w:rPr>
      </w:pPr>
      <w:r w:rsidRPr="00E15726">
        <w:rPr>
          <w:rFonts w:ascii="Roboto" w:hAnsi="Roboto"/>
          <w:color w:val="444444"/>
          <w:szCs w:val="26"/>
        </w:rPr>
        <w:t>the number of guests you can accommodate.</w:t>
      </w:r>
    </w:p>
    <w:p w14:paraId="4FB42F25" w14:textId="77777777" w:rsidR="00CD0406" w:rsidRPr="00E15726" w:rsidRDefault="00CD0406" w:rsidP="00E15726">
      <w:pPr>
        <w:pStyle w:val="NormalWeb"/>
        <w:spacing w:before="0" w:beforeAutospacing="0" w:after="320" w:afterAutospacing="0"/>
        <w:rPr>
          <w:rFonts w:ascii="Roboto" w:hAnsi="Roboto"/>
          <w:color w:val="444444"/>
          <w:sz w:val="22"/>
          <w:szCs w:val="26"/>
        </w:rPr>
      </w:pPr>
      <w:r w:rsidRPr="00E15726">
        <w:rPr>
          <w:rFonts w:ascii="Roboto" w:hAnsi="Roboto"/>
          <w:color w:val="444444"/>
          <w:sz w:val="22"/>
          <w:szCs w:val="26"/>
        </w:rPr>
        <w:t>We will collect and organize dates and opportunities, then make them available to other faculty for review and sign up. In all cases, the gathering should be approximately from 10am to noon, followed by lunch at Waterman Manor (approved dates subject to Manor availability).</w:t>
      </w:r>
    </w:p>
    <w:p w14:paraId="183F3862" w14:textId="0E57ACE8" w:rsidR="00CD0406" w:rsidRPr="00E15726" w:rsidRDefault="00CD0406" w:rsidP="00E15726">
      <w:pPr>
        <w:pStyle w:val="NormalWeb"/>
        <w:spacing w:before="0" w:beforeAutospacing="0" w:after="320" w:afterAutospacing="0"/>
        <w:rPr>
          <w:rFonts w:ascii="Roboto" w:hAnsi="Roboto"/>
          <w:color w:val="444444"/>
          <w:sz w:val="22"/>
          <w:szCs w:val="26"/>
        </w:rPr>
      </w:pPr>
      <w:r w:rsidRPr="00E15726">
        <w:rPr>
          <w:rStyle w:val="Emphasis"/>
          <w:rFonts w:ascii="Roboto" w:hAnsi="Roboto"/>
          <w:color w:val="444444"/>
          <w:sz w:val="22"/>
          <w:szCs w:val="26"/>
        </w:rPr>
        <w:t>Please note:</w:t>
      </w:r>
      <w:r w:rsidRPr="00E15726">
        <w:rPr>
          <w:rStyle w:val="apple-converted-space"/>
          <w:rFonts w:ascii="Roboto" w:hAnsi="Roboto"/>
          <w:color w:val="444444"/>
          <w:sz w:val="22"/>
          <w:szCs w:val="26"/>
        </w:rPr>
        <w:t> </w:t>
      </w:r>
      <w:r w:rsidRPr="00E15726">
        <w:rPr>
          <w:rFonts w:ascii="Roboto" w:hAnsi="Roboto"/>
          <w:color w:val="444444"/>
          <w:sz w:val="22"/>
          <w:szCs w:val="26"/>
        </w:rPr>
        <w:t>Interested guests should reply directly to the FAN host to sign up for the gathering, and hosts are also encouraged to directly invite guests where appropriate. Previous FAN hosts are eligible to apply again, but preference will be given to new applicants.</w:t>
      </w:r>
    </w:p>
    <w:p w14:paraId="562F3ECE" w14:textId="273DB9D0" w:rsidR="004B58FB" w:rsidRPr="004B58FB" w:rsidRDefault="00215FFF" w:rsidP="004B58FB">
      <w:pPr>
        <w:pStyle w:val="NoSpacing"/>
        <w:numPr>
          <w:ilvl w:val="0"/>
          <w:numId w:val="1"/>
        </w:numPr>
        <w:rPr>
          <w:bCs/>
        </w:rPr>
      </w:pPr>
      <w:r w:rsidRPr="00215FFF">
        <w:rPr>
          <w:rFonts w:ascii="Times New Roman" w:eastAsia="Times New Roman" w:hAnsi="Times New Roman" w:cs="Times New Roman"/>
          <w:b/>
          <w:bCs/>
          <w:sz w:val="24"/>
          <w:szCs w:val="24"/>
        </w:rPr>
        <w:t>Diversity, Equity and Inclusion Across UVM Advisory and Governance Boards</w:t>
      </w:r>
      <w:r w:rsidR="00C04797">
        <w:rPr>
          <w:rFonts w:ascii="Times New Roman" w:eastAsia="Times New Roman" w:hAnsi="Times New Roman" w:cs="Times New Roman"/>
          <w:b/>
          <w:bCs/>
          <w:sz w:val="24"/>
          <w:szCs w:val="24"/>
        </w:rPr>
        <w:t xml:space="preserve"> Update, Mary</w:t>
      </w:r>
      <w:r w:rsidR="00A7574E" w:rsidRPr="00215FFF">
        <w:rPr>
          <w:rFonts w:ascii="Times New Roman" w:hAnsi="Times New Roman" w:cs="Times New Roman"/>
          <w:b/>
          <w:sz w:val="24"/>
          <w:szCs w:val="24"/>
        </w:rPr>
        <w:t>.</w:t>
      </w:r>
      <w:r w:rsidR="0039096F" w:rsidRPr="00215FFF">
        <w:rPr>
          <w:rFonts w:ascii="Times New Roman" w:hAnsi="Times New Roman" w:cs="Times New Roman"/>
          <w:b/>
          <w:sz w:val="24"/>
          <w:szCs w:val="24"/>
        </w:rPr>
        <w:t xml:space="preserve"> </w:t>
      </w:r>
      <w:r w:rsidR="00F10401">
        <w:rPr>
          <w:rFonts w:ascii="Times New Roman" w:hAnsi="Times New Roman" w:cs="Times New Roman"/>
          <w:b/>
          <w:sz w:val="24"/>
          <w:szCs w:val="24"/>
        </w:rPr>
        <w:t xml:space="preserve"> </w:t>
      </w:r>
      <w:r w:rsidR="004B58FB" w:rsidRPr="004B58FB">
        <w:rPr>
          <w:rFonts w:ascii="Times New Roman" w:hAnsi="Times New Roman" w:cs="Times New Roman"/>
          <w:bCs/>
          <w:sz w:val="24"/>
          <w:szCs w:val="24"/>
        </w:rPr>
        <w:t>There will be a Faculty Senate task force to review the need for a committee added to the Faculty Senate that woul</w:t>
      </w:r>
      <w:r w:rsidR="004B58FB">
        <w:rPr>
          <w:rFonts w:ascii="Times New Roman" w:hAnsi="Times New Roman" w:cs="Times New Roman"/>
          <w:bCs/>
          <w:sz w:val="24"/>
          <w:szCs w:val="24"/>
        </w:rPr>
        <w:t>d</w:t>
      </w:r>
      <w:r w:rsidR="004B58FB" w:rsidRPr="004B58FB">
        <w:rPr>
          <w:rFonts w:ascii="Times New Roman" w:hAnsi="Times New Roman" w:cs="Times New Roman"/>
          <w:bCs/>
          <w:sz w:val="24"/>
          <w:szCs w:val="24"/>
        </w:rPr>
        <w:t xml:space="preserve"> focus on these topics. </w:t>
      </w:r>
    </w:p>
    <w:p w14:paraId="060E377C" w14:textId="6A733822" w:rsidR="004B58FB" w:rsidRDefault="004B58FB" w:rsidP="004B58FB">
      <w:pPr>
        <w:pStyle w:val="NoSpacing"/>
        <w:rPr>
          <w:bCs/>
        </w:rPr>
      </w:pPr>
    </w:p>
    <w:p w14:paraId="613D5102" w14:textId="660E3A24" w:rsidR="004B58FB" w:rsidRPr="004B58FB" w:rsidRDefault="004B58FB" w:rsidP="004B58FB">
      <w:pPr>
        <w:pStyle w:val="NoSpacing"/>
        <w:ind w:left="360"/>
        <w:rPr>
          <w:rFonts w:ascii="Times New Roman" w:hAnsi="Times New Roman" w:cs="Times New Roman"/>
          <w:bCs/>
          <w:sz w:val="24"/>
          <w:szCs w:val="24"/>
        </w:rPr>
      </w:pPr>
      <w:r w:rsidRPr="004B58FB">
        <w:rPr>
          <w:rFonts w:ascii="Times New Roman" w:hAnsi="Times New Roman" w:cs="Times New Roman"/>
          <w:bCs/>
          <w:sz w:val="24"/>
          <w:szCs w:val="24"/>
        </w:rPr>
        <w:t xml:space="preserve">The Board of Trustees considered the changes suggested by the RSCA and have updated their guidelines, see below. </w:t>
      </w:r>
    </w:p>
    <w:p w14:paraId="3BF52224" w14:textId="462B9279" w:rsidR="004B58FB" w:rsidRDefault="004B58FB" w:rsidP="004B58FB">
      <w:pPr>
        <w:pStyle w:val="NoSpacing"/>
      </w:pPr>
    </w:p>
    <w:p w14:paraId="701F7EA2" w14:textId="77777777" w:rsidR="004B58FB" w:rsidRDefault="004B58FB" w:rsidP="00E15726">
      <w:pPr>
        <w:pStyle w:val="NoSpacing"/>
        <w:contextualSpacing/>
      </w:pPr>
      <w:r>
        <w:t>UNIVERSITY OF VERMONT AND STATE AGRICULTURAL COLLEGE</w:t>
      </w:r>
    </w:p>
    <w:p w14:paraId="034A0FC1" w14:textId="77777777" w:rsidR="004B58FB" w:rsidRDefault="004B58FB" w:rsidP="00E15726">
      <w:pPr>
        <w:pStyle w:val="NoSpacing"/>
        <w:contextualSpacing/>
      </w:pPr>
    </w:p>
    <w:p w14:paraId="4B4B1F2D" w14:textId="77777777" w:rsidR="004B58FB" w:rsidRDefault="004B58FB" w:rsidP="00E15726">
      <w:pPr>
        <w:pStyle w:val="NoSpacing"/>
        <w:contextualSpacing/>
      </w:pPr>
      <w:r>
        <w:t>BOARD OF TRUSTEES</w:t>
      </w:r>
    </w:p>
    <w:p w14:paraId="1BF7E6CE" w14:textId="77777777" w:rsidR="004B58FB" w:rsidRDefault="004B58FB" w:rsidP="00E15726">
      <w:pPr>
        <w:pStyle w:val="NoSpacing"/>
        <w:contextualSpacing/>
      </w:pPr>
    </w:p>
    <w:p w14:paraId="105E3512" w14:textId="77777777" w:rsidR="004B58FB" w:rsidRDefault="004B58FB" w:rsidP="00E15726">
      <w:pPr>
        <w:pStyle w:val="NoSpacing"/>
        <w:contextualSpacing/>
      </w:pPr>
      <w:r>
        <w:t>Guidelines for Selection of University Trustees</w:t>
      </w:r>
    </w:p>
    <w:p w14:paraId="0926AAEA" w14:textId="77777777" w:rsidR="004B58FB" w:rsidRDefault="004B58FB" w:rsidP="00E15726">
      <w:pPr>
        <w:pStyle w:val="NoSpacing"/>
        <w:contextualSpacing/>
      </w:pPr>
    </w:p>
    <w:p w14:paraId="2B778F67" w14:textId="77777777" w:rsidR="004B58FB" w:rsidRDefault="004B58FB" w:rsidP="00E15726">
      <w:pPr>
        <w:pStyle w:val="NoSpacing"/>
        <w:contextualSpacing/>
      </w:pPr>
      <w:r>
        <w:lastRenderedPageBreak/>
        <w:t>With full deference to the discretion of the bodies and officials who appoint trustees to the University of Vermont and Agricultural College Board, the Board offers the guidelines set forth below for trustee selection. These criteria acknowledge desired competencies and the value of having trustees who reflect the diversity from which the University draws its students and faculty. A trustee’s qualifications should encompass:</w:t>
      </w:r>
    </w:p>
    <w:p w14:paraId="24C52555" w14:textId="77777777" w:rsidR="004B58FB" w:rsidRDefault="004B58FB" w:rsidP="00E15726">
      <w:pPr>
        <w:pStyle w:val="NoSpacing"/>
        <w:contextualSpacing/>
      </w:pPr>
    </w:p>
    <w:p w14:paraId="3A35E939" w14:textId="77777777" w:rsidR="004B58FB" w:rsidRDefault="004B58FB" w:rsidP="00E15726">
      <w:pPr>
        <w:pStyle w:val="NoSpacing"/>
        <w:contextualSpacing/>
      </w:pPr>
      <w:r>
        <w:t>• Endorsement of the</w:t>
      </w:r>
    </w:p>
    <w:p w14:paraId="41410427" w14:textId="77777777" w:rsidR="004B58FB" w:rsidRDefault="004B58FB" w:rsidP="00E15726">
      <w:pPr>
        <w:pStyle w:val="NoSpacing"/>
        <w:contextualSpacing/>
      </w:pPr>
    </w:p>
    <w:p w14:paraId="76491AD7" w14:textId="77777777" w:rsidR="004B58FB" w:rsidRDefault="004B58FB" w:rsidP="00E15726">
      <w:pPr>
        <w:pStyle w:val="NoSpacing"/>
        <w:contextualSpacing/>
      </w:pPr>
      <w:r>
        <w:t>vision and mission</w:t>
      </w:r>
    </w:p>
    <w:p w14:paraId="6D979FAA" w14:textId="77777777" w:rsidR="004B58FB" w:rsidRDefault="004B58FB" w:rsidP="00E15726">
      <w:pPr>
        <w:pStyle w:val="NoSpacing"/>
        <w:contextualSpacing/>
      </w:pPr>
    </w:p>
    <w:p w14:paraId="6CD53CCF" w14:textId="77777777" w:rsidR="004B58FB" w:rsidRDefault="004B58FB" w:rsidP="00E15726">
      <w:pPr>
        <w:pStyle w:val="NoSpacing"/>
        <w:contextualSpacing/>
      </w:pPr>
      <w:r>
        <w:t>of the institution</w:t>
      </w:r>
    </w:p>
    <w:p w14:paraId="4B8ABB5F" w14:textId="77777777" w:rsidR="004B58FB" w:rsidRDefault="004B58FB" w:rsidP="00E15726">
      <w:pPr>
        <w:pStyle w:val="NoSpacing"/>
        <w:contextualSpacing/>
      </w:pPr>
    </w:p>
    <w:p w14:paraId="24431430" w14:textId="77777777" w:rsidR="004B58FB" w:rsidRDefault="004B58FB" w:rsidP="00E15726">
      <w:pPr>
        <w:pStyle w:val="NoSpacing"/>
        <w:contextualSpacing/>
      </w:pPr>
      <w:r>
        <w:t>• Capacity to understand a large, complex organization</w:t>
      </w:r>
    </w:p>
    <w:p w14:paraId="3C6A45C3" w14:textId="77777777" w:rsidR="004B58FB" w:rsidRDefault="004B58FB" w:rsidP="00E15726">
      <w:pPr>
        <w:pStyle w:val="NoSpacing"/>
        <w:contextualSpacing/>
      </w:pPr>
    </w:p>
    <w:p w14:paraId="540318E3" w14:textId="77777777" w:rsidR="004B58FB" w:rsidRDefault="004B58FB" w:rsidP="00E15726">
      <w:pPr>
        <w:pStyle w:val="NoSpacing"/>
        <w:contextualSpacing/>
      </w:pPr>
      <w:r>
        <w:t>• High integrity and sensitivity to conflicts of interest</w:t>
      </w:r>
    </w:p>
    <w:p w14:paraId="15DEAE82" w14:textId="77777777" w:rsidR="004B58FB" w:rsidRDefault="004B58FB" w:rsidP="00E15726">
      <w:pPr>
        <w:pStyle w:val="NoSpacing"/>
        <w:contextualSpacing/>
      </w:pPr>
    </w:p>
    <w:p w14:paraId="1AD9763D" w14:textId="77777777" w:rsidR="004B58FB" w:rsidRDefault="004B58FB" w:rsidP="00E15726">
      <w:pPr>
        <w:pStyle w:val="NoSpacing"/>
        <w:contextualSpacing/>
      </w:pPr>
      <w:r>
        <w:t>• Proven leadership and strong decision-making skills</w:t>
      </w:r>
    </w:p>
    <w:p w14:paraId="2399C0CD" w14:textId="77777777" w:rsidR="004B58FB" w:rsidRDefault="004B58FB" w:rsidP="00E15726">
      <w:pPr>
        <w:pStyle w:val="NoSpacing"/>
        <w:contextualSpacing/>
      </w:pPr>
    </w:p>
    <w:p w14:paraId="5C864C9E" w14:textId="77777777" w:rsidR="004B58FB" w:rsidRDefault="004B58FB" w:rsidP="00E15726">
      <w:pPr>
        <w:pStyle w:val="NoSpacing"/>
        <w:contextualSpacing/>
      </w:pPr>
      <w:r>
        <w:t>• Commitment to the best interests of the University as a whole as well as the larger communities within which it operates</w:t>
      </w:r>
    </w:p>
    <w:p w14:paraId="27362291" w14:textId="77777777" w:rsidR="004B58FB" w:rsidRDefault="004B58FB" w:rsidP="00E15726">
      <w:pPr>
        <w:pStyle w:val="NoSpacing"/>
        <w:contextualSpacing/>
      </w:pPr>
    </w:p>
    <w:p w14:paraId="0636AFFA" w14:textId="0B7BF9B4" w:rsidR="004B58FB" w:rsidRDefault="004B58FB" w:rsidP="00E15726">
      <w:pPr>
        <w:pStyle w:val="NoSpacing"/>
        <w:contextualSpacing/>
      </w:pPr>
      <w:r>
        <w:t>• Full acceptance of trustee responsibilities (as set forth in the</w:t>
      </w:r>
      <w:r w:rsidR="009D2EEC">
        <w:t xml:space="preserve"> </w:t>
      </w:r>
      <w:r>
        <w:t>Statement of Trustee</w:t>
      </w:r>
      <w:r w:rsidR="009D2EEC">
        <w:t xml:space="preserve"> </w:t>
      </w:r>
      <w:r>
        <w:t>Responsibilities), including preparation for and regular attendance at Committee and Board meetings and prompt completion of all work required of a trustee and participation in the life of the University through attendance at ceremonial and social events, as feasible</w:t>
      </w:r>
    </w:p>
    <w:p w14:paraId="7B09BB7F" w14:textId="77777777" w:rsidR="004B58FB" w:rsidRDefault="004B58FB" w:rsidP="00E15726">
      <w:pPr>
        <w:pStyle w:val="NoSpacing"/>
        <w:contextualSpacing/>
      </w:pPr>
    </w:p>
    <w:p w14:paraId="3F6AE163" w14:textId="77777777" w:rsidR="004B58FB" w:rsidRDefault="004B58FB" w:rsidP="00E15726">
      <w:pPr>
        <w:pStyle w:val="NoSpacing"/>
        <w:contextualSpacing/>
      </w:pPr>
      <w:r>
        <w:t>• Support of the principles articulated in</w:t>
      </w:r>
    </w:p>
    <w:p w14:paraId="02555C53" w14:textId="77777777" w:rsidR="004B58FB" w:rsidRDefault="004B58FB" w:rsidP="00E15726">
      <w:pPr>
        <w:pStyle w:val="NoSpacing"/>
        <w:contextualSpacing/>
      </w:pPr>
      <w:bookmarkStart w:id="0" w:name="_GoBack"/>
      <w:bookmarkEnd w:id="0"/>
    </w:p>
    <w:p w14:paraId="1FC388F6" w14:textId="77777777" w:rsidR="004B58FB" w:rsidRDefault="004B58FB" w:rsidP="00E15726">
      <w:pPr>
        <w:pStyle w:val="NoSpacing"/>
        <w:contextualSpacing/>
      </w:pPr>
      <w:r>
        <w:t>Our Common Ground</w:t>
      </w:r>
    </w:p>
    <w:p w14:paraId="2B6A10AD" w14:textId="77777777" w:rsidR="004B58FB" w:rsidRDefault="004B58FB" w:rsidP="00E15726">
      <w:pPr>
        <w:pStyle w:val="NoSpacing"/>
        <w:contextualSpacing/>
      </w:pPr>
    </w:p>
    <w:p w14:paraId="1F0E7605" w14:textId="77777777" w:rsidR="004B58FB" w:rsidRDefault="004B58FB" w:rsidP="00E15726">
      <w:pPr>
        <w:pStyle w:val="NoSpacing"/>
        <w:contextualSpacing/>
      </w:pPr>
      <w:r>
        <w:t>In addition, the Board strives to include in its composition trustees who have the following skills and/or experience, recognizing that the University and the Board are best served by having a Board comprised of members with complementary skills and experience, and who reflect diversity in its many forms, including but not limited to gender, race, and ethnicity. The Board should include members who have:</w:t>
      </w:r>
    </w:p>
    <w:p w14:paraId="08D26800" w14:textId="77777777" w:rsidR="004B58FB" w:rsidRDefault="004B58FB" w:rsidP="00E15726">
      <w:pPr>
        <w:pStyle w:val="NoSpacing"/>
        <w:contextualSpacing/>
      </w:pPr>
    </w:p>
    <w:p w14:paraId="0AEC74BC" w14:textId="77777777" w:rsidR="004B58FB" w:rsidRDefault="004B58FB" w:rsidP="00E15726">
      <w:pPr>
        <w:pStyle w:val="NoSpacing"/>
        <w:contextualSpacing/>
      </w:pPr>
      <w:r>
        <w:t>• Financial acumen</w:t>
      </w:r>
    </w:p>
    <w:p w14:paraId="2C4714A2" w14:textId="77777777" w:rsidR="004B58FB" w:rsidRDefault="004B58FB" w:rsidP="00E15726">
      <w:pPr>
        <w:pStyle w:val="NoSpacing"/>
        <w:contextualSpacing/>
      </w:pPr>
    </w:p>
    <w:p w14:paraId="3DEF5781" w14:textId="77777777" w:rsidR="004B58FB" w:rsidRDefault="004B58FB" w:rsidP="00E15726">
      <w:pPr>
        <w:pStyle w:val="NoSpacing"/>
        <w:contextualSpacing/>
      </w:pPr>
      <w:r>
        <w:t>• Knowledge of nonprofit organizations or other relevant sectors</w:t>
      </w:r>
    </w:p>
    <w:p w14:paraId="21FCC2BC" w14:textId="77777777" w:rsidR="004B58FB" w:rsidRDefault="004B58FB" w:rsidP="00E15726">
      <w:pPr>
        <w:pStyle w:val="NoSpacing"/>
        <w:contextualSpacing/>
      </w:pPr>
    </w:p>
    <w:p w14:paraId="78C77C16" w14:textId="77777777" w:rsidR="004B58FB" w:rsidRDefault="004B58FB" w:rsidP="00E15726">
      <w:pPr>
        <w:pStyle w:val="NoSpacing"/>
        <w:contextualSpacing/>
      </w:pPr>
      <w:r>
        <w:t>• Experience in higher education or with issues facing educational institutions</w:t>
      </w:r>
    </w:p>
    <w:p w14:paraId="17F05760" w14:textId="77777777" w:rsidR="004B58FB" w:rsidRDefault="004B58FB" w:rsidP="00E15726">
      <w:pPr>
        <w:pStyle w:val="NoSpacing"/>
        <w:contextualSpacing/>
      </w:pPr>
    </w:p>
    <w:p w14:paraId="7A54A941" w14:textId="77777777" w:rsidR="004B58FB" w:rsidRDefault="004B58FB" w:rsidP="00E15726">
      <w:pPr>
        <w:pStyle w:val="NoSpacing"/>
        <w:contextualSpacing/>
      </w:pPr>
      <w:r>
        <w:t>• Appreciation of the diverse constituencies of which the University is comprised</w:t>
      </w:r>
    </w:p>
    <w:p w14:paraId="1CEE2956" w14:textId="77777777" w:rsidR="004B58FB" w:rsidRDefault="004B58FB" w:rsidP="00E15726">
      <w:pPr>
        <w:pStyle w:val="NoSpacing"/>
        <w:contextualSpacing/>
      </w:pPr>
    </w:p>
    <w:p w14:paraId="77B4927E" w14:textId="77777777" w:rsidR="004B58FB" w:rsidRDefault="004B58FB" w:rsidP="00E15726">
      <w:pPr>
        <w:pStyle w:val="NoSpacing"/>
        <w:contextualSpacing/>
      </w:pPr>
      <w:r>
        <w:t>• Familiarity with the regulatory and political processes</w:t>
      </w:r>
    </w:p>
    <w:p w14:paraId="6564EC33" w14:textId="77777777" w:rsidR="004B58FB" w:rsidRDefault="004B58FB" w:rsidP="00E15726">
      <w:pPr>
        <w:pStyle w:val="NoSpacing"/>
        <w:contextualSpacing/>
      </w:pPr>
    </w:p>
    <w:p w14:paraId="6BC64740" w14:textId="77777777" w:rsidR="004B58FB" w:rsidRDefault="004B58FB" w:rsidP="00E15726">
      <w:pPr>
        <w:pStyle w:val="NoSpacing"/>
        <w:contextualSpacing/>
      </w:pPr>
      <w:r>
        <w:t>• Fundraising experience</w:t>
      </w:r>
    </w:p>
    <w:p w14:paraId="30A86394" w14:textId="77777777" w:rsidR="004B58FB" w:rsidRDefault="004B58FB" w:rsidP="00E15726">
      <w:pPr>
        <w:pStyle w:val="NoSpacing"/>
        <w:contextualSpacing/>
      </w:pPr>
    </w:p>
    <w:p w14:paraId="4700EC06" w14:textId="77777777" w:rsidR="004B58FB" w:rsidRDefault="004B58FB" w:rsidP="00E15726">
      <w:pPr>
        <w:pStyle w:val="NoSpacing"/>
        <w:contextualSpacing/>
      </w:pPr>
      <w:r>
        <w:t>• Familiarity with the needs of the community, the state, and the geographical areas and populations specially served by the University</w:t>
      </w:r>
    </w:p>
    <w:p w14:paraId="096B720F" w14:textId="77777777" w:rsidR="004B58FB" w:rsidRDefault="004B58FB" w:rsidP="00E15726">
      <w:pPr>
        <w:pStyle w:val="NoSpacing"/>
        <w:contextualSpacing/>
      </w:pPr>
    </w:p>
    <w:p w14:paraId="7A034EAF" w14:textId="77777777" w:rsidR="004B58FB" w:rsidRDefault="004B58FB" w:rsidP="00E15726">
      <w:pPr>
        <w:pStyle w:val="NoSpacing"/>
        <w:contextualSpacing/>
      </w:pPr>
      <w:r>
        <w:t>Board and Committee Leadership, the University President and a student trustee selected by the Board Chair, will meet at least once annually as vacancies arise to discuss the Board’s compositional needs.</w:t>
      </w:r>
    </w:p>
    <w:p w14:paraId="6BEE9A57" w14:textId="77777777" w:rsidR="004B58FB" w:rsidRDefault="004B58FB" w:rsidP="00E15726">
      <w:pPr>
        <w:pStyle w:val="NoSpacing"/>
        <w:contextualSpacing/>
      </w:pPr>
    </w:p>
    <w:p w14:paraId="3BA3E4BB" w14:textId="77777777" w:rsidR="004B58FB" w:rsidRDefault="004B58FB" w:rsidP="00E15726">
      <w:pPr>
        <w:pStyle w:val="NoSpacing"/>
        <w:contextualSpacing/>
      </w:pPr>
      <w:r>
        <w:t>Approved by the Executive Committee: January 8, 2007</w:t>
      </w:r>
    </w:p>
    <w:p w14:paraId="198AADC8" w14:textId="77777777" w:rsidR="004B58FB" w:rsidRDefault="004B58FB" w:rsidP="00E15726">
      <w:pPr>
        <w:pStyle w:val="NoSpacing"/>
        <w:contextualSpacing/>
      </w:pPr>
    </w:p>
    <w:p w14:paraId="78398EF2" w14:textId="77777777" w:rsidR="004B58FB" w:rsidRDefault="004B58FB" w:rsidP="00E15726">
      <w:pPr>
        <w:pStyle w:val="NoSpacing"/>
        <w:contextualSpacing/>
      </w:pPr>
      <w:r>
        <w:lastRenderedPageBreak/>
        <w:t>Amendments endorsed by the Committee on Board Governance: September 24, 2010</w:t>
      </w:r>
    </w:p>
    <w:p w14:paraId="532DCA15" w14:textId="77777777" w:rsidR="004B58FB" w:rsidRDefault="004B58FB" w:rsidP="00E15726">
      <w:pPr>
        <w:pStyle w:val="NoSpacing"/>
        <w:contextualSpacing/>
      </w:pPr>
    </w:p>
    <w:p w14:paraId="1EAE5E53" w14:textId="77777777" w:rsidR="004B58FB" w:rsidRDefault="004B58FB" w:rsidP="00E15726">
      <w:pPr>
        <w:pStyle w:val="NoSpacing"/>
        <w:contextualSpacing/>
      </w:pPr>
      <w:r>
        <w:t>Approved as amended by the Board of Trustees: October 30, 2010 Amendments endorsed by the Committee on Board Governance: December 10, 2012</w:t>
      </w:r>
    </w:p>
    <w:p w14:paraId="22654FB3" w14:textId="77777777" w:rsidR="004B58FB" w:rsidRDefault="004B58FB" w:rsidP="00E15726">
      <w:pPr>
        <w:pStyle w:val="NoSpacing"/>
        <w:contextualSpacing/>
      </w:pPr>
    </w:p>
    <w:p w14:paraId="23AF4CB0" w14:textId="77777777" w:rsidR="004B58FB" w:rsidRDefault="004B58FB" w:rsidP="00E15726">
      <w:pPr>
        <w:pStyle w:val="NoSpacing"/>
        <w:contextualSpacing/>
      </w:pPr>
      <w:r>
        <w:t>Approved as amended by the Executive Committee: December 10, 2012</w:t>
      </w:r>
    </w:p>
    <w:p w14:paraId="171DBA6E" w14:textId="77777777" w:rsidR="004B58FB" w:rsidRDefault="004B58FB" w:rsidP="00E15726">
      <w:pPr>
        <w:pStyle w:val="NoSpacing"/>
        <w:contextualSpacing/>
      </w:pPr>
    </w:p>
    <w:p w14:paraId="6A85D42B" w14:textId="77777777" w:rsidR="004B58FB" w:rsidRDefault="004B58FB" w:rsidP="00E15726">
      <w:pPr>
        <w:pStyle w:val="NoSpacing"/>
        <w:contextualSpacing/>
      </w:pPr>
      <w:r>
        <w:t>Amendments endorsed by the Committee on Board Governance: January 30, 2020</w:t>
      </w:r>
    </w:p>
    <w:p w14:paraId="2B295708" w14:textId="77777777" w:rsidR="004B58FB" w:rsidRDefault="004B58FB" w:rsidP="00E15726">
      <w:pPr>
        <w:pStyle w:val="NoSpacing"/>
        <w:contextualSpacing/>
      </w:pPr>
    </w:p>
    <w:p w14:paraId="109F0C2B" w14:textId="6BFC867A" w:rsidR="004B58FB" w:rsidRDefault="004B58FB" w:rsidP="00E15726">
      <w:pPr>
        <w:pStyle w:val="NoSpacing"/>
        <w:contextualSpacing/>
      </w:pPr>
      <w:r>
        <w:t>Approved as amended by the Board of Trustees: January 31, 2020</w:t>
      </w:r>
    </w:p>
    <w:p w14:paraId="04244447" w14:textId="77777777" w:rsidR="00215FFF" w:rsidRPr="00400067" w:rsidRDefault="00215FFF" w:rsidP="00215FFF">
      <w:pPr>
        <w:pStyle w:val="NoSpacing"/>
        <w:rPr>
          <w:rFonts w:ascii="Times New Roman" w:hAnsi="Times New Roman" w:cs="Times New Roman"/>
          <w:b/>
          <w:bCs/>
          <w:sz w:val="24"/>
          <w:szCs w:val="24"/>
        </w:rPr>
      </w:pPr>
    </w:p>
    <w:p w14:paraId="53B97218" w14:textId="77777777" w:rsidR="006A6FCB" w:rsidRPr="006A6FCB" w:rsidRDefault="006A6FCB" w:rsidP="006A6FCB">
      <w:pPr>
        <w:pStyle w:val="ListParagraph"/>
        <w:rPr>
          <w:rFonts w:ascii="Times New Roman" w:eastAsia="Times New Roman" w:hAnsi="Times New Roman" w:cs="Times New Roman"/>
          <w:b/>
          <w:bCs/>
          <w:sz w:val="24"/>
          <w:szCs w:val="24"/>
        </w:rPr>
      </w:pPr>
    </w:p>
    <w:p w14:paraId="61DF0D49" w14:textId="7C4003F2" w:rsidR="00C04797" w:rsidRPr="00E15726" w:rsidRDefault="00C04797" w:rsidP="00E15726">
      <w:pPr>
        <w:pStyle w:val="ListParagraph"/>
        <w:numPr>
          <w:ilvl w:val="0"/>
          <w:numId w:val="1"/>
        </w:numPr>
        <w:spacing w:after="0" w:line="240" w:lineRule="auto"/>
        <w:rPr>
          <w:rFonts w:ascii="Times New Roman" w:hAnsi="Times New Roman" w:cs="Times New Roman"/>
          <w:sz w:val="24"/>
          <w:szCs w:val="24"/>
        </w:rPr>
      </w:pPr>
      <w:r w:rsidRPr="00C04797">
        <w:rPr>
          <w:rFonts w:ascii="Times New Roman" w:eastAsia="Times New Roman" w:hAnsi="Times New Roman" w:cs="Times New Roman"/>
          <w:b/>
          <w:bCs/>
          <w:sz w:val="24"/>
          <w:szCs w:val="24"/>
        </w:rPr>
        <w:t>Committee / Chair Elections</w:t>
      </w:r>
      <w:r w:rsidR="006A6FCB" w:rsidRPr="00C04797">
        <w:rPr>
          <w:rFonts w:ascii="Times New Roman" w:eastAsia="Times New Roman" w:hAnsi="Times New Roman" w:cs="Times New Roman"/>
          <w:b/>
          <w:bCs/>
          <w:sz w:val="24"/>
          <w:szCs w:val="24"/>
        </w:rPr>
        <w:t xml:space="preserve">. </w:t>
      </w:r>
      <w:r w:rsidR="00326FF2">
        <w:rPr>
          <w:rFonts w:ascii="Times New Roman" w:eastAsia="Times New Roman" w:hAnsi="Times New Roman" w:cs="Times New Roman"/>
          <w:sz w:val="24"/>
          <w:szCs w:val="24"/>
        </w:rPr>
        <w:t>RSCA members that are up for re-election include Mary Cushman (LCOM), Prudence Doherty (LIB), Stephen Keller (CALS), and a vacancy for a Fine Arts Rep from CAS. The GSS, SGA and PDA representatives serve a one-year term that will also end in the spring. After college elections are complete the Faculty Senate Office will conduct an election for RSCA Chair.</w:t>
      </w:r>
    </w:p>
    <w:p w14:paraId="35DC41E9" w14:textId="77777777" w:rsidR="00C04797" w:rsidRPr="00C04797" w:rsidRDefault="00C04797" w:rsidP="00C04797">
      <w:pPr>
        <w:pStyle w:val="ListParagraph"/>
        <w:spacing w:after="0" w:line="240" w:lineRule="auto"/>
        <w:ind w:left="360"/>
        <w:rPr>
          <w:rFonts w:ascii="Times New Roman" w:hAnsi="Times New Roman" w:cs="Times New Roman"/>
          <w:sz w:val="24"/>
          <w:szCs w:val="24"/>
        </w:rPr>
      </w:pPr>
    </w:p>
    <w:p w14:paraId="23B318F5" w14:textId="4CF203FB" w:rsidR="00C04797" w:rsidRPr="004B58FB" w:rsidRDefault="00C04797" w:rsidP="00644450">
      <w:pPr>
        <w:pStyle w:val="ListParagraph"/>
        <w:numPr>
          <w:ilvl w:val="0"/>
          <w:numId w:val="1"/>
        </w:numPr>
        <w:spacing w:after="0" w:line="240" w:lineRule="auto"/>
        <w:rPr>
          <w:rFonts w:ascii="Times New Roman" w:hAnsi="Times New Roman" w:cs="Times New Roman"/>
          <w:b/>
          <w:bCs/>
          <w:sz w:val="24"/>
          <w:szCs w:val="24"/>
        </w:rPr>
      </w:pPr>
      <w:r w:rsidRPr="00C04797">
        <w:rPr>
          <w:rFonts w:ascii="Times New Roman" w:eastAsia="Times New Roman" w:hAnsi="Times New Roman" w:cs="Times New Roman"/>
          <w:b/>
          <w:bCs/>
          <w:sz w:val="24"/>
          <w:szCs w:val="24"/>
        </w:rPr>
        <w:t>Upcoming Agenda Discussions.</w:t>
      </w:r>
    </w:p>
    <w:p w14:paraId="7B8FA53F" w14:textId="1FA92769" w:rsidR="004B58FB" w:rsidRPr="004B58FB" w:rsidRDefault="004B58FB" w:rsidP="004B58FB">
      <w:pPr>
        <w:pStyle w:val="ListParagraph"/>
        <w:numPr>
          <w:ilvl w:val="2"/>
          <w:numId w:val="1"/>
        </w:numPr>
        <w:spacing w:after="0" w:line="240" w:lineRule="auto"/>
        <w:rPr>
          <w:rFonts w:ascii="Times New Roman" w:hAnsi="Times New Roman" w:cs="Times New Roman"/>
          <w:b/>
          <w:bCs/>
          <w:sz w:val="24"/>
          <w:szCs w:val="24"/>
        </w:rPr>
      </w:pPr>
      <w:r>
        <w:rPr>
          <w:rFonts w:ascii="Times New Roman" w:eastAsia="Times New Roman" w:hAnsi="Times New Roman" w:cs="Times New Roman"/>
          <w:sz w:val="24"/>
          <w:szCs w:val="24"/>
        </w:rPr>
        <w:t>Who provides faculty governance and oversight of Centers</w:t>
      </w:r>
      <w:r w:rsidR="00326FF2">
        <w:rPr>
          <w:rFonts w:ascii="Times New Roman" w:eastAsia="Times New Roman" w:hAnsi="Times New Roman" w:cs="Times New Roman"/>
          <w:sz w:val="24"/>
          <w:szCs w:val="24"/>
        </w:rPr>
        <w:t xml:space="preserve"> on campus?</w:t>
      </w:r>
    </w:p>
    <w:p w14:paraId="0F8ED2AA" w14:textId="508D50B8" w:rsidR="004B58FB" w:rsidRPr="00AD6608" w:rsidRDefault="004B58FB" w:rsidP="004B58FB">
      <w:pPr>
        <w:pStyle w:val="ListParagraph"/>
        <w:numPr>
          <w:ilvl w:val="2"/>
          <w:numId w:val="1"/>
        </w:numPr>
        <w:spacing w:after="0" w:line="240" w:lineRule="auto"/>
        <w:rPr>
          <w:rFonts w:ascii="Times New Roman" w:hAnsi="Times New Roman" w:cs="Times New Roman"/>
          <w:b/>
          <w:bCs/>
          <w:sz w:val="24"/>
          <w:szCs w:val="24"/>
        </w:rPr>
      </w:pPr>
      <w:r>
        <w:rPr>
          <w:rFonts w:ascii="Times New Roman" w:eastAsia="Times New Roman" w:hAnsi="Times New Roman" w:cs="Times New Roman"/>
          <w:sz w:val="24"/>
          <w:szCs w:val="24"/>
        </w:rPr>
        <w:t>Academic Freedom</w:t>
      </w:r>
    </w:p>
    <w:p w14:paraId="39772C36" w14:textId="52955A40" w:rsidR="00AD6608" w:rsidRPr="00AD6608" w:rsidRDefault="00AD6608" w:rsidP="00AD6608">
      <w:pPr>
        <w:pStyle w:val="ListParagraph"/>
        <w:numPr>
          <w:ilvl w:val="2"/>
          <w:numId w:val="1"/>
        </w:numPr>
        <w:spacing w:after="0" w:line="240" w:lineRule="auto"/>
        <w:rPr>
          <w:rFonts w:ascii="Times New Roman" w:hAnsi="Times New Roman" w:cs="Times New Roman"/>
          <w:b/>
          <w:bCs/>
          <w:sz w:val="24"/>
          <w:szCs w:val="24"/>
        </w:rPr>
      </w:pPr>
      <w:r>
        <w:rPr>
          <w:rFonts w:ascii="Times New Roman" w:eastAsia="Times New Roman" w:hAnsi="Times New Roman" w:cs="Times New Roman"/>
          <w:sz w:val="24"/>
          <w:szCs w:val="24"/>
        </w:rPr>
        <w:t>University Distinguished Professors, the Faculty Senate Office will determine if there will be any this year.</w:t>
      </w:r>
    </w:p>
    <w:p w14:paraId="46B4227D" w14:textId="31A5DBB3" w:rsidR="00AD6608" w:rsidRPr="00E61290" w:rsidRDefault="00AD6608" w:rsidP="00AD6608">
      <w:pPr>
        <w:pStyle w:val="ListParagraph"/>
        <w:numPr>
          <w:ilvl w:val="2"/>
          <w:numId w:val="1"/>
        </w:numPr>
        <w:spacing w:after="0" w:line="240" w:lineRule="auto"/>
        <w:rPr>
          <w:rFonts w:ascii="Times New Roman" w:hAnsi="Times New Roman" w:cs="Times New Roman"/>
          <w:b/>
          <w:bCs/>
          <w:sz w:val="24"/>
          <w:szCs w:val="24"/>
        </w:rPr>
      </w:pPr>
      <w:r>
        <w:rPr>
          <w:rFonts w:ascii="Times New Roman" w:eastAsia="Times New Roman" w:hAnsi="Times New Roman" w:cs="Times New Roman"/>
          <w:sz w:val="24"/>
          <w:szCs w:val="24"/>
        </w:rPr>
        <w:t xml:space="preserve">Burack Lecturers will be </w:t>
      </w:r>
      <w:r w:rsidR="00E15726">
        <w:rPr>
          <w:rFonts w:ascii="Times New Roman" w:eastAsia="Times New Roman" w:hAnsi="Times New Roman" w:cs="Times New Roman"/>
          <w:sz w:val="24"/>
          <w:szCs w:val="24"/>
        </w:rPr>
        <w:t xml:space="preserve">reviewed </w:t>
      </w:r>
      <w:r>
        <w:rPr>
          <w:rFonts w:ascii="Times New Roman" w:eastAsia="Times New Roman" w:hAnsi="Times New Roman" w:cs="Times New Roman"/>
          <w:sz w:val="24"/>
          <w:szCs w:val="24"/>
        </w:rPr>
        <w:t xml:space="preserve">at the April meeting. The process will look a little different this year as the nomination process has been updated per the RSCA recommendations. </w:t>
      </w:r>
    </w:p>
    <w:p w14:paraId="0EBC1853" w14:textId="4AA6982F" w:rsidR="00E61290" w:rsidRPr="00E61290" w:rsidRDefault="00E61290" w:rsidP="00AD6608">
      <w:pPr>
        <w:pStyle w:val="ListParagraph"/>
        <w:numPr>
          <w:ilvl w:val="2"/>
          <w:numId w:val="1"/>
        </w:numPr>
        <w:spacing w:after="0" w:line="240" w:lineRule="auto"/>
        <w:rPr>
          <w:rFonts w:ascii="Times New Roman" w:hAnsi="Times New Roman" w:cs="Times New Roman"/>
          <w:b/>
          <w:bCs/>
          <w:sz w:val="24"/>
          <w:szCs w:val="24"/>
        </w:rPr>
      </w:pPr>
      <w:r>
        <w:rPr>
          <w:rFonts w:ascii="Times New Roman" w:eastAsia="Times New Roman" w:hAnsi="Times New Roman" w:cs="Times New Roman"/>
          <w:sz w:val="24"/>
          <w:szCs w:val="24"/>
        </w:rPr>
        <w:t xml:space="preserve">Support for Post Doc students and how the RSCA can work with the Post Doc Association on policies. </w:t>
      </w:r>
    </w:p>
    <w:p w14:paraId="7FC9982E" w14:textId="55239523" w:rsidR="00C04797" w:rsidRPr="006A064F" w:rsidRDefault="00326FF2" w:rsidP="006A064F">
      <w:pPr>
        <w:pStyle w:val="ListParagraph"/>
        <w:numPr>
          <w:ilvl w:val="2"/>
          <w:numId w:val="1"/>
        </w:num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Update </w:t>
      </w:r>
      <w:r w:rsidR="00465ABF">
        <w:rPr>
          <w:rFonts w:ascii="Times New Roman" w:hAnsi="Times New Roman" w:cs="Times New Roman"/>
          <w:sz w:val="24"/>
          <w:szCs w:val="24"/>
        </w:rPr>
        <w:t>on the Graduate College from Dean Forehand.</w:t>
      </w:r>
    </w:p>
    <w:p w14:paraId="7D05EBFB" w14:textId="50F592BA" w:rsidR="00457B68" w:rsidRPr="00C04797" w:rsidRDefault="00457B68" w:rsidP="00215FFF">
      <w:pPr>
        <w:pStyle w:val="NoSpacing"/>
        <w:ind w:left="360"/>
        <w:rPr>
          <w:rFonts w:ascii="Times New Roman" w:hAnsi="Times New Roman" w:cs="Times New Roman"/>
          <w:sz w:val="24"/>
          <w:szCs w:val="24"/>
        </w:rPr>
      </w:pPr>
    </w:p>
    <w:p w14:paraId="12720BA0" w14:textId="12ACC176" w:rsidR="00457B68" w:rsidRPr="00457B68" w:rsidRDefault="00457B68" w:rsidP="008D1518">
      <w:pPr>
        <w:rPr>
          <w:rFonts w:ascii="Times New Roman" w:hAnsi="Times New Roman" w:cs="Times New Roman"/>
          <w:color w:val="000000"/>
          <w:sz w:val="24"/>
          <w:szCs w:val="24"/>
        </w:rPr>
      </w:pPr>
      <w:r w:rsidRPr="00C04797">
        <w:rPr>
          <w:rFonts w:ascii="Times New Roman" w:hAnsi="Times New Roman" w:cs="Times New Roman"/>
          <w:color w:val="000000"/>
          <w:sz w:val="24"/>
          <w:szCs w:val="24"/>
        </w:rPr>
        <w:t>The meeting adjourne</w:t>
      </w:r>
      <w:r w:rsidRPr="00457B68">
        <w:rPr>
          <w:rFonts w:ascii="Times New Roman" w:hAnsi="Times New Roman" w:cs="Times New Roman"/>
          <w:color w:val="000000"/>
          <w:sz w:val="24"/>
          <w:szCs w:val="24"/>
        </w:rPr>
        <w:t xml:space="preserve">d at </w:t>
      </w:r>
      <w:r w:rsidR="00D15697">
        <w:rPr>
          <w:rFonts w:ascii="Times New Roman" w:hAnsi="Times New Roman" w:cs="Times New Roman"/>
          <w:color w:val="000000"/>
          <w:sz w:val="24"/>
          <w:szCs w:val="24"/>
        </w:rPr>
        <w:t>2:0</w:t>
      </w:r>
      <w:r w:rsidR="00757CE7">
        <w:rPr>
          <w:rFonts w:ascii="Times New Roman" w:hAnsi="Times New Roman" w:cs="Times New Roman"/>
          <w:color w:val="000000"/>
          <w:sz w:val="24"/>
          <w:szCs w:val="24"/>
        </w:rPr>
        <w:t>0</w:t>
      </w:r>
      <w:r w:rsidRPr="00457B68">
        <w:rPr>
          <w:rFonts w:ascii="Times New Roman" w:hAnsi="Times New Roman" w:cs="Times New Roman"/>
          <w:color w:val="000000"/>
          <w:sz w:val="24"/>
          <w:szCs w:val="24"/>
        </w:rPr>
        <w:t xml:space="preserve"> </w:t>
      </w:r>
      <w:r w:rsidR="00757CE7">
        <w:rPr>
          <w:rFonts w:ascii="Times New Roman" w:hAnsi="Times New Roman" w:cs="Times New Roman"/>
          <w:color w:val="000000"/>
          <w:sz w:val="24"/>
          <w:szCs w:val="24"/>
        </w:rPr>
        <w:t>p</w:t>
      </w:r>
      <w:r w:rsidRPr="00457B68">
        <w:rPr>
          <w:rFonts w:ascii="Times New Roman" w:hAnsi="Times New Roman" w:cs="Times New Roman"/>
          <w:color w:val="000000"/>
          <w:sz w:val="24"/>
          <w:szCs w:val="24"/>
        </w:rPr>
        <w:t xml:space="preserve">m. </w:t>
      </w:r>
    </w:p>
    <w:p w14:paraId="3C34C328" w14:textId="6F694EE9" w:rsidR="00457B68" w:rsidRPr="00EF6EB8" w:rsidRDefault="007E0C79" w:rsidP="00457B68">
      <w:pPr>
        <w:shd w:val="clear" w:color="auto" w:fill="FFFFFF"/>
        <w:spacing w:after="320" w:line="240" w:lineRule="auto"/>
        <w:jc w:val="both"/>
        <w:rPr>
          <w:rFonts w:ascii="Times New Roman" w:eastAsia="Times New Roman" w:hAnsi="Times New Roman" w:cs="Times New Roman"/>
          <w:iCs/>
          <w:sz w:val="24"/>
          <w:szCs w:val="24"/>
        </w:rPr>
      </w:pPr>
      <w:r w:rsidRPr="00EF6EB8">
        <w:rPr>
          <w:rFonts w:ascii="Times New Roman" w:eastAsia="Times New Roman" w:hAnsi="Times New Roman" w:cs="Times New Roman"/>
          <w:iCs/>
          <w:sz w:val="24"/>
          <w:szCs w:val="24"/>
        </w:rPr>
        <w:t>Th</w:t>
      </w:r>
      <w:r w:rsidR="00487F3C" w:rsidRPr="00EF6EB8">
        <w:rPr>
          <w:rFonts w:ascii="Times New Roman" w:eastAsia="Times New Roman" w:hAnsi="Times New Roman" w:cs="Times New Roman"/>
          <w:iCs/>
          <w:sz w:val="24"/>
          <w:szCs w:val="24"/>
        </w:rPr>
        <w:t>e next</w:t>
      </w:r>
      <w:r w:rsidRPr="00EF6EB8">
        <w:rPr>
          <w:rFonts w:ascii="Times New Roman" w:eastAsia="Times New Roman" w:hAnsi="Times New Roman" w:cs="Times New Roman"/>
          <w:iCs/>
          <w:sz w:val="24"/>
          <w:szCs w:val="24"/>
        </w:rPr>
        <w:t xml:space="preserve"> meeting</w:t>
      </w:r>
      <w:r w:rsidR="00487F3C" w:rsidRPr="00EF6EB8">
        <w:rPr>
          <w:rFonts w:ascii="Times New Roman" w:eastAsia="Times New Roman" w:hAnsi="Times New Roman" w:cs="Times New Roman"/>
          <w:iCs/>
          <w:sz w:val="24"/>
          <w:szCs w:val="24"/>
        </w:rPr>
        <w:t xml:space="preserve"> of the RSCA will be </w:t>
      </w:r>
      <w:r w:rsidR="00465ABF">
        <w:rPr>
          <w:rFonts w:ascii="Times New Roman" w:eastAsia="Times New Roman" w:hAnsi="Times New Roman" w:cs="Times New Roman"/>
          <w:iCs/>
          <w:sz w:val="24"/>
          <w:szCs w:val="24"/>
        </w:rPr>
        <w:t>March</w:t>
      </w:r>
      <w:r w:rsidR="00487F3C" w:rsidRPr="00EF6EB8">
        <w:rPr>
          <w:rFonts w:ascii="Times New Roman" w:eastAsia="Times New Roman" w:hAnsi="Times New Roman" w:cs="Times New Roman"/>
          <w:iCs/>
          <w:sz w:val="24"/>
          <w:szCs w:val="24"/>
        </w:rPr>
        <w:t xml:space="preserve"> </w:t>
      </w:r>
      <w:r w:rsidR="00F10401">
        <w:rPr>
          <w:rFonts w:ascii="Times New Roman" w:eastAsia="Times New Roman" w:hAnsi="Times New Roman" w:cs="Times New Roman"/>
          <w:iCs/>
          <w:sz w:val="24"/>
          <w:szCs w:val="24"/>
        </w:rPr>
        <w:t>1</w:t>
      </w:r>
      <w:r w:rsidR="00465ABF">
        <w:rPr>
          <w:rFonts w:ascii="Times New Roman" w:eastAsia="Times New Roman" w:hAnsi="Times New Roman" w:cs="Times New Roman"/>
          <w:iCs/>
          <w:sz w:val="24"/>
          <w:szCs w:val="24"/>
        </w:rPr>
        <w:t>9</w:t>
      </w:r>
      <w:r w:rsidR="00EF6EB8" w:rsidRPr="00EF6EB8">
        <w:rPr>
          <w:rFonts w:ascii="Times New Roman" w:eastAsia="Times New Roman" w:hAnsi="Times New Roman" w:cs="Times New Roman"/>
          <w:iCs/>
          <w:sz w:val="24"/>
          <w:szCs w:val="24"/>
        </w:rPr>
        <w:t>,</w:t>
      </w:r>
      <w:r w:rsidR="00487F3C" w:rsidRPr="00EF6EB8">
        <w:rPr>
          <w:rFonts w:ascii="Times New Roman" w:eastAsia="Times New Roman" w:hAnsi="Times New Roman" w:cs="Times New Roman"/>
          <w:iCs/>
          <w:sz w:val="24"/>
          <w:szCs w:val="24"/>
          <w:vertAlign w:val="superscript"/>
        </w:rPr>
        <w:t xml:space="preserve"> </w:t>
      </w:r>
      <w:r w:rsidR="00487F3C" w:rsidRPr="00EF6EB8">
        <w:rPr>
          <w:rFonts w:ascii="Times New Roman" w:eastAsia="Times New Roman" w:hAnsi="Times New Roman" w:cs="Times New Roman"/>
          <w:iCs/>
          <w:sz w:val="24"/>
          <w:szCs w:val="24"/>
        </w:rPr>
        <w:t>2020.</w:t>
      </w:r>
      <w:r w:rsidRPr="00EF6EB8">
        <w:rPr>
          <w:rFonts w:ascii="Times New Roman" w:eastAsia="Times New Roman" w:hAnsi="Times New Roman" w:cs="Times New Roman"/>
          <w:iCs/>
          <w:sz w:val="24"/>
          <w:szCs w:val="24"/>
        </w:rPr>
        <w:t xml:space="preserve"> </w:t>
      </w:r>
    </w:p>
    <w:p w14:paraId="4F2F9AB1" w14:textId="77777777" w:rsidR="003C58AA" w:rsidRPr="00457B68" w:rsidRDefault="00E1535C" w:rsidP="00457B68"/>
    <w:sectPr w:rsidR="003C58AA" w:rsidRPr="00457B68" w:rsidSect="00DB046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36BB7" w14:textId="77777777" w:rsidR="00E1535C" w:rsidRDefault="00E1535C">
      <w:pPr>
        <w:spacing w:after="0" w:line="240" w:lineRule="auto"/>
      </w:pPr>
      <w:r>
        <w:separator/>
      </w:r>
    </w:p>
  </w:endnote>
  <w:endnote w:type="continuationSeparator" w:id="0">
    <w:p w14:paraId="2002460E" w14:textId="77777777" w:rsidR="00E1535C" w:rsidRDefault="00E1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861D" w14:textId="77777777" w:rsidR="00EA3DF7" w:rsidRDefault="00E1535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149E4" w14:textId="77777777" w:rsidR="00E1535C" w:rsidRDefault="00E1535C">
      <w:pPr>
        <w:spacing w:after="0" w:line="240" w:lineRule="auto"/>
      </w:pPr>
      <w:r>
        <w:separator/>
      </w:r>
    </w:p>
  </w:footnote>
  <w:footnote w:type="continuationSeparator" w:id="0">
    <w:p w14:paraId="5A004D8E" w14:textId="77777777" w:rsidR="00E1535C" w:rsidRDefault="00E15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pt;height:1pt;visibility:visible;mso-wrap-style:square" o:bullet="t">
        <v:imagedata r:id="rId1" o:title=""/>
      </v:shape>
    </w:pict>
  </w:numPicBullet>
  <w:abstractNum w:abstractNumId="0" w15:restartNumberingAfterBreak="0">
    <w:nsid w:val="05D60BFC"/>
    <w:multiLevelType w:val="hybridMultilevel"/>
    <w:tmpl w:val="C3C2630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74F156E"/>
    <w:multiLevelType w:val="hybridMultilevel"/>
    <w:tmpl w:val="EF5EA5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310E5A"/>
    <w:multiLevelType w:val="hybridMultilevel"/>
    <w:tmpl w:val="79E81A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023AF1"/>
    <w:multiLevelType w:val="multilevel"/>
    <w:tmpl w:val="ECF86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E71F84"/>
    <w:multiLevelType w:val="hybridMultilevel"/>
    <w:tmpl w:val="8E0029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C7196E"/>
    <w:multiLevelType w:val="hybridMultilevel"/>
    <w:tmpl w:val="753015C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171AC"/>
    <w:multiLevelType w:val="hybridMultilevel"/>
    <w:tmpl w:val="6B4CCB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5310D0E"/>
    <w:multiLevelType w:val="multilevel"/>
    <w:tmpl w:val="E46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C24FF3"/>
    <w:multiLevelType w:val="hybridMultilevel"/>
    <w:tmpl w:val="A7DE7B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043F64"/>
    <w:multiLevelType w:val="hybridMultilevel"/>
    <w:tmpl w:val="34506FF2"/>
    <w:lvl w:ilvl="0" w:tplc="2E5865EA">
      <w:start w:val="1"/>
      <w:numFmt w:val="bullet"/>
      <w:lvlText w:val=""/>
      <w:lvlPicBulletId w:val="0"/>
      <w:lvlJc w:val="left"/>
      <w:pPr>
        <w:tabs>
          <w:tab w:val="num" w:pos="720"/>
        </w:tabs>
        <w:ind w:left="720" w:hanging="360"/>
      </w:pPr>
      <w:rPr>
        <w:rFonts w:ascii="Symbol" w:hAnsi="Symbol" w:hint="default"/>
      </w:rPr>
    </w:lvl>
    <w:lvl w:ilvl="1" w:tplc="3B64C722" w:tentative="1">
      <w:start w:val="1"/>
      <w:numFmt w:val="bullet"/>
      <w:lvlText w:val=""/>
      <w:lvlJc w:val="left"/>
      <w:pPr>
        <w:tabs>
          <w:tab w:val="num" w:pos="1440"/>
        </w:tabs>
        <w:ind w:left="1440" w:hanging="360"/>
      </w:pPr>
      <w:rPr>
        <w:rFonts w:ascii="Symbol" w:hAnsi="Symbol" w:hint="default"/>
      </w:rPr>
    </w:lvl>
    <w:lvl w:ilvl="2" w:tplc="159424E0" w:tentative="1">
      <w:start w:val="1"/>
      <w:numFmt w:val="bullet"/>
      <w:lvlText w:val=""/>
      <w:lvlJc w:val="left"/>
      <w:pPr>
        <w:tabs>
          <w:tab w:val="num" w:pos="2160"/>
        </w:tabs>
        <w:ind w:left="2160" w:hanging="360"/>
      </w:pPr>
      <w:rPr>
        <w:rFonts w:ascii="Symbol" w:hAnsi="Symbol" w:hint="default"/>
      </w:rPr>
    </w:lvl>
    <w:lvl w:ilvl="3" w:tplc="E74E19DA" w:tentative="1">
      <w:start w:val="1"/>
      <w:numFmt w:val="bullet"/>
      <w:lvlText w:val=""/>
      <w:lvlJc w:val="left"/>
      <w:pPr>
        <w:tabs>
          <w:tab w:val="num" w:pos="2880"/>
        </w:tabs>
        <w:ind w:left="2880" w:hanging="360"/>
      </w:pPr>
      <w:rPr>
        <w:rFonts w:ascii="Symbol" w:hAnsi="Symbol" w:hint="default"/>
      </w:rPr>
    </w:lvl>
    <w:lvl w:ilvl="4" w:tplc="18F831B6" w:tentative="1">
      <w:start w:val="1"/>
      <w:numFmt w:val="bullet"/>
      <w:lvlText w:val=""/>
      <w:lvlJc w:val="left"/>
      <w:pPr>
        <w:tabs>
          <w:tab w:val="num" w:pos="3600"/>
        </w:tabs>
        <w:ind w:left="3600" w:hanging="360"/>
      </w:pPr>
      <w:rPr>
        <w:rFonts w:ascii="Symbol" w:hAnsi="Symbol" w:hint="default"/>
      </w:rPr>
    </w:lvl>
    <w:lvl w:ilvl="5" w:tplc="61E4DDC2" w:tentative="1">
      <w:start w:val="1"/>
      <w:numFmt w:val="bullet"/>
      <w:lvlText w:val=""/>
      <w:lvlJc w:val="left"/>
      <w:pPr>
        <w:tabs>
          <w:tab w:val="num" w:pos="4320"/>
        </w:tabs>
        <w:ind w:left="4320" w:hanging="360"/>
      </w:pPr>
      <w:rPr>
        <w:rFonts w:ascii="Symbol" w:hAnsi="Symbol" w:hint="default"/>
      </w:rPr>
    </w:lvl>
    <w:lvl w:ilvl="6" w:tplc="0368F98C" w:tentative="1">
      <w:start w:val="1"/>
      <w:numFmt w:val="bullet"/>
      <w:lvlText w:val=""/>
      <w:lvlJc w:val="left"/>
      <w:pPr>
        <w:tabs>
          <w:tab w:val="num" w:pos="5040"/>
        </w:tabs>
        <w:ind w:left="5040" w:hanging="360"/>
      </w:pPr>
      <w:rPr>
        <w:rFonts w:ascii="Symbol" w:hAnsi="Symbol" w:hint="default"/>
      </w:rPr>
    </w:lvl>
    <w:lvl w:ilvl="7" w:tplc="FA74F822" w:tentative="1">
      <w:start w:val="1"/>
      <w:numFmt w:val="bullet"/>
      <w:lvlText w:val=""/>
      <w:lvlJc w:val="left"/>
      <w:pPr>
        <w:tabs>
          <w:tab w:val="num" w:pos="5760"/>
        </w:tabs>
        <w:ind w:left="5760" w:hanging="360"/>
      </w:pPr>
      <w:rPr>
        <w:rFonts w:ascii="Symbol" w:hAnsi="Symbol" w:hint="default"/>
      </w:rPr>
    </w:lvl>
    <w:lvl w:ilvl="8" w:tplc="EC72801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52F7F58"/>
    <w:multiLevelType w:val="hybridMultilevel"/>
    <w:tmpl w:val="DCB21872"/>
    <w:lvl w:ilvl="0" w:tplc="150005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F7B32"/>
    <w:multiLevelType w:val="hybridMultilevel"/>
    <w:tmpl w:val="EF5EA5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2078BF"/>
    <w:multiLevelType w:val="hybridMultilevel"/>
    <w:tmpl w:val="E44009E8"/>
    <w:lvl w:ilvl="0" w:tplc="C17095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1F3A36"/>
    <w:multiLevelType w:val="hybridMultilevel"/>
    <w:tmpl w:val="E55A4CC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4C80034E"/>
    <w:multiLevelType w:val="hybridMultilevel"/>
    <w:tmpl w:val="80C6D47A"/>
    <w:lvl w:ilvl="0" w:tplc="427E6EF2">
      <w:start w:val="1"/>
      <w:numFmt w:val="decimal"/>
      <w:lvlText w:val="%1."/>
      <w:lvlJc w:val="left"/>
      <w:pPr>
        <w:ind w:left="360" w:hanging="360"/>
      </w:pPr>
      <w:rPr>
        <w:b/>
        <w:sz w:val="24"/>
      </w:rPr>
    </w:lvl>
    <w:lvl w:ilvl="1" w:tplc="04090019">
      <w:start w:val="1"/>
      <w:numFmt w:val="lowerLetter"/>
      <w:lvlText w:val="%2."/>
      <w:lvlJc w:val="left"/>
      <w:pPr>
        <w:ind w:left="360" w:hanging="360"/>
      </w:pPr>
      <w:rPr>
        <w:rFonts w:hint="default"/>
        <w:b/>
      </w:rPr>
    </w:lvl>
    <w:lvl w:ilvl="2" w:tplc="04090003">
      <w:start w:val="1"/>
      <w:numFmt w:val="bullet"/>
      <w:lvlText w:val="o"/>
      <w:lvlJc w:val="left"/>
      <w:pPr>
        <w:ind w:left="1980" w:hanging="360"/>
      </w:pPr>
      <w:rPr>
        <w:rFonts w:ascii="Courier New" w:hAnsi="Courier New" w:cs="Courier New" w:hint="default"/>
      </w:rPr>
    </w:lvl>
    <w:lvl w:ilvl="3" w:tplc="04090001">
      <w:start w:val="1"/>
      <w:numFmt w:val="bullet"/>
      <w:lvlText w:val=""/>
      <w:lvlJc w:val="left"/>
      <w:pPr>
        <w:ind w:left="36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B66C84"/>
    <w:multiLevelType w:val="hybridMultilevel"/>
    <w:tmpl w:val="E31C46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302023"/>
    <w:multiLevelType w:val="hybridMultilevel"/>
    <w:tmpl w:val="3CEC9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FB010D"/>
    <w:multiLevelType w:val="multilevel"/>
    <w:tmpl w:val="EDCE829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F484FDE"/>
    <w:multiLevelType w:val="multilevel"/>
    <w:tmpl w:val="66146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4"/>
  </w:num>
  <w:num w:numId="2">
    <w:abstractNumId w:val="8"/>
  </w:num>
  <w:num w:numId="3">
    <w:abstractNumId w:val="1"/>
  </w:num>
  <w:num w:numId="4">
    <w:abstractNumId w:val="4"/>
  </w:num>
  <w:num w:numId="5">
    <w:abstractNumId w:val="15"/>
  </w:num>
  <w:num w:numId="6">
    <w:abstractNumId w:val="11"/>
  </w:num>
  <w:num w:numId="7">
    <w:abstractNumId w:val="16"/>
  </w:num>
  <w:num w:numId="8">
    <w:abstractNumId w:val="12"/>
  </w:num>
  <w:num w:numId="9">
    <w:abstractNumId w:val="9"/>
  </w:num>
  <w:num w:numId="10">
    <w:abstractNumId w:val="10"/>
  </w:num>
  <w:num w:numId="11">
    <w:abstractNumId w:val="5"/>
  </w:num>
  <w:num w:numId="12">
    <w:abstractNumId w:val="13"/>
  </w:num>
  <w:num w:numId="13">
    <w:abstractNumId w:val="17"/>
  </w:num>
  <w:num w:numId="14">
    <w:abstractNumId w:val="3"/>
  </w:num>
  <w:num w:numId="15">
    <w:abstractNumId w:val="18"/>
  </w:num>
  <w:num w:numId="16">
    <w:abstractNumId w:val="7"/>
  </w:num>
  <w:num w:numId="17">
    <w:abstractNumId w:val="2"/>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68"/>
    <w:rsid w:val="00004EEC"/>
    <w:rsid w:val="00010099"/>
    <w:rsid w:val="000458AB"/>
    <w:rsid w:val="000646AA"/>
    <w:rsid w:val="00066138"/>
    <w:rsid w:val="000C015E"/>
    <w:rsid w:val="0019546B"/>
    <w:rsid w:val="001A55E9"/>
    <w:rsid w:val="002033E4"/>
    <w:rsid w:val="00215FFF"/>
    <w:rsid w:val="00257F1E"/>
    <w:rsid w:val="00287C03"/>
    <w:rsid w:val="002E189D"/>
    <w:rsid w:val="002E1BF2"/>
    <w:rsid w:val="00326FF2"/>
    <w:rsid w:val="00332F49"/>
    <w:rsid w:val="00372673"/>
    <w:rsid w:val="0039096F"/>
    <w:rsid w:val="003A6B02"/>
    <w:rsid w:val="003B2DC4"/>
    <w:rsid w:val="003C7DCE"/>
    <w:rsid w:val="003D350E"/>
    <w:rsid w:val="00400067"/>
    <w:rsid w:val="00457B68"/>
    <w:rsid w:val="00465ABF"/>
    <w:rsid w:val="004833D0"/>
    <w:rsid w:val="00487F3C"/>
    <w:rsid w:val="004A366C"/>
    <w:rsid w:val="004B58FB"/>
    <w:rsid w:val="00546D5D"/>
    <w:rsid w:val="00562B9D"/>
    <w:rsid w:val="00563802"/>
    <w:rsid w:val="00571911"/>
    <w:rsid w:val="00586EE9"/>
    <w:rsid w:val="00620CFE"/>
    <w:rsid w:val="00650FEE"/>
    <w:rsid w:val="006A064F"/>
    <w:rsid w:val="006A0DFA"/>
    <w:rsid w:val="006A6FCB"/>
    <w:rsid w:val="006E72BA"/>
    <w:rsid w:val="00704FCA"/>
    <w:rsid w:val="00720810"/>
    <w:rsid w:val="00757CE7"/>
    <w:rsid w:val="007E0C79"/>
    <w:rsid w:val="008278A6"/>
    <w:rsid w:val="00854024"/>
    <w:rsid w:val="008B0DB2"/>
    <w:rsid w:val="008D1518"/>
    <w:rsid w:val="008D69A5"/>
    <w:rsid w:val="008F190D"/>
    <w:rsid w:val="009130E0"/>
    <w:rsid w:val="00966BD6"/>
    <w:rsid w:val="009B27B5"/>
    <w:rsid w:val="009B7B47"/>
    <w:rsid w:val="009D2EEC"/>
    <w:rsid w:val="009E0A54"/>
    <w:rsid w:val="00A7574E"/>
    <w:rsid w:val="00AA0D0C"/>
    <w:rsid w:val="00AD6608"/>
    <w:rsid w:val="00AF71E1"/>
    <w:rsid w:val="00AF7ABA"/>
    <w:rsid w:val="00B31602"/>
    <w:rsid w:val="00BB660D"/>
    <w:rsid w:val="00C04797"/>
    <w:rsid w:val="00C06BBE"/>
    <w:rsid w:val="00C25967"/>
    <w:rsid w:val="00C359C3"/>
    <w:rsid w:val="00C936CC"/>
    <w:rsid w:val="00CD0406"/>
    <w:rsid w:val="00CE0207"/>
    <w:rsid w:val="00D15697"/>
    <w:rsid w:val="00D517DF"/>
    <w:rsid w:val="00D72B70"/>
    <w:rsid w:val="00D842A3"/>
    <w:rsid w:val="00DB0461"/>
    <w:rsid w:val="00E1169F"/>
    <w:rsid w:val="00E1535C"/>
    <w:rsid w:val="00E15726"/>
    <w:rsid w:val="00E16E05"/>
    <w:rsid w:val="00E61290"/>
    <w:rsid w:val="00E948B5"/>
    <w:rsid w:val="00EF6EB8"/>
    <w:rsid w:val="00F10401"/>
    <w:rsid w:val="00FE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020C"/>
  <w15:chartTrackingRefBased/>
  <w15:docId w15:val="{71C9F212-8969-1843-B5BB-93C71F3B8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68"/>
    <w:pPr>
      <w:spacing w:after="160" w:line="259" w:lineRule="auto"/>
    </w:pPr>
    <w:rPr>
      <w:rFonts w:eastAsiaTheme="minorEastAsia"/>
      <w:sz w:val="22"/>
      <w:szCs w:val="22"/>
    </w:rPr>
  </w:style>
  <w:style w:type="paragraph" w:styleId="Heading2">
    <w:name w:val="heading 2"/>
    <w:basedOn w:val="Normal"/>
    <w:next w:val="Normal"/>
    <w:link w:val="Heading2Char"/>
    <w:uiPriority w:val="9"/>
    <w:semiHidden/>
    <w:unhideWhenUsed/>
    <w:qFormat/>
    <w:rsid w:val="00AA0D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A0D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B68"/>
    <w:rPr>
      <w:rFonts w:eastAsiaTheme="minorEastAsia"/>
      <w:sz w:val="22"/>
      <w:szCs w:val="22"/>
    </w:rPr>
  </w:style>
  <w:style w:type="paragraph" w:styleId="ListParagraph">
    <w:name w:val="List Paragraph"/>
    <w:basedOn w:val="Normal"/>
    <w:uiPriority w:val="34"/>
    <w:qFormat/>
    <w:rsid w:val="00457B68"/>
    <w:pPr>
      <w:ind w:left="720"/>
      <w:contextualSpacing/>
    </w:pPr>
  </w:style>
  <w:style w:type="paragraph" w:styleId="BodyText">
    <w:name w:val="Body Text"/>
    <w:basedOn w:val="Normal"/>
    <w:link w:val="BodyTextChar"/>
    <w:uiPriority w:val="1"/>
    <w:qFormat/>
    <w:rsid w:val="00457B6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57B68"/>
    <w:rPr>
      <w:rFonts w:ascii="Times New Roman" w:eastAsia="Times New Roman" w:hAnsi="Times New Roman" w:cs="Times New Roman"/>
    </w:rPr>
  </w:style>
  <w:style w:type="character" w:styleId="Hyperlink">
    <w:name w:val="Hyperlink"/>
    <w:basedOn w:val="DefaultParagraphFont"/>
    <w:uiPriority w:val="99"/>
    <w:unhideWhenUsed/>
    <w:rsid w:val="00457B68"/>
    <w:rPr>
      <w:color w:val="0563C1" w:themeColor="hyperlink"/>
      <w:u w:val="single"/>
    </w:rPr>
  </w:style>
  <w:style w:type="character" w:customStyle="1" w:styleId="UnresolvedMention1">
    <w:name w:val="Unresolved Mention1"/>
    <w:basedOn w:val="DefaultParagraphFont"/>
    <w:uiPriority w:val="99"/>
    <w:semiHidden/>
    <w:unhideWhenUsed/>
    <w:rsid w:val="00546D5D"/>
    <w:rPr>
      <w:color w:val="605E5C"/>
      <w:shd w:val="clear" w:color="auto" w:fill="E1DFDD"/>
    </w:rPr>
  </w:style>
  <w:style w:type="character" w:styleId="FollowedHyperlink">
    <w:name w:val="FollowedHyperlink"/>
    <w:basedOn w:val="DefaultParagraphFont"/>
    <w:uiPriority w:val="99"/>
    <w:semiHidden/>
    <w:unhideWhenUsed/>
    <w:rsid w:val="008F190D"/>
    <w:rPr>
      <w:color w:val="954F72" w:themeColor="followedHyperlink"/>
      <w:u w:val="single"/>
    </w:rPr>
  </w:style>
  <w:style w:type="table" w:styleId="TableGrid">
    <w:name w:val="Table Grid"/>
    <w:basedOn w:val="TableNormal"/>
    <w:uiPriority w:val="1"/>
    <w:rsid w:val="00AA0D0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me">
    <w:name w:val="Time"/>
    <w:basedOn w:val="Normal"/>
    <w:qFormat/>
    <w:rsid w:val="00AA0D0C"/>
    <w:pPr>
      <w:spacing w:after="0" w:line="240" w:lineRule="auto"/>
      <w:jc w:val="right"/>
    </w:pPr>
    <w:rPr>
      <w:rFonts w:eastAsiaTheme="minorHAnsi"/>
      <w:sz w:val="21"/>
    </w:rPr>
  </w:style>
  <w:style w:type="paragraph" w:customStyle="1" w:styleId="NameNumber">
    <w:name w:val="Name &amp; Number"/>
    <w:basedOn w:val="Normal"/>
    <w:qFormat/>
    <w:rsid w:val="00AA0D0C"/>
    <w:pPr>
      <w:spacing w:after="0" w:line="240" w:lineRule="auto"/>
    </w:pPr>
    <w:rPr>
      <w:rFonts w:eastAsiaTheme="minorHAnsi"/>
      <w:color w:val="404040" w:themeColor="text1" w:themeTint="BF"/>
      <w:sz w:val="21"/>
    </w:rPr>
  </w:style>
  <w:style w:type="paragraph" w:customStyle="1" w:styleId="DayoftheWeek">
    <w:name w:val="Day of the Week"/>
    <w:basedOn w:val="Heading2"/>
    <w:qFormat/>
    <w:rsid w:val="00AA0D0C"/>
    <w:pPr>
      <w:keepNext w:val="0"/>
      <w:keepLines w:val="0"/>
      <w:spacing w:before="0" w:after="40" w:line="240" w:lineRule="auto"/>
      <w:jc w:val="center"/>
    </w:pPr>
    <w:rPr>
      <w:rFonts w:eastAsiaTheme="minorHAnsi" w:cstheme="minorBidi"/>
      <w:b/>
      <w:color w:val="44546A" w:themeColor="text2"/>
      <w:sz w:val="28"/>
      <w:szCs w:val="22"/>
    </w:rPr>
  </w:style>
  <w:style w:type="paragraph" w:customStyle="1" w:styleId="ScheduleTitle">
    <w:name w:val="Schedule Title"/>
    <w:basedOn w:val="Normal"/>
    <w:qFormat/>
    <w:rsid w:val="00AA0D0C"/>
    <w:pPr>
      <w:keepNext/>
      <w:keepLines/>
      <w:spacing w:after="0" w:line="240" w:lineRule="auto"/>
      <w:jc w:val="center"/>
    </w:pPr>
    <w:rPr>
      <w:rFonts w:asciiTheme="majorHAnsi" w:eastAsiaTheme="majorEastAsia" w:hAnsiTheme="majorHAnsi" w:cstheme="majorBidi"/>
      <w:bCs/>
      <w:caps/>
      <w:color w:val="7B7B7B" w:themeColor="accent3" w:themeShade="BF"/>
      <w:sz w:val="52"/>
      <w:szCs w:val="28"/>
    </w:rPr>
  </w:style>
  <w:style w:type="paragraph" w:customStyle="1" w:styleId="ColumnHeading">
    <w:name w:val="Column Heading"/>
    <w:basedOn w:val="Heading4"/>
    <w:qFormat/>
    <w:rsid w:val="00AA0D0C"/>
    <w:pPr>
      <w:keepNext w:val="0"/>
      <w:keepLines w:val="0"/>
      <w:spacing w:before="0" w:line="240" w:lineRule="auto"/>
      <w:outlineLvl w:val="9"/>
    </w:pPr>
    <w:rPr>
      <w:rFonts w:eastAsiaTheme="minorHAnsi" w:cstheme="minorBidi"/>
      <w:i w:val="0"/>
      <w:iCs w:val="0"/>
      <w:caps/>
      <w:color w:val="FFFFFF" w:themeColor="background1"/>
      <w:spacing w:val="10"/>
    </w:rPr>
  </w:style>
  <w:style w:type="character" w:customStyle="1" w:styleId="Heading2Char">
    <w:name w:val="Heading 2 Char"/>
    <w:basedOn w:val="DefaultParagraphFont"/>
    <w:link w:val="Heading2"/>
    <w:uiPriority w:val="9"/>
    <w:semiHidden/>
    <w:rsid w:val="00AA0D0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AA0D0C"/>
    <w:rPr>
      <w:rFonts w:asciiTheme="majorHAnsi" w:eastAsiaTheme="majorEastAsia" w:hAnsiTheme="majorHAnsi" w:cstheme="majorBidi"/>
      <w:i/>
      <w:iCs/>
      <w:color w:val="2F5496" w:themeColor="accent1" w:themeShade="BF"/>
      <w:sz w:val="22"/>
      <w:szCs w:val="22"/>
    </w:rPr>
  </w:style>
  <w:style w:type="character" w:customStyle="1" w:styleId="apple-converted-space">
    <w:name w:val="apple-converted-space"/>
    <w:basedOn w:val="DefaultParagraphFont"/>
    <w:rsid w:val="008D1518"/>
  </w:style>
  <w:style w:type="character" w:styleId="CommentReference">
    <w:name w:val="annotation reference"/>
    <w:basedOn w:val="DefaultParagraphFont"/>
    <w:uiPriority w:val="99"/>
    <w:semiHidden/>
    <w:unhideWhenUsed/>
    <w:rsid w:val="009130E0"/>
    <w:rPr>
      <w:sz w:val="16"/>
      <w:szCs w:val="16"/>
    </w:rPr>
  </w:style>
  <w:style w:type="paragraph" w:styleId="CommentText">
    <w:name w:val="annotation text"/>
    <w:basedOn w:val="Normal"/>
    <w:link w:val="CommentTextChar"/>
    <w:uiPriority w:val="99"/>
    <w:semiHidden/>
    <w:unhideWhenUsed/>
    <w:rsid w:val="009130E0"/>
    <w:pPr>
      <w:spacing w:line="240" w:lineRule="auto"/>
    </w:pPr>
    <w:rPr>
      <w:sz w:val="20"/>
      <w:szCs w:val="20"/>
    </w:rPr>
  </w:style>
  <w:style w:type="character" w:customStyle="1" w:styleId="CommentTextChar">
    <w:name w:val="Comment Text Char"/>
    <w:basedOn w:val="DefaultParagraphFont"/>
    <w:link w:val="CommentText"/>
    <w:uiPriority w:val="99"/>
    <w:semiHidden/>
    <w:rsid w:val="009130E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130E0"/>
    <w:rPr>
      <w:b/>
      <w:bCs/>
    </w:rPr>
  </w:style>
  <w:style w:type="character" w:customStyle="1" w:styleId="CommentSubjectChar">
    <w:name w:val="Comment Subject Char"/>
    <w:basedOn w:val="CommentTextChar"/>
    <w:link w:val="CommentSubject"/>
    <w:uiPriority w:val="99"/>
    <w:semiHidden/>
    <w:rsid w:val="009130E0"/>
    <w:rPr>
      <w:rFonts w:eastAsiaTheme="minorEastAsia"/>
      <w:b/>
      <w:bCs/>
      <w:sz w:val="20"/>
      <w:szCs w:val="20"/>
    </w:rPr>
  </w:style>
  <w:style w:type="paragraph" w:styleId="BalloonText">
    <w:name w:val="Balloon Text"/>
    <w:basedOn w:val="Normal"/>
    <w:link w:val="BalloonTextChar"/>
    <w:uiPriority w:val="99"/>
    <w:semiHidden/>
    <w:unhideWhenUsed/>
    <w:rsid w:val="00913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0E0"/>
    <w:rPr>
      <w:rFonts w:ascii="Segoe UI" w:eastAsiaTheme="minorEastAsia" w:hAnsi="Segoe UI" w:cs="Segoe UI"/>
      <w:sz w:val="18"/>
      <w:szCs w:val="18"/>
    </w:rPr>
  </w:style>
  <w:style w:type="paragraph" w:styleId="NormalWeb">
    <w:name w:val="Normal (Web)"/>
    <w:basedOn w:val="Normal"/>
    <w:uiPriority w:val="99"/>
    <w:semiHidden/>
    <w:unhideWhenUsed/>
    <w:rsid w:val="00CD04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D04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633241">
      <w:bodyDiv w:val="1"/>
      <w:marLeft w:val="0"/>
      <w:marRight w:val="0"/>
      <w:marTop w:val="0"/>
      <w:marBottom w:val="0"/>
      <w:divBdr>
        <w:top w:val="none" w:sz="0" w:space="0" w:color="auto"/>
        <w:left w:val="none" w:sz="0" w:space="0" w:color="auto"/>
        <w:bottom w:val="none" w:sz="0" w:space="0" w:color="auto"/>
        <w:right w:val="none" w:sz="0" w:space="0" w:color="auto"/>
      </w:divBdr>
    </w:div>
    <w:div w:id="721636376">
      <w:bodyDiv w:val="1"/>
      <w:marLeft w:val="0"/>
      <w:marRight w:val="0"/>
      <w:marTop w:val="0"/>
      <w:marBottom w:val="0"/>
      <w:divBdr>
        <w:top w:val="none" w:sz="0" w:space="0" w:color="auto"/>
        <w:left w:val="none" w:sz="0" w:space="0" w:color="auto"/>
        <w:bottom w:val="none" w:sz="0" w:space="0" w:color="auto"/>
        <w:right w:val="none" w:sz="0" w:space="0" w:color="auto"/>
      </w:divBdr>
    </w:div>
    <w:div w:id="723069366">
      <w:bodyDiv w:val="1"/>
      <w:marLeft w:val="0"/>
      <w:marRight w:val="0"/>
      <w:marTop w:val="0"/>
      <w:marBottom w:val="0"/>
      <w:divBdr>
        <w:top w:val="none" w:sz="0" w:space="0" w:color="auto"/>
        <w:left w:val="none" w:sz="0" w:space="0" w:color="auto"/>
        <w:bottom w:val="none" w:sz="0" w:space="0" w:color="auto"/>
        <w:right w:val="none" w:sz="0" w:space="0" w:color="auto"/>
      </w:divBdr>
    </w:div>
    <w:div w:id="1157653002">
      <w:bodyDiv w:val="1"/>
      <w:marLeft w:val="0"/>
      <w:marRight w:val="0"/>
      <w:marTop w:val="0"/>
      <w:marBottom w:val="0"/>
      <w:divBdr>
        <w:top w:val="none" w:sz="0" w:space="0" w:color="auto"/>
        <w:left w:val="none" w:sz="0" w:space="0" w:color="auto"/>
        <w:bottom w:val="none" w:sz="0" w:space="0" w:color="auto"/>
        <w:right w:val="none" w:sz="0" w:space="0" w:color="auto"/>
      </w:divBdr>
    </w:div>
    <w:div w:id="20123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Harvey@uvm.edu%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8CBE5975112046847455A5F702E91A" ma:contentTypeVersion="13" ma:contentTypeDescription="Create a new document." ma:contentTypeScope="" ma:versionID="abd919b0d4f522659bcece3763acc7c2">
  <xsd:schema xmlns:xsd="http://www.w3.org/2001/XMLSchema" xmlns:xs="http://www.w3.org/2001/XMLSchema" xmlns:p="http://schemas.microsoft.com/office/2006/metadata/properties" xmlns:ns3="893e0ea1-f2cc-4f9b-9aaf-5fdf9deb6425" xmlns:ns4="0943d7b0-df47-418e-836b-92009ec9c510" targetNamespace="http://schemas.microsoft.com/office/2006/metadata/properties" ma:root="true" ma:fieldsID="84c41f912f4e7688621d40da2efe902b" ns3:_="" ns4:_="">
    <xsd:import namespace="893e0ea1-f2cc-4f9b-9aaf-5fdf9deb6425"/>
    <xsd:import namespace="0943d7b0-df47-418e-836b-92009ec9c5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e0ea1-f2cc-4f9b-9aaf-5fdf9deb6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43d7b0-df47-418e-836b-92009ec9c5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153E2-BBFA-402D-BB9F-0E3DF86FD2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F3D92C-5107-4961-8E2F-A21D4A4D6D99}">
  <ds:schemaRefs>
    <ds:schemaRef ds:uri="http://schemas.microsoft.com/sharepoint/v3/contenttype/forms"/>
  </ds:schemaRefs>
</ds:datastoreItem>
</file>

<file path=customXml/itemProps3.xml><?xml version="1.0" encoding="utf-8"?>
<ds:datastoreItem xmlns:ds="http://schemas.openxmlformats.org/officeDocument/2006/customXml" ds:itemID="{24DBAE82-0E3B-4D5C-9A22-E2325868E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e0ea1-f2cc-4f9b-9aaf-5fdf9deb6425"/>
    <ds:schemaRef ds:uri="0943d7b0-df47-418e-836b-92009ec9c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22E44-6AFA-BC45-9F85-0C2F333A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2020-03-14T16:00:00Z</dcterms:created>
  <dcterms:modified xsi:type="dcterms:W3CDTF">2020-03-16T12:22:00Z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0x010100A68CBE5975112046847455A5F702E91A</vt:lpwstr>
  </property>
</Properties>
</file>