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Calibri" w:hAnsi="Calibri" w:cs="Times New Roman"/>
          <w:color w:val="auto"/>
          <w:sz w:val="22"/>
          <w:szCs w:val="22"/>
        </w:rPr>
        <w:id w:val="-1377923888"/>
        <w:docPartObj>
          <w:docPartGallery w:val="Table of Contents"/>
          <w:docPartUnique/>
        </w:docPartObj>
      </w:sdtPr>
      <w:sdtEndPr>
        <w:rPr>
          <w:b/>
          <w:bCs/>
          <w:noProof/>
        </w:rPr>
      </w:sdtEndPr>
      <w:sdtContent>
        <w:p w14:paraId="17B0F791" w14:textId="3AC94884" w:rsidR="00F85C69" w:rsidRDefault="00F85C69">
          <w:pPr>
            <w:pStyle w:val="TOCHeading"/>
          </w:pPr>
          <w:r>
            <w:t>Contents</w:t>
          </w:r>
          <w:bookmarkStart w:id="0" w:name="_GoBack"/>
          <w:bookmarkEnd w:id="0"/>
        </w:p>
        <w:p w14:paraId="014D1F64" w14:textId="2B31281A" w:rsidR="00DB6BDC" w:rsidRDefault="00F85C69">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8057709" w:history="1">
            <w:r w:rsidR="00DB6BDC" w:rsidRPr="009C3DBD">
              <w:rPr>
                <w:rStyle w:val="Hyperlink"/>
                <w:rFonts w:cstheme="minorHAnsi"/>
                <w:noProof/>
              </w:rPr>
              <w:t>Defense Advanced Research Projects Agency (DARPA)</w:t>
            </w:r>
            <w:r w:rsidR="00DB6BDC">
              <w:rPr>
                <w:noProof/>
                <w:webHidden/>
              </w:rPr>
              <w:tab/>
            </w:r>
            <w:r w:rsidR="00DB6BDC">
              <w:rPr>
                <w:noProof/>
                <w:webHidden/>
              </w:rPr>
              <w:fldChar w:fldCharType="begin"/>
            </w:r>
            <w:r w:rsidR="00DB6BDC">
              <w:rPr>
                <w:noProof/>
                <w:webHidden/>
              </w:rPr>
              <w:instrText xml:space="preserve"> PAGEREF _Toc18057709 \h </w:instrText>
            </w:r>
            <w:r w:rsidR="00DB6BDC">
              <w:rPr>
                <w:noProof/>
                <w:webHidden/>
              </w:rPr>
            </w:r>
            <w:r w:rsidR="00DB6BDC">
              <w:rPr>
                <w:noProof/>
                <w:webHidden/>
              </w:rPr>
              <w:fldChar w:fldCharType="separate"/>
            </w:r>
            <w:r w:rsidR="00DB6BDC">
              <w:rPr>
                <w:noProof/>
                <w:webHidden/>
              </w:rPr>
              <w:t>3</w:t>
            </w:r>
            <w:r w:rsidR="00DB6BDC">
              <w:rPr>
                <w:noProof/>
                <w:webHidden/>
              </w:rPr>
              <w:fldChar w:fldCharType="end"/>
            </w:r>
          </w:hyperlink>
        </w:p>
        <w:p w14:paraId="06B9EE63" w14:textId="0D75450B" w:rsidR="00DB6BDC" w:rsidRDefault="00DB6BDC">
          <w:pPr>
            <w:pStyle w:val="TOC2"/>
            <w:tabs>
              <w:tab w:val="right" w:leader="dot" w:pos="9350"/>
            </w:tabs>
            <w:rPr>
              <w:rFonts w:asciiTheme="minorHAnsi" w:eastAsiaTheme="minorEastAsia" w:hAnsiTheme="minorHAnsi" w:cstheme="minorBidi"/>
              <w:noProof/>
            </w:rPr>
          </w:pPr>
          <w:hyperlink w:anchor="_Toc18057710" w:history="1">
            <w:r w:rsidRPr="009C3DBD">
              <w:rPr>
                <w:rStyle w:val="Hyperlink"/>
                <w:rFonts w:cstheme="minorHAnsi"/>
                <w:noProof/>
              </w:rPr>
              <w:t>Leah Noonan</w:t>
            </w:r>
            <w:r>
              <w:rPr>
                <w:noProof/>
                <w:webHidden/>
              </w:rPr>
              <w:tab/>
            </w:r>
            <w:r>
              <w:rPr>
                <w:noProof/>
                <w:webHidden/>
              </w:rPr>
              <w:fldChar w:fldCharType="begin"/>
            </w:r>
            <w:r>
              <w:rPr>
                <w:noProof/>
                <w:webHidden/>
              </w:rPr>
              <w:instrText xml:space="preserve"> PAGEREF _Toc18057710 \h </w:instrText>
            </w:r>
            <w:r>
              <w:rPr>
                <w:noProof/>
                <w:webHidden/>
              </w:rPr>
            </w:r>
            <w:r>
              <w:rPr>
                <w:noProof/>
                <w:webHidden/>
              </w:rPr>
              <w:fldChar w:fldCharType="separate"/>
            </w:r>
            <w:r>
              <w:rPr>
                <w:noProof/>
                <w:webHidden/>
              </w:rPr>
              <w:t>3</w:t>
            </w:r>
            <w:r>
              <w:rPr>
                <w:noProof/>
                <w:webHidden/>
              </w:rPr>
              <w:fldChar w:fldCharType="end"/>
            </w:r>
          </w:hyperlink>
        </w:p>
        <w:p w14:paraId="25FB0224" w14:textId="2E170726" w:rsidR="00DB6BDC" w:rsidRDefault="00DB6BDC">
          <w:pPr>
            <w:pStyle w:val="TOC1"/>
            <w:tabs>
              <w:tab w:val="right" w:leader="dot" w:pos="9350"/>
            </w:tabs>
            <w:rPr>
              <w:rFonts w:asciiTheme="minorHAnsi" w:eastAsiaTheme="minorEastAsia" w:hAnsiTheme="minorHAnsi" w:cstheme="minorBidi"/>
              <w:noProof/>
            </w:rPr>
          </w:pPr>
          <w:hyperlink w:anchor="_Toc18057711" w:history="1">
            <w:r w:rsidRPr="009C3DBD">
              <w:rPr>
                <w:rStyle w:val="Hyperlink"/>
                <w:rFonts w:cstheme="minorHAnsi"/>
                <w:noProof/>
              </w:rPr>
              <w:t>Federal Lab Consortium (FLC)</w:t>
            </w:r>
            <w:r>
              <w:rPr>
                <w:noProof/>
                <w:webHidden/>
              </w:rPr>
              <w:tab/>
            </w:r>
            <w:r>
              <w:rPr>
                <w:noProof/>
                <w:webHidden/>
              </w:rPr>
              <w:fldChar w:fldCharType="begin"/>
            </w:r>
            <w:r>
              <w:rPr>
                <w:noProof/>
                <w:webHidden/>
              </w:rPr>
              <w:instrText xml:space="preserve"> PAGEREF _Toc18057711 \h </w:instrText>
            </w:r>
            <w:r>
              <w:rPr>
                <w:noProof/>
                <w:webHidden/>
              </w:rPr>
            </w:r>
            <w:r>
              <w:rPr>
                <w:noProof/>
                <w:webHidden/>
              </w:rPr>
              <w:fldChar w:fldCharType="separate"/>
            </w:r>
            <w:r>
              <w:rPr>
                <w:noProof/>
                <w:webHidden/>
              </w:rPr>
              <w:t>4</w:t>
            </w:r>
            <w:r>
              <w:rPr>
                <w:noProof/>
                <w:webHidden/>
              </w:rPr>
              <w:fldChar w:fldCharType="end"/>
            </w:r>
          </w:hyperlink>
        </w:p>
        <w:p w14:paraId="298DEA92" w14:textId="676412C7" w:rsidR="00DB6BDC" w:rsidRDefault="00DB6BDC">
          <w:pPr>
            <w:pStyle w:val="TOC2"/>
            <w:tabs>
              <w:tab w:val="right" w:leader="dot" w:pos="9350"/>
            </w:tabs>
            <w:rPr>
              <w:rFonts w:asciiTheme="minorHAnsi" w:eastAsiaTheme="minorEastAsia" w:hAnsiTheme="minorHAnsi" w:cstheme="minorBidi"/>
              <w:noProof/>
            </w:rPr>
          </w:pPr>
          <w:hyperlink w:anchor="_Toc18057712" w:history="1">
            <w:r w:rsidRPr="009C3DBD">
              <w:rPr>
                <w:rStyle w:val="Hyperlink"/>
                <w:rFonts w:cstheme="minorHAnsi"/>
                <w:noProof/>
              </w:rPr>
              <w:t>David M. Pronchick</w:t>
            </w:r>
            <w:r>
              <w:rPr>
                <w:noProof/>
                <w:webHidden/>
              </w:rPr>
              <w:tab/>
            </w:r>
            <w:r>
              <w:rPr>
                <w:noProof/>
                <w:webHidden/>
              </w:rPr>
              <w:fldChar w:fldCharType="begin"/>
            </w:r>
            <w:r>
              <w:rPr>
                <w:noProof/>
                <w:webHidden/>
              </w:rPr>
              <w:instrText xml:space="preserve"> PAGEREF _Toc18057712 \h </w:instrText>
            </w:r>
            <w:r>
              <w:rPr>
                <w:noProof/>
                <w:webHidden/>
              </w:rPr>
            </w:r>
            <w:r>
              <w:rPr>
                <w:noProof/>
                <w:webHidden/>
              </w:rPr>
              <w:fldChar w:fldCharType="separate"/>
            </w:r>
            <w:r>
              <w:rPr>
                <w:noProof/>
                <w:webHidden/>
              </w:rPr>
              <w:t>4</w:t>
            </w:r>
            <w:r>
              <w:rPr>
                <w:noProof/>
                <w:webHidden/>
              </w:rPr>
              <w:fldChar w:fldCharType="end"/>
            </w:r>
          </w:hyperlink>
        </w:p>
        <w:p w14:paraId="446CA9CF" w14:textId="1109BE06" w:rsidR="00DB6BDC" w:rsidRDefault="00DB6BDC">
          <w:pPr>
            <w:pStyle w:val="TOC1"/>
            <w:tabs>
              <w:tab w:val="right" w:leader="dot" w:pos="9350"/>
            </w:tabs>
            <w:rPr>
              <w:rFonts w:asciiTheme="minorHAnsi" w:eastAsiaTheme="minorEastAsia" w:hAnsiTheme="minorHAnsi" w:cstheme="minorBidi"/>
              <w:noProof/>
            </w:rPr>
          </w:pPr>
          <w:hyperlink w:anchor="_Toc18057713" w:history="1">
            <w:r w:rsidRPr="009C3DBD">
              <w:rPr>
                <w:rStyle w:val="Hyperlink"/>
                <w:rFonts w:cstheme="minorHAnsi"/>
                <w:noProof/>
              </w:rPr>
              <w:t>Missile Defense Agency (MDA)</w:t>
            </w:r>
            <w:r>
              <w:rPr>
                <w:noProof/>
                <w:webHidden/>
              </w:rPr>
              <w:tab/>
            </w:r>
            <w:r>
              <w:rPr>
                <w:noProof/>
                <w:webHidden/>
              </w:rPr>
              <w:fldChar w:fldCharType="begin"/>
            </w:r>
            <w:r>
              <w:rPr>
                <w:noProof/>
                <w:webHidden/>
              </w:rPr>
              <w:instrText xml:space="preserve"> PAGEREF _Toc18057713 \h </w:instrText>
            </w:r>
            <w:r>
              <w:rPr>
                <w:noProof/>
                <w:webHidden/>
              </w:rPr>
            </w:r>
            <w:r>
              <w:rPr>
                <w:noProof/>
                <w:webHidden/>
              </w:rPr>
              <w:fldChar w:fldCharType="separate"/>
            </w:r>
            <w:r>
              <w:rPr>
                <w:noProof/>
                <w:webHidden/>
              </w:rPr>
              <w:t>5</w:t>
            </w:r>
            <w:r>
              <w:rPr>
                <w:noProof/>
                <w:webHidden/>
              </w:rPr>
              <w:fldChar w:fldCharType="end"/>
            </w:r>
          </w:hyperlink>
        </w:p>
        <w:p w14:paraId="17BB4654" w14:textId="79BEEA57" w:rsidR="00DB6BDC" w:rsidRDefault="00DB6BDC">
          <w:pPr>
            <w:pStyle w:val="TOC2"/>
            <w:tabs>
              <w:tab w:val="right" w:leader="dot" w:pos="9350"/>
            </w:tabs>
            <w:rPr>
              <w:rFonts w:asciiTheme="minorHAnsi" w:eastAsiaTheme="minorEastAsia" w:hAnsiTheme="minorHAnsi" w:cstheme="minorBidi"/>
              <w:noProof/>
            </w:rPr>
          </w:pPr>
          <w:hyperlink w:anchor="_Toc18057714" w:history="1">
            <w:r w:rsidRPr="009C3DBD">
              <w:rPr>
                <w:rStyle w:val="Hyperlink"/>
                <w:rFonts w:cstheme="minorHAnsi"/>
                <w:noProof/>
              </w:rPr>
              <w:t>Richard Jackson</w:t>
            </w:r>
            <w:r>
              <w:rPr>
                <w:noProof/>
                <w:webHidden/>
              </w:rPr>
              <w:tab/>
            </w:r>
            <w:r>
              <w:rPr>
                <w:noProof/>
                <w:webHidden/>
              </w:rPr>
              <w:fldChar w:fldCharType="begin"/>
            </w:r>
            <w:r>
              <w:rPr>
                <w:noProof/>
                <w:webHidden/>
              </w:rPr>
              <w:instrText xml:space="preserve"> PAGEREF _Toc18057714 \h </w:instrText>
            </w:r>
            <w:r>
              <w:rPr>
                <w:noProof/>
                <w:webHidden/>
              </w:rPr>
            </w:r>
            <w:r>
              <w:rPr>
                <w:noProof/>
                <w:webHidden/>
              </w:rPr>
              <w:fldChar w:fldCharType="separate"/>
            </w:r>
            <w:r>
              <w:rPr>
                <w:noProof/>
                <w:webHidden/>
              </w:rPr>
              <w:t>5</w:t>
            </w:r>
            <w:r>
              <w:rPr>
                <w:noProof/>
                <w:webHidden/>
              </w:rPr>
              <w:fldChar w:fldCharType="end"/>
            </w:r>
          </w:hyperlink>
        </w:p>
        <w:p w14:paraId="0685B154" w14:textId="2DE28549" w:rsidR="00DB6BDC" w:rsidRDefault="00DB6BDC">
          <w:pPr>
            <w:pStyle w:val="TOC1"/>
            <w:tabs>
              <w:tab w:val="right" w:leader="dot" w:pos="9350"/>
            </w:tabs>
            <w:rPr>
              <w:rFonts w:asciiTheme="minorHAnsi" w:eastAsiaTheme="minorEastAsia" w:hAnsiTheme="minorHAnsi" w:cstheme="minorBidi"/>
              <w:noProof/>
            </w:rPr>
          </w:pPr>
          <w:hyperlink w:anchor="_Toc18057715" w:history="1">
            <w:r w:rsidRPr="009C3DBD">
              <w:rPr>
                <w:rStyle w:val="Hyperlink"/>
                <w:rFonts w:cstheme="minorHAnsi"/>
                <w:noProof/>
              </w:rPr>
              <w:t>National Aeronautics and Space Administration (NASA)</w:t>
            </w:r>
            <w:r>
              <w:rPr>
                <w:noProof/>
                <w:webHidden/>
              </w:rPr>
              <w:tab/>
            </w:r>
            <w:r>
              <w:rPr>
                <w:noProof/>
                <w:webHidden/>
              </w:rPr>
              <w:fldChar w:fldCharType="begin"/>
            </w:r>
            <w:r>
              <w:rPr>
                <w:noProof/>
                <w:webHidden/>
              </w:rPr>
              <w:instrText xml:space="preserve"> PAGEREF _Toc18057715 \h </w:instrText>
            </w:r>
            <w:r>
              <w:rPr>
                <w:noProof/>
                <w:webHidden/>
              </w:rPr>
            </w:r>
            <w:r>
              <w:rPr>
                <w:noProof/>
                <w:webHidden/>
              </w:rPr>
              <w:fldChar w:fldCharType="separate"/>
            </w:r>
            <w:r>
              <w:rPr>
                <w:noProof/>
                <w:webHidden/>
              </w:rPr>
              <w:t>6</w:t>
            </w:r>
            <w:r>
              <w:rPr>
                <w:noProof/>
                <w:webHidden/>
              </w:rPr>
              <w:fldChar w:fldCharType="end"/>
            </w:r>
          </w:hyperlink>
        </w:p>
        <w:p w14:paraId="51F08874" w14:textId="47D2F62F" w:rsidR="00DB6BDC" w:rsidRDefault="00DB6BDC">
          <w:pPr>
            <w:pStyle w:val="TOC2"/>
            <w:tabs>
              <w:tab w:val="right" w:leader="dot" w:pos="9350"/>
            </w:tabs>
            <w:rPr>
              <w:rFonts w:asciiTheme="minorHAnsi" w:eastAsiaTheme="minorEastAsia" w:hAnsiTheme="minorHAnsi" w:cstheme="minorBidi"/>
              <w:noProof/>
            </w:rPr>
          </w:pPr>
          <w:hyperlink w:anchor="_Toc18057716" w:history="1">
            <w:r w:rsidRPr="009C3DBD">
              <w:rPr>
                <w:rStyle w:val="Hyperlink"/>
                <w:rFonts w:eastAsia="Times New Roman" w:cstheme="minorHAnsi"/>
                <w:noProof/>
              </w:rPr>
              <w:t>Mark Davidson</w:t>
            </w:r>
            <w:r>
              <w:rPr>
                <w:noProof/>
                <w:webHidden/>
              </w:rPr>
              <w:tab/>
            </w:r>
            <w:r>
              <w:rPr>
                <w:noProof/>
                <w:webHidden/>
              </w:rPr>
              <w:fldChar w:fldCharType="begin"/>
            </w:r>
            <w:r>
              <w:rPr>
                <w:noProof/>
                <w:webHidden/>
              </w:rPr>
              <w:instrText xml:space="preserve"> PAGEREF _Toc18057716 \h </w:instrText>
            </w:r>
            <w:r>
              <w:rPr>
                <w:noProof/>
                <w:webHidden/>
              </w:rPr>
            </w:r>
            <w:r>
              <w:rPr>
                <w:noProof/>
                <w:webHidden/>
              </w:rPr>
              <w:fldChar w:fldCharType="separate"/>
            </w:r>
            <w:r>
              <w:rPr>
                <w:noProof/>
                <w:webHidden/>
              </w:rPr>
              <w:t>6</w:t>
            </w:r>
            <w:r>
              <w:rPr>
                <w:noProof/>
                <w:webHidden/>
              </w:rPr>
              <w:fldChar w:fldCharType="end"/>
            </w:r>
          </w:hyperlink>
        </w:p>
        <w:p w14:paraId="13AFB90A" w14:textId="7B1A49B9" w:rsidR="00DB6BDC" w:rsidRDefault="00DB6BDC">
          <w:pPr>
            <w:pStyle w:val="TOC1"/>
            <w:tabs>
              <w:tab w:val="right" w:leader="dot" w:pos="9350"/>
            </w:tabs>
            <w:rPr>
              <w:rFonts w:asciiTheme="minorHAnsi" w:eastAsiaTheme="minorEastAsia" w:hAnsiTheme="minorHAnsi" w:cstheme="minorBidi"/>
              <w:noProof/>
            </w:rPr>
          </w:pPr>
          <w:hyperlink w:anchor="_Toc18057717" w:history="1">
            <w:r w:rsidRPr="009C3DBD">
              <w:rPr>
                <w:rStyle w:val="Hyperlink"/>
                <w:rFonts w:cstheme="minorHAnsi"/>
                <w:noProof/>
              </w:rPr>
              <w:t>National Aeronautics and Space Administration (NASA)</w:t>
            </w:r>
            <w:r>
              <w:rPr>
                <w:noProof/>
                <w:webHidden/>
              </w:rPr>
              <w:tab/>
            </w:r>
            <w:r>
              <w:rPr>
                <w:noProof/>
                <w:webHidden/>
              </w:rPr>
              <w:fldChar w:fldCharType="begin"/>
            </w:r>
            <w:r>
              <w:rPr>
                <w:noProof/>
                <w:webHidden/>
              </w:rPr>
              <w:instrText xml:space="preserve"> PAGEREF _Toc18057717 \h </w:instrText>
            </w:r>
            <w:r>
              <w:rPr>
                <w:noProof/>
                <w:webHidden/>
              </w:rPr>
            </w:r>
            <w:r>
              <w:rPr>
                <w:noProof/>
                <w:webHidden/>
              </w:rPr>
              <w:fldChar w:fldCharType="separate"/>
            </w:r>
            <w:r>
              <w:rPr>
                <w:noProof/>
                <w:webHidden/>
              </w:rPr>
              <w:t>7</w:t>
            </w:r>
            <w:r>
              <w:rPr>
                <w:noProof/>
                <w:webHidden/>
              </w:rPr>
              <w:fldChar w:fldCharType="end"/>
            </w:r>
          </w:hyperlink>
        </w:p>
        <w:p w14:paraId="575A6184" w14:textId="53F65A6A" w:rsidR="00DB6BDC" w:rsidRDefault="00DB6BDC">
          <w:pPr>
            <w:pStyle w:val="TOC2"/>
            <w:tabs>
              <w:tab w:val="right" w:leader="dot" w:pos="9350"/>
            </w:tabs>
            <w:rPr>
              <w:rFonts w:asciiTheme="minorHAnsi" w:eastAsiaTheme="minorEastAsia" w:hAnsiTheme="minorHAnsi" w:cstheme="minorBidi"/>
              <w:noProof/>
            </w:rPr>
          </w:pPr>
          <w:hyperlink w:anchor="_Toc18057718" w:history="1">
            <w:r w:rsidRPr="009C3DBD">
              <w:rPr>
                <w:rStyle w:val="Hyperlink"/>
                <w:rFonts w:eastAsia="Times New Roman" w:cstheme="minorHAnsi"/>
                <w:noProof/>
              </w:rPr>
              <w:t>Lynn Garrison</w:t>
            </w:r>
            <w:r>
              <w:rPr>
                <w:noProof/>
                <w:webHidden/>
              </w:rPr>
              <w:tab/>
            </w:r>
            <w:r>
              <w:rPr>
                <w:noProof/>
                <w:webHidden/>
              </w:rPr>
              <w:fldChar w:fldCharType="begin"/>
            </w:r>
            <w:r>
              <w:rPr>
                <w:noProof/>
                <w:webHidden/>
              </w:rPr>
              <w:instrText xml:space="preserve"> PAGEREF _Toc18057718 \h </w:instrText>
            </w:r>
            <w:r>
              <w:rPr>
                <w:noProof/>
                <w:webHidden/>
              </w:rPr>
            </w:r>
            <w:r>
              <w:rPr>
                <w:noProof/>
                <w:webHidden/>
              </w:rPr>
              <w:fldChar w:fldCharType="separate"/>
            </w:r>
            <w:r>
              <w:rPr>
                <w:noProof/>
                <w:webHidden/>
              </w:rPr>
              <w:t>7</w:t>
            </w:r>
            <w:r>
              <w:rPr>
                <w:noProof/>
                <w:webHidden/>
              </w:rPr>
              <w:fldChar w:fldCharType="end"/>
            </w:r>
          </w:hyperlink>
        </w:p>
        <w:p w14:paraId="415BD73A" w14:textId="370A70EF" w:rsidR="00DB6BDC" w:rsidRDefault="00DB6BDC">
          <w:pPr>
            <w:pStyle w:val="TOC1"/>
            <w:tabs>
              <w:tab w:val="right" w:leader="dot" w:pos="9350"/>
            </w:tabs>
            <w:rPr>
              <w:rFonts w:asciiTheme="minorHAnsi" w:eastAsiaTheme="minorEastAsia" w:hAnsiTheme="minorHAnsi" w:cstheme="minorBidi"/>
              <w:noProof/>
            </w:rPr>
          </w:pPr>
          <w:hyperlink w:anchor="_Toc18057719" w:history="1">
            <w:r w:rsidRPr="009C3DBD">
              <w:rPr>
                <w:rStyle w:val="Hyperlink"/>
                <w:rFonts w:cstheme="minorHAnsi"/>
                <w:noProof/>
              </w:rPr>
              <w:t>National Institute of Standards and Technology (NIST)</w:t>
            </w:r>
            <w:r>
              <w:rPr>
                <w:noProof/>
                <w:webHidden/>
              </w:rPr>
              <w:tab/>
            </w:r>
            <w:r>
              <w:rPr>
                <w:noProof/>
                <w:webHidden/>
              </w:rPr>
              <w:fldChar w:fldCharType="begin"/>
            </w:r>
            <w:r>
              <w:rPr>
                <w:noProof/>
                <w:webHidden/>
              </w:rPr>
              <w:instrText xml:space="preserve"> PAGEREF _Toc18057719 \h </w:instrText>
            </w:r>
            <w:r>
              <w:rPr>
                <w:noProof/>
                <w:webHidden/>
              </w:rPr>
            </w:r>
            <w:r>
              <w:rPr>
                <w:noProof/>
                <w:webHidden/>
              </w:rPr>
              <w:fldChar w:fldCharType="separate"/>
            </w:r>
            <w:r>
              <w:rPr>
                <w:noProof/>
                <w:webHidden/>
              </w:rPr>
              <w:t>8</w:t>
            </w:r>
            <w:r>
              <w:rPr>
                <w:noProof/>
                <w:webHidden/>
              </w:rPr>
              <w:fldChar w:fldCharType="end"/>
            </w:r>
          </w:hyperlink>
        </w:p>
        <w:p w14:paraId="7B5C907A" w14:textId="6B9A607E" w:rsidR="00DB6BDC" w:rsidRDefault="00DB6BDC">
          <w:pPr>
            <w:pStyle w:val="TOC2"/>
            <w:tabs>
              <w:tab w:val="right" w:leader="dot" w:pos="9350"/>
            </w:tabs>
            <w:rPr>
              <w:rFonts w:asciiTheme="minorHAnsi" w:eastAsiaTheme="minorEastAsia" w:hAnsiTheme="minorHAnsi" w:cstheme="minorBidi"/>
              <w:noProof/>
            </w:rPr>
          </w:pPr>
          <w:hyperlink w:anchor="_Toc18057720" w:history="1">
            <w:r w:rsidRPr="009C3DBD">
              <w:rPr>
                <w:rStyle w:val="Hyperlink"/>
                <w:rFonts w:cstheme="minorHAnsi"/>
                <w:noProof/>
              </w:rPr>
              <w:t>Mary Clague</w:t>
            </w:r>
            <w:r>
              <w:rPr>
                <w:noProof/>
                <w:webHidden/>
              </w:rPr>
              <w:tab/>
            </w:r>
            <w:r>
              <w:rPr>
                <w:noProof/>
                <w:webHidden/>
              </w:rPr>
              <w:fldChar w:fldCharType="begin"/>
            </w:r>
            <w:r>
              <w:rPr>
                <w:noProof/>
                <w:webHidden/>
              </w:rPr>
              <w:instrText xml:space="preserve"> PAGEREF _Toc18057720 \h </w:instrText>
            </w:r>
            <w:r>
              <w:rPr>
                <w:noProof/>
                <w:webHidden/>
              </w:rPr>
            </w:r>
            <w:r>
              <w:rPr>
                <w:noProof/>
                <w:webHidden/>
              </w:rPr>
              <w:fldChar w:fldCharType="separate"/>
            </w:r>
            <w:r>
              <w:rPr>
                <w:noProof/>
                <w:webHidden/>
              </w:rPr>
              <w:t>8</w:t>
            </w:r>
            <w:r>
              <w:rPr>
                <w:noProof/>
                <w:webHidden/>
              </w:rPr>
              <w:fldChar w:fldCharType="end"/>
            </w:r>
          </w:hyperlink>
        </w:p>
        <w:p w14:paraId="291F924E" w14:textId="0299CD99" w:rsidR="00DB6BDC" w:rsidRDefault="00DB6BDC">
          <w:pPr>
            <w:pStyle w:val="TOC1"/>
            <w:tabs>
              <w:tab w:val="right" w:leader="dot" w:pos="9350"/>
            </w:tabs>
            <w:rPr>
              <w:rFonts w:asciiTheme="minorHAnsi" w:eastAsiaTheme="minorEastAsia" w:hAnsiTheme="minorHAnsi" w:cstheme="minorBidi"/>
              <w:noProof/>
            </w:rPr>
          </w:pPr>
          <w:hyperlink w:anchor="_Toc18057721" w:history="1">
            <w:r w:rsidRPr="009C3DBD">
              <w:rPr>
                <w:rStyle w:val="Hyperlink"/>
                <w:rFonts w:cstheme="minorHAnsi"/>
                <w:noProof/>
              </w:rPr>
              <w:t>National Institutes of Health (NIH)</w:t>
            </w:r>
            <w:r>
              <w:rPr>
                <w:noProof/>
                <w:webHidden/>
              </w:rPr>
              <w:tab/>
            </w:r>
            <w:r>
              <w:rPr>
                <w:noProof/>
                <w:webHidden/>
              </w:rPr>
              <w:fldChar w:fldCharType="begin"/>
            </w:r>
            <w:r>
              <w:rPr>
                <w:noProof/>
                <w:webHidden/>
              </w:rPr>
              <w:instrText xml:space="preserve"> PAGEREF _Toc18057721 \h </w:instrText>
            </w:r>
            <w:r>
              <w:rPr>
                <w:noProof/>
                <w:webHidden/>
              </w:rPr>
            </w:r>
            <w:r>
              <w:rPr>
                <w:noProof/>
                <w:webHidden/>
              </w:rPr>
              <w:fldChar w:fldCharType="separate"/>
            </w:r>
            <w:r>
              <w:rPr>
                <w:noProof/>
                <w:webHidden/>
              </w:rPr>
              <w:t>9</w:t>
            </w:r>
            <w:r>
              <w:rPr>
                <w:noProof/>
                <w:webHidden/>
              </w:rPr>
              <w:fldChar w:fldCharType="end"/>
            </w:r>
          </w:hyperlink>
        </w:p>
        <w:p w14:paraId="3B3C8916" w14:textId="798F6888" w:rsidR="00DB6BDC" w:rsidRDefault="00DB6BDC">
          <w:pPr>
            <w:pStyle w:val="TOC2"/>
            <w:tabs>
              <w:tab w:val="right" w:leader="dot" w:pos="9350"/>
            </w:tabs>
            <w:rPr>
              <w:rFonts w:asciiTheme="minorHAnsi" w:eastAsiaTheme="minorEastAsia" w:hAnsiTheme="minorHAnsi" w:cstheme="minorBidi"/>
              <w:noProof/>
            </w:rPr>
          </w:pPr>
          <w:hyperlink w:anchor="_Toc18057722" w:history="1">
            <w:r w:rsidRPr="009C3DBD">
              <w:rPr>
                <w:rStyle w:val="Hyperlink"/>
                <w:rFonts w:eastAsia="Times New Roman" w:cstheme="minorHAnsi"/>
                <w:noProof/>
              </w:rPr>
              <w:t>Robert Vinson</w:t>
            </w:r>
            <w:r>
              <w:rPr>
                <w:noProof/>
                <w:webHidden/>
              </w:rPr>
              <w:tab/>
            </w:r>
            <w:r>
              <w:rPr>
                <w:noProof/>
                <w:webHidden/>
              </w:rPr>
              <w:fldChar w:fldCharType="begin"/>
            </w:r>
            <w:r>
              <w:rPr>
                <w:noProof/>
                <w:webHidden/>
              </w:rPr>
              <w:instrText xml:space="preserve"> PAGEREF _Toc18057722 \h </w:instrText>
            </w:r>
            <w:r>
              <w:rPr>
                <w:noProof/>
                <w:webHidden/>
              </w:rPr>
            </w:r>
            <w:r>
              <w:rPr>
                <w:noProof/>
                <w:webHidden/>
              </w:rPr>
              <w:fldChar w:fldCharType="separate"/>
            </w:r>
            <w:r>
              <w:rPr>
                <w:noProof/>
                <w:webHidden/>
              </w:rPr>
              <w:t>9</w:t>
            </w:r>
            <w:r>
              <w:rPr>
                <w:noProof/>
                <w:webHidden/>
              </w:rPr>
              <w:fldChar w:fldCharType="end"/>
            </w:r>
          </w:hyperlink>
        </w:p>
        <w:p w14:paraId="1C63E72A" w14:textId="48D63262" w:rsidR="00DB6BDC" w:rsidRDefault="00DB6BDC">
          <w:pPr>
            <w:pStyle w:val="TOC1"/>
            <w:tabs>
              <w:tab w:val="right" w:leader="dot" w:pos="9350"/>
            </w:tabs>
            <w:rPr>
              <w:rFonts w:asciiTheme="minorHAnsi" w:eastAsiaTheme="minorEastAsia" w:hAnsiTheme="minorHAnsi" w:cstheme="minorBidi"/>
              <w:noProof/>
            </w:rPr>
          </w:pPr>
          <w:hyperlink w:anchor="_Toc18057723" w:history="1">
            <w:r w:rsidRPr="009C3DBD">
              <w:rPr>
                <w:rStyle w:val="Hyperlink"/>
                <w:rFonts w:cstheme="minorHAnsi"/>
                <w:noProof/>
              </w:rPr>
              <w:t>National Institutes of Health, National Cancer Institute (NIH - NCI)</w:t>
            </w:r>
            <w:r>
              <w:rPr>
                <w:noProof/>
                <w:webHidden/>
              </w:rPr>
              <w:tab/>
            </w:r>
            <w:r>
              <w:rPr>
                <w:noProof/>
                <w:webHidden/>
              </w:rPr>
              <w:fldChar w:fldCharType="begin"/>
            </w:r>
            <w:r>
              <w:rPr>
                <w:noProof/>
                <w:webHidden/>
              </w:rPr>
              <w:instrText xml:space="preserve"> PAGEREF _Toc18057723 \h </w:instrText>
            </w:r>
            <w:r>
              <w:rPr>
                <w:noProof/>
                <w:webHidden/>
              </w:rPr>
            </w:r>
            <w:r>
              <w:rPr>
                <w:noProof/>
                <w:webHidden/>
              </w:rPr>
              <w:fldChar w:fldCharType="separate"/>
            </w:r>
            <w:r>
              <w:rPr>
                <w:noProof/>
                <w:webHidden/>
              </w:rPr>
              <w:t>10</w:t>
            </w:r>
            <w:r>
              <w:rPr>
                <w:noProof/>
                <w:webHidden/>
              </w:rPr>
              <w:fldChar w:fldCharType="end"/>
            </w:r>
          </w:hyperlink>
        </w:p>
        <w:p w14:paraId="3FA7E563" w14:textId="06BEA62D" w:rsidR="00DB6BDC" w:rsidRDefault="00DB6BDC">
          <w:pPr>
            <w:pStyle w:val="TOC2"/>
            <w:tabs>
              <w:tab w:val="right" w:leader="dot" w:pos="9350"/>
            </w:tabs>
            <w:rPr>
              <w:rFonts w:asciiTheme="minorHAnsi" w:eastAsiaTheme="minorEastAsia" w:hAnsiTheme="minorHAnsi" w:cstheme="minorBidi"/>
              <w:noProof/>
            </w:rPr>
          </w:pPr>
          <w:hyperlink w:anchor="_Toc18057724" w:history="1">
            <w:r w:rsidRPr="009C3DBD">
              <w:rPr>
                <w:rStyle w:val="Hyperlink"/>
                <w:rFonts w:cstheme="minorHAnsi"/>
                <w:noProof/>
              </w:rPr>
              <w:t>Dr. Jonathan Franca-Koh</w:t>
            </w:r>
            <w:r>
              <w:rPr>
                <w:noProof/>
                <w:webHidden/>
              </w:rPr>
              <w:tab/>
            </w:r>
            <w:r>
              <w:rPr>
                <w:noProof/>
                <w:webHidden/>
              </w:rPr>
              <w:fldChar w:fldCharType="begin"/>
            </w:r>
            <w:r>
              <w:rPr>
                <w:noProof/>
                <w:webHidden/>
              </w:rPr>
              <w:instrText xml:space="preserve"> PAGEREF _Toc18057724 \h </w:instrText>
            </w:r>
            <w:r>
              <w:rPr>
                <w:noProof/>
                <w:webHidden/>
              </w:rPr>
            </w:r>
            <w:r>
              <w:rPr>
                <w:noProof/>
                <w:webHidden/>
              </w:rPr>
              <w:fldChar w:fldCharType="separate"/>
            </w:r>
            <w:r>
              <w:rPr>
                <w:noProof/>
                <w:webHidden/>
              </w:rPr>
              <w:t>10</w:t>
            </w:r>
            <w:r>
              <w:rPr>
                <w:noProof/>
                <w:webHidden/>
              </w:rPr>
              <w:fldChar w:fldCharType="end"/>
            </w:r>
          </w:hyperlink>
        </w:p>
        <w:p w14:paraId="2717EA79" w14:textId="5E1EBDD8" w:rsidR="00DB6BDC" w:rsidRDefault="00DB6BDC">
          <w:pPr>
            <w:pStyle w:val="TOC1"/>
            <w:tabs>
              <w:tab w:val="right" w:leader="dot" w:pos="9350"/>
            </w:tabs>
            <w:rPr>
              <w:rFonts w:asciiTheme="minorHAnsi" w:eastAsiaTheme="minorEastAsia" w:hAnsiTheme="minorHAnsi" w:cstheme="minorBidi"/>
              <w:noProof/>
            </w:rPr>
          </w:pPr>
          <w:hyperlink w:anchor="_Toc18057725" w:history="1">
            <w:r w:rsidRPr="009C3DBD">
              <w:rPr>
                <w:rStyle w:val="Hyperlink"/>
                <w:rFonts w:cstheme="minorHAnsi"/>
                <w:noProof/>
              </w:rPr>
              <w:t>National Science Foundation (NSF)</w:t>
            </w:r>
            <w:r>
              <w:rPr>
                <w:noProof/>
                <w:webHidden/>
              </w:rPr>
              <w:tab/>
            </w:r>
            <w:r>
              <w:rPr>
                <w:noProof/>
                <w:webHidden/>
              </w:rPr>
              <w:fldChar w:fldCharType="begin"/>
            </w:r>
            <w:r>
              <w:rPr>
                <w:noProof/>
                <w:webHidden/>
              </w:rPr>
              <w:instrText xml:space="preserve"> PAGEREF _Toc18057725 \h </w:instrText>
            </w:r>
            <w:r>
              <w:rPr>
                <w:noProof/>
                <w:webHidden/>
              </w:rPr>
            </w:r>
            <w:r>
              <w:rPr>
                <w:noProof/>
                <w:webHidden/>
              </w:rPr>
              <w:fldChar w:fldCharType="separate"/>
            </w:r>
            <w:r>
              <w:rPr>
                <w:noProof/>
                <w:webHidden/>
              </w:rPr>
              <w:t>11</w:t>
            </w:r>
            <w:r>
              <w:rPr>
                <w:noProof/>
                <w:webHidden/>
              </w:rPr>
              <w:fldChar w:fldCharType="end"/>
            </w:r>
          </w:hyperlink>
        </w:p>
        <w:p w14:paraId="5B8ADFD3" w14:textId="4979A3FC" w:rsidR="00DB6BDC" w:rsidRDefault="00DB6BDC">
          <w:pPr>
            <w:pStyle w:val="TOC2"/>
            <w:tabs>
              <w:tab w:val="right" w:leader="dot" w:pos="9350"/>
            </w:tabs>
            <w:rPr>
              <w:rFonts w:asciiTheme="minorHAnsi" w:eastAsiaTheme="minorEastAsia" w:hAnsiTheme="minorHAnsi" w:cstheme="minorBidi"/>
              <w:noProof/>
            </w:rPr>
          </w:pPr>
          <w:hyperlink w:anchor="_Toc18057726" w:history="1">
            <w:r w:rsidRPr="009C3DBD">
              <w:rPr>
                <w:rStyle w:val="Hyperlink"/>
                <w:rFonts w:cstheme="minorHAnsi"/>
                <w:noProof/>
              </w:rPr>
              <w:t>Kerstin Mukerji</w:t>
            </w:r>
            <w:r>
              <w:rPr>
                <w:noProof/>
                <w:webHidden/>
              </w:rPr>
              <w:tab/>
            </w:r>
            <w:r>
              <w:rPr>
                <w:noProof/>
                <w:webHidden/>
              </w:rPr>
              <w:fldChar w:fldCharType="begin"/>
            </w:r>
            <w:r>
              <w:rPr>
                <w:noProof/>
                <w:webHidden/>
              </w:rPr>
              <w:instrText xml:space="preserve"> PAGEREF _Toc18057726 \h </w:instrText>
            </w:r>
            <w:r>
              <w:rPr>
                <w:noProof/>
                <w:webHidden/>
              </w:rPr>
            </w:r>
            <w:r>
              <w:rPr>
                <w:noProof/>
                <w:webHidden/>
              </w:rPr>
              <w:fldChar w:fldCharType="separate"/>
            </w:r>
            <w:r>
              <w:rPr>
                <w:noProof/>
                <w:webHidden/>
              </w:rPr>
              <w:t>11</w:t>
            </w:r>
            <w:r>
              <w:rPr>
                <w:noProof/>
                <w:webHidden/>
              </w:rPr>
              <w:fldChar w:fldCharType="end"/>
            </w:r>
          </w:hyperlink>
        </w:p>
        <w:p w14:paraId="79B98082" w14:textId="2091BA5E" w:rsidR="00DB6BDC" w:rsidRDefault="00DB6BDC">
          <w:pPr>
            <w:pStyle w:val="TOC1"/>
            <w:tabs>
              <w:tab w:val="right" w:leader="dot" w:pos="9350"/>
            </w:tabs>
            <w:rPr>
              <w:rFonts w:asciiTheme="minorHAnsi" w:eastAsiaTheme="minorEastAsia" w:hAnsiTheme="minorHAnsi" w:cstheme="minorBidi"/>
              <w:noProof/>
            </w:rPr>
          </w:pPr>
          <w:hyperlink w:anchor="_Toc18057727" w:history="1">
            <w:r w:rsidRPr="009C3DBD">
              <w:rPr>
                <w:rStyle w:val="Hyperlink"/>
                <w:rFonts w:cstheme="minorHAnsi"/>
                <w:noProof/>
              </w:rPr>
              <w:t>National Science Foundation (NSF)</w:t>
            </w:r>
            <w:r>
              <w:rPr>
                <w:noProof/>
                <w:webHidden/>
              </w:rPr>
              <w:tab/>
            </w:r>
            <w:r>
              <w:rPr>
                <w:noProof/>
                <w:webHidden/>
              </w:rPr>
              <w:fldChar w:fldCharType="begin"/>
            </w:r>
            <w:r>
              <w:rPr>
                <w:noProof/>
                <w:webHidden/>
              </w:rPr>
              <w:instrText xml:space="preserve"> PAGEREF _Toc18057727 \h </w:instrText>
            </w:r>
            <w:r>
              <w:rPr>
                <w:noProof/>
                <w:webHidden/>
              </w:rPr>
            </w:r>
            <w:r>
              <w:rPr>
                <w:noProof/>
                <w:webHidden/>
              </w:rPr>
              <w:fldChar w:fldCharType="separate"/>
            </w:r>
            <w:r>
              <w:rPr>
                <w:noProof/>
                <w:webHidden/>
              </w:rPr>
              <w:t>12</w:t>
            </w:r>
            <w:r>
              <w:rPr>
                <w:noProof/>
                <w:webHidden/>
              </w:rPr>
              <w:fldChar w:fldCharType="end"/>
            </w:r>
          </w:hyperlink>
        </w:p>
        <w:p w14:paraId="5C83F9C7" w14:textId="655E443A" w:rsidR="00DB6BDC" w:rsidRDefault="00DB6BDC">
          <w:pPr>
            <w:pStyle w:val="TOC2"/>
            <w:tabs>
              <w:tab w:val="right" w:leader="dot" w:pos="9350"/>
            </w:tabs>
            <w:rPr>
              <w:rFonts w:asciiTheme="minorHAnsi" w:eastAsiaTheme="minorEastAsia" w:hAnsiTheme="minorHAnsi" w:cstheme="minorBidi"/>
              <w:noProof/>
            </w:rPr>
          </w:pPr>
          <w:hyperlink w:anchor="_Toc18057728" w:history="1">
            <w:r w:rsidRPr="009C3DBD">
              <w:rPr>
                <w:rStyle w:val="Hyperlink"/>
                <w:rFonts w:cstheme="minorHAnsi"/>
                <w:noProof/>
              </w:rPr>
              <w:t>Graciela (Gracie) Narcho</w:t>
            </w:r>
            <w:r>
              <w:rPr>
                <w:noProof/>
                <w:webHidden/>
              </w:rPr>
              <w:tab/>
            </w:r>
            <w:r>
              <w:rPr>
                <w:noProof/>
                <w:webHidden/>
              </w:rPr>
              <w:fldChar w:fldCharType="begin"/>
            </w:r>
            <w:r>
              <w:rPr>
                <w:noProof/>
                <w:webHidden/>
              </w:rPr>
              <w:instrText xml:space="preserve"> PAGEREF _Toc18057728 \h </w:instrText>
            </w:r>
            <w:r>
              <w:rPr>
                <w:noProof/>
                <w:webHidden/>
              </w:rPr>
            </w:r>
            <w:r>
              <w:rPr>
                <w:noProof/>
                <w:webHidden/>
              </w:rPr>
              <w:fldChar w:fldCharType="separate"/>
            </w:r>
            <w:r>
              <w:rPr>
                <w:noProof/>
                <w:webHidden/>
              </w:rPr>
              <w:t>12</w:t>
            </w:r>
            <w:r>
              <w:rPr>
                <w:noProof/>
                <w:webHidden/>
              </w:rPr>
              <w:fldChar w:fldCharType="end"/>
            </w:r>
          </w:hyperlink>
        </w:p>
        <w:p w14:paraId="4E123F8D" w14:textId="6268364F" w:rsidR="00DB6BDC" w:rsidRDefault="00DB6BDC">
          <w:pPr>
            <w:pStyle w:val="TOC1"/>
            <w:tabs>
              <w:tab w:val="right" w:leader="dot" w:pos="9350"/>
            </w:tabs>
            <w:rPr>
              <w:rFonts w:asciiTheme="minorHAnsi" w:eastAsiaTheme="minorEastAsia" w:hAnsiTheme="minorHAnsi" w:cstheme="minorBidi"/>
              <w:noProof/>
            </w:rPr>
          </w:pPr>
          <w:hyperlink w:anchor="_Toc18057729" w:history="1">
            <w:r w:rsidRPr="009C3DBD">
              <w:rPr>
                <w:rStyle w:val="Hyperlink"/>
                <w:rFonts w:cstheme="minorHAnsi"/>
                <w:noProof/>
              </w:rPr>
              <w:t>Naval Air Systems Command (NAVAIR)</w:t>
            </w:r>
            <w:r>
              <w:rPr>
                <w:noProof/>
                <w:webHidden/>
              </w:rPr>
              <w:tab/>
            </w:r>
            <w:r>
              <w:rPr>
                <w:noProof/>
                <w:webHidden/>
              </w:rPr>
              <w:fldChar w:fldCharType="begin"/>
            </w:r>
            <w:r>
              <w:rPr>
                <w:noProof/>
                <w:webHidden/>
              </w:rPr>
              <w:instrText xml:space="preserve"> PAGEREF _Toc18057729 \h </w:instrText>
            </w:r>
            <w:r>
              <w:rPr>
                <w:noProof/>
                <w:webHidden/>
              </w:rPr>
            </w:r>
            <w:r>
              <w:rPr>
                <w:noProof/>
                <w:webHidden/>
              </w:rPr>
              <w:fldChar w:fldCharType="separate"/>
            </w:r>
            <w:r>
              <w:rPr>
                <w:noProof/>
                <w:webHidden/>
              </w:rPr>
              <w:t>13</w:t>
            </w:r>
            <w:r>
              <w:rPr>
                <w:noProof/>
                <w:webHidden/>
              </w:rPr>
              <w:fldChar w:fldCharType="end"/>
            </w:r>
          </w:hyperlink>
        </w:p>
        <w:p w14:paraId="2D1CF285" w14:textId="143FFFD3" w:rsidR="00DB6BDC" w:rsidRDefault="00DB6BDC">
          <w:pPr>
            <w:pStyle w:val="TOC2"/>
            <w:tabs>
              <w:tab w:val="right" w:leader="dot" w:pos="9350"/>
            </w:tabs>
            <w:rPr>
              <w:rFonts w:asciiTheme="minorHAnsi" w:eastAsiaTheme="minorEastAsia" w:hAnsiTheme="minorHAnsi" w:cstheme="minorBidi"/>
              <w:noProof/>
            </w:rPr>
          </w:pPr>
          <w:hyperlink w:anchor="_Toc18057730" w:history="1">
            <w:r w:rsidRPr="009C3DBD">
              <w:rPr>
                <w:rStyle w:val="Hyperlink"/>
                <w:rFonts w:cstheme="minorHAnsi"/>
                <w:noProof/>
              </w:rPr>
              <w:t>Donna Hillegass Attick</w:t>
            </w:r>
            <w:r>
              <w:rPr>
                <w:noProof/>
                <w:webHidden/>
              </w:rPr>
              <w:tab/>
            </w:r>
            <w:r>
              <w:rPr>
                <w:noProof/>
                <w:webHidden/>
              </w:rPr>
              <w:fldChar w:fldCharType="begin"/>
            </w:r>
            <w:r>
              <w:rPr>
                <w:noProof/>
                <w:webHidden/>
              </w:rPr>
              <w:instrText xml:space="preserve"> PAGEREF _Toc18057730 \h </w:instrText>
            </w:r>
            <w:r>
              <w:rPr>
                <w:noProof/>
                <w:webHidden/>
              </w:rPr>
            </w:r>
            <w:r>
              <w:rPr>
                <w:noProof/>
                <w:webHidden/>
              </w:rPr>
              <w:fldChar w:fldCharType="separate"/>
            </w:r>
            <w:r>
              <w:rPr>
                <w:noProof/>
                <w:webHidden/>
              </w:rPr>
              <w:t>13</w:t>
            </w:r>
            <w:r>
              <w:rPr>
                <w:noProof/>
                <w:webHidden/>
              </w:rPr>
              <w:fldChar w:fldCharType="end"/>
            </w:r>
          </w:hyperlink>
        </w:p>
        <w:p w14:paraId="4A909A2E" w14:textId="283A6E84" w:rsidR="00DB6BDC" w:rsidRDefault="00DB6BDC">
          <w:pPr>
            <w:pStyle w:val="TOC1"/>
            <w:tabs>
              <w:tab w:val="right" w:leader="dot" w:pos="9350"/>
            </w:tabs>
            <w:rPr>
              <w:rFonts w:asciiTheme="minorHAnsi" w:eastAsiaTheme="minorEastAsia" w:hAnsiTheme="minorHAnsi" w:cstheme="minorBidi"/>
              <w:noProof/>
            </w:rPr>
          </w:pPr>
          <w:hyperlink w:anchor="_Toc18057731" w:history="1">
            <w:r w:rsidRPr="009C3DBD">
              <w:rPr>
                <w:rStyle w:val="Hyperlink"/>
                <w:rFonts w:cstheme="minorHAnsi"/>
                <w:noProof/>
              </w:rPr>
              <w:t>Naval Sea Systems Command (NAVSEA)</w:t>
            </w:r>
            <w:r>
              <w:rPr>
                <w:noProof/>
                <w:webHidden/>
              </w:rPr>
              <w:tab/>
            </w:r>
            <w:r>
              <w:rPr>
                <w:noProof/>
                <w:webHidden/>
              </w:rPr>
              <w:fldChar w:fldCharType="begin"/>
            </w:r>
            <w:r>
              <w:rPr>
                <w:noProof/>
                <w:webHidden/>
              </w:rPr>
              <w:instrText xml:space="preserve"> PAGEREF _Toc18057731 \h </w:instrText>
            </w:r>
            <w:r>
              <w:rPr>
                <w:noProof/>
                <w:webHidden/>
              </w:rPr>
            </w:r>
            <w:r>
              <w:rPr>
                <w:noProof/>
                <w:webHidden/>
              </w:rPr>
              <w:fldChar w:fldCharType="separate"/>
            </w:r>
            <w:r>
              <w:rPr>
                <w:noProof/>
                <w:webHidden/>
              </w:rPr>
              <w:t>14</w:t>
            </w:r>
            <w:r>
              <w:rPr>
                <w:noProof/>
                <w:webHidden/>
              </w:rPr>
              <w:fldChar w:fldCharType="end"/>
            </w:r>
          </w:hyperlink>
        </w:p>
        <w:p w14:paraId="2877A397" w14:textId="39562483" w:rsidR="00DB6BDC" w:rsidRDefault="00DB6BDC">
          <w:pPr>
            <w:pStyle w:val="TOC2"/>
            <w:tabs>
              <w:tab w:val="right" w:leader="dot" w:pos="9350"/>
            </w:tabs>
            <w:rPr>
              <w:rFonts w:asciiTheme="minorHAnsi" w:eastAsiaTheme="minorEastAsia" w:hAnsiTheme="minorHAnsi" w:cstheme="minorBidi"/>
              <w:noProof/>
            </w:rPr>
          </w:pPr>
          <w:hyperlink w:anchor="_Toc18057732" w:history="1">
            <w:r w:rsidRPr="009C3DBD">
              <w:rPr>
                <w:rStyle w:val="Hyperlink"/>
                <w:rFonts w:cstheme="minorHAnsi"/>
                <w:noProof/>
              </w:rPr>
              <w:t>Jonathan Leggett</w:t>
            </w:r>
            <w:r>
              <w:rPr>
                <w:noProof/>
                <w:webHidden/>
              </w:rPr>
              <w:tab/>
            </w:r>
            <w:r>
              <w:rPr>
                <w:noProof/>
                <w:webHidden/>
              </w:rPr>
              <w:fldChar w:fldCharType="begin"/>
            </w:r>
            <w:r>
              <w:rPr>
                <w:noProof/>
                <w:webHidden/>
              </w:rPr>
              <w:instrText xml:space="preserve"> PAGEREF _Toc18057732 \h </w:instrText>
            </w:r>
            <w:r>
              <w:rPr>
                <w:noProof/>
                <w:webHidden/>
              </w:rPr>
            </w:r>
            <w:r>
              <w:rPr>
                <w:noProof/>
                <w:webHidden/>
              </w:rPr>
              <w:fldChar w:fldCharType="separate"/>
            </w:r>
            <w:r>
              <w:rPr>
                <w:noProof/>
                <w:webHidden/>
              </w:rPr>
              <w:t>14</w:t>
            </w:r>
            <w:r>
              <w:rPr>
                <w:noProof/>
                <w:webHidden/>
              </w:rPr>
              <w:fldChar w:fldCharType="end"/>
            </w:r>
          </w:hyperlink>
        </w:p>
        <w:p w14:paraId="10CB9945" w14:textId="007D80A1" w:rsidR="00DB6BDC" w:rsidRDefault="00DB6BDC">
          <w:pPr>
            <w:pStyle w:val="TOC1"/>
            <w:tabs>
              <w:tab w:val="right" w:leader="dot" w:pos="9350"/>
            </w:tabs>
            <w:rPr>
              <w:rFonts w:asciiTheme="minorHAnsi" w:eastAsiaTheme="minorEastAsia" w:hAnsiTheme="minorHAnsi" w:cstheme="minorBidi"/>
              <w:noProof/>
            </w:rPr>
          </w:pPr>
          <w:hyperlink w:anchor="_Toc18057733" w:history="1">
            <w:r w:rsidRPr="009C3DBD">
              <w:rPr>
                <w:rStyle w:val="Hyperlink"/>
                <w:rFonts w:eastAsiaTheme="majorEastAsia" w:cstheme="minorHAnsi"/>
                <w:noProof/>
              </w:rPr>
              <w:t>U.S. Air Force (USAF)</w:t>
            </w:r>
            <w:r>
              <w:rPr>
                <w:noProof/>
                <w:webHidden/>
              </w:rPr>
              <w:tab/>
            </w:r>
            <w:r>
              <w:rPr>
                <w:noProof/>
                <w:webHidden/>
              </w:rPr>
              <w:fldChar w:fldCharType="begin"/>
            </w:r>
            <w:r>
              <w:rPr>
                <w:noProof/>
                <w:webHidden/>
              </w:rPr>
              <w:instrText xml:space="preserve"> PAGEREF _Toc18057733 \h </w:instrText>
            </w:r>
            <w:r>
              <w:rPr>
                <w:noProof/>
                <w:webHidden/>
              </w:rPr>
            </w:r>
            <w:r>
              <w:rPr>
                <w:noProof/>
                <w:webHidden/>
              </w:rPr>
              <w:fldChar w:fldCharType="separate"/>
            </w:r>
            <w:r>
              <w:rPr>
                <w:noProof/>
                <w:webHidden/>
              </w:rPr>
              <w:t>15</w:t>
            </w:r>
            <w:r>
              <w:rPr>
                <w:noProof/>
                <w:webHidden/>
              </w:rPr>
              <w:fldChar w:fldCharType="end"/>
            </w:r>
          </w:hyperlink>
        </w:p>
        <w:p w14:paraId="6DC3B57E" w14:textId="75DB510E" w:rsidR="00DB6BDC" w:rsidRDefault="00DB6BDC">
          <w:pPr>
            <w:pStyle w:val="TOC2"/>
            <w:tabs>
              <w:tab w:val="right" w:leader="dot" w:pos="9350"/>
            </w:tabs>
            <w:rPr>
              <w:rFonts w:asciiTheme="minorHAnsi" w:eastAsiaTheme="minorEastAsia" w:hAnsiTheme="minorHAnsi" w:cstheme="minorBidi"/>
              <w:noProof/>
            </w:rPr>
          </w:pPr>
          <w:hyperlink w:anchor="_Toc18057734" w:history="1">
            <w:r w:rsidRPr="009C3DBD">
              <w:rPr>
                <w:rStyle w:val="Hyperlink"/>
                <w:rFonts w:eastAsia="Times New Roman" w:cstheme="minorHAnsi"/>
                <w:noProof/>
              </w:rPr>
              <w:t>Michael Bilinski</w:t>
            </w:r>
            <w:r>
              <w:rPr>
                <w:noProof/>
                <w:webHidden/>
              </w:rPr>
              <w:tab/>
            </w:r>
            <w:r>
              <w:rPr>
                <w:noProof/>
                <w:webHidden/>
              </w:rPr>
              <w:fldChar w:fldCharType="begin"/>
            </w:r>
            <w:r>
              <w:rPr>
                <w:noProof/>
                <w:webHidden/>
              </w:rPr>
              <w:instrText xml:space="preserve"> PAGEREF _Toc18057734 \h </w:instrText>
            </w:r>
            <w:r>
              <w:rPr>
                <w:noProof/>
                <w:webHidden/>
              </w:rPr>
            </w:r>
            <w:r>
              <w:rPr>
                <w:noProof/>
                <w:webHidden/>
              </w:rPr>
              <w:fldChar w:fldCharType="separate"/>
            </w:r>
            <w:r>
              <w:rPr>
                <w:noProof/>
                <w:webHidden/>
              </w:rPr>
              <w:t>15</w:t>
            </w:r>
            <w:r>
              <w:rPr>
                <w:noProof/>
                <w:webHidden/>
              </w:rPr>
              <w:fldChar w:fldCharType="end"/>
            </w:r>
          </w:hyperlink>
        </w:p>
        <w:p w14:paraId="0816A347" w14:textId="1FB62AAE" w:rsidR="00DB6BDC" w:rsidRDefault="00DB6BDC">
          <w:pPr>
            <w:pStyle w:val="TOC1"/>
            <w:tabs>
              <w:tab w:val="right" w:leader="dot" w:pos="9350"/>
            </w:tabs>
            <w:rPr>
              <w:rFonts w:asciiTheme="minorHAnsi" w:eastAsiaTheme="minorEastAsia" w:hAnsiTheme="minorHAnsi" w:cstheme="minorBidi"/>
              <w:noProof/>
            </w:rPr>
          </w:pPr>
          <w:hyperlink w:anchor="_Toc18057735" w:history="1">
            <w:r w:rsidRPr="009C3DBD">
              <w:rPr>
                <w:rStyle w:val="Hyperlink"/>
                <w:rFonts w:cstheme="minorHAnsi"/>
                <w:noProof/>
              </w:rPr>
              <w:t>U.S. Air Force (USAF)</w:t>
            </w:r>
            <w:r>
              <w:rPr>
                <w:noProof/>
                <w:webHidden/>
              </w:rPr>
              <w:tab/>
            </w:r>
            <w:r>
              <w:rPr>
                <w:noProof/>
                <w:webHidden/>
              </w:rPr>
              <w:fldChar w:fldCharType="begin"/>
            </w:r>
            <w:r>
              <w:rPr>
                <w:noProof/>
                <w:webHidden/>
              </w:rPr>
              <w:instrText xml:space="preserve"> PAGEREF _Toc18057735 \h </w:instrText>
            </w:r>
            <w:r>
              <w:rPr>
                <w:noProof/>
                <w:webHidden/>
              </w:rPr>
            </w:r>
            <w:r>
              <w:rPr>
                <w:noProof/>
                <w:webHidden/>
              </w:rPr>
              <w:fldChar w:fldCharType="separate"/>
            </w:r>
            <w:r>
              <w:rPr>
                <w:noProof/>
                <w:webHidden/>
              </w:rPr>
              <w:t>16</w:t>
            </w:r>
            <w:r>
              <w:rPr>
                <w:noProof/>
                <w:webHidden/>
              </w:rPr>
              <w:fldChar w:fldCharType="end"/>
            </w:r>
          </w:hyperlink>
        </w:p>
        <w:p w14:paraId="6782A20C" w14:textId="0FC5E1A2" w:rsidR="00DB6BDC" w:rsidRDefault="00DB6BDC">
          <w:pPr>
            <w:pStyle w:val="TOC2"/>
            <w:tabs>
              <w:tab w:val="right" w:leader="dot" w:pos="9350"/>
            </w:tabs>
            <w:rPr>
              <w:rFonts w:asciiTheme="minorHAnsi" w:eastAsiaTheme="minorEastAsia" w:hAnsiTheme="minorHAnsi" w:cstheme="minorBidi"/>
              <w:noProof/>
            </w:rPr>
          </w:pPr>
          <w:hyperlink w:anchor="_Toc18057736" w:history="1">
            <w:r w:rsidRPr="009C3DBD">
              <w:rPr>
                <w:rStyle w:val="Hyperlink"/>
                <w:rFonts w:cstheme="minorHAnsi"/>
                <w:noProof/>
              </w:rPr>
              <w:t>Dave Pope</w:t>
            </w:r>
            <w:r>
              <w:rPr>
                <w:noProof/>
                <w:webHidden/>
              </w:rPr>
              <w:tab/>
            </w:r>
            <w:r>
              <w:rPr>
                <w:noProof/>
                <w:webHidden/>
              </w:rPr>
              <w:fldChar w:fldCharType="begin"/>
            </w:r>
            <w:r>
              <w:rPr>
                <w:noProof/>
                <w:webHidden/>
              </w:rPr>
              <w:instrText xml:space="preserve"> PAGEREF _Toc18057736 \h </w:instrText>
            </w:r>
            <w:r>
              <w:rPr>
                <w:noProof/>
                <w:webHidden/>
              </w:rPr>
            </w:r>
            <w:r>
              <w:rPr>
                <w:noProof/>
                <w:webHidden/>
              </w:rPr>
              <w:fldChar w:fldCharType="separate"/>
            </w:r>
            <w:r>
              <w:rPr>
                <w:noProof/>
                <w:webHidden/>
              </w:rPr>
              <w:t>16</w:t>
            </w:r>
            <w:r>
              <w:rPr>
                <w:noProof/>
                <w:webHidden/>
              </w:rPr>
              <w:fldChar w:fldCharType="end"/>
            </w:r>
          </w:hyperlink>
        </w:p>
        <w:p w14:paraId="198F9C99" w14:textId="33A32B3D" w:rsidR="00DB6BDC" w:rsidRDefault="00DB6BDC">
          <w:pPr>
            <w:pStyle w:val="TOC1"/>
            <w:tabs>
              <w:tab w:val="right" w:leader="dot" w:pos="9350"/>
            </w:tabs>
            <w:rPr>
              <w:rFonts w:asciiTheme="minorHAnsi" w:eastAsiaTheme="minorEastAsia" w:hAnsiTheme="minorHAnsi" w:cstheme="minorBidi"/>
              <w:noProof/>
            </w:rPr>
          </w:pPr>
          <w:hyperlink w:anchor="_Toc18057737" w:history="1">
            <w:r w:rsidRPr="009C3DBD">
              <w:rPr>
                <w:rStyle w:val="Hyperlink"/>
                <w:rFonts w:cstheme="minorHAnsi"/>
                <w:noProof/>
              </w:rPr>
              <w:t>U.S. Department of Agriculture (USDA)</w:t>
            </w:r>
            <w:r>
              <w:rPr>
                <w:noProof/>
                <w:webHidden/>
              </w:rPr>
              <w:tab/>
            </w:r>
            <w:r>
              <w:rPr>
                <w:noProof/>
                <w:webHidden/>
              </w:rPr>
              <w:fldChar w:fldCharType="begin"/>
            </w:r>
            <w:r>
              <w:rPr>
                <w:noProof/>
                <w:webHidden/>
              </w:rPr>
              <w:instrText xml:space="preserve"> PAGEREF _Toc18057737 \h </w:instrText>
            </w:r>
            <w:r>
              <w:rPr>
                <w:noProof/>
                <w:webHidden/>
              </w:rPr>
            </w:r>
            <w:r>
              <w:rPr>
                <w:noProof/>
                <w:webHidden/>
              </w:rPr>
              <w:fldChar w:fldCharType="separate"/>
            </w:r>
            <w:r>
              <w:rPr>
                <w:noProof/>
                <w:webHidden/>
              </w:rPr>
              <w:t>18</w:t>
            </w:r>
            <w:r>
              <w:rPr>
                <w:noProof/>
                <w:webHidden/>
              </w:rPr>
              <w:fldChar w:fldCharType="end"/>
            </w:r>
          </w:hyperlink>
        </w:p>
        <w:p w14:paraId="35776530" w14:textId="13C6ECA1" w:rsidR="00DB6BDC" w:rsidRDefault="00DB6BDC">
          <w:pPr>
            <w:pStyle w:val="TOC2"/>
            <w:tabs>
              <w:tab w:val="right" w:leader="dot" w:pos="9350"/>
            </w:tabs>
            <w:rPr>
              <w:rFonts w:asciiTheme="minorHAnsi" w:eastAsiaTheme="minorEastAsia" w:hAnsiTheme="minorHAnsi" w:cstheme="minorBidi"/>
              <w:noProof/>
            </w:rPr>
          </w:pPr>
          <w:hyperlink w:anchor="_Toc18057738" w:history="1">
            <w:r w:rsidRPr="009C3DBD">
              <w:rPr>
                <w:rStyle w:val="Hyperlink"/>
                <w:rFonts w:eastAsiaTheme="majorEastAsia" w:cstheme="minorHAnsi"/>
                <w:noProof/>
              </w:rPr>
              <w:t>Elden Hawkes</w:t>
            </w:r>
            <w:r>
              <w:rPr>
                <w:noProof/>
                <w:webHidden/>
              </w:rPr>
              <w:tab/>
            </w:r>
            <w:r>
              <w:rPr>
                <w:noProof/>
                <w:webHidden/>
              </w:rPr>
              <w:fldChar w:fldCharType="begin"/>
            </w:r>
            <w:r>
              <w:rPr>
                <w:noProof/>
                <w:webHidden/>
              </w:rPr>
              <w:instrText xml:space="preserve"> PAGEREF _Toc18057738 \h </w:instrText>
            </w:r>
            <w:r>
              <w:rPr>
                <w:noProof/>
                <w:webHidden/>
              </w:rPr>
            </w:r>
            <w:r>
              <w:rPr>
                <w:noProof/>
                <w:webHidden/>
              </w:rPr>
              <w:fldChar w:fldCharType="separate"/>
            </w:r>
            <w:r>
              <w:rPr>
                <w:noProof/>
                <w:webHidden/>
              </w:rPr>
              <w:t>18</w:t>
            </w:r>
            <w:r>
              <w:rPr>
                <w:noProof/>
                <w:webHidden/>
              </w:rPr>
              <w:fldChar w:fldCharType="end"/>
            </w:r>
          </w:hyperlink>
        </w:p>
        <w:p w14:paraId="4071A07A" w14:textId="1318AA84" w:rsidR="00DB6BDC" w:rsidRDefault="00DB6BDC">
          <w:pPr>
            <w:pStyle w:val="TOC1"/>
            <w:tabs>
              <w:tab w:val="right" w:leader="dot" w:pos="9350"/>
            </w:tabs>
            <w:rPr>
              <w:rFonts w:asciiTheme="minorHAnsi" w:eastAsiaTheme="minorEastAsia" w:hAnsiTheme="minorHAnsi" w:cstheme="minorBidi"/>
              <w:noProof/>
            </w:rPr>
          </w:pPr>
          <w:hyperlink w:anchor="_Toc18057739" w:history="1">
            <w:r w:rsidRPr="009C3DBD">
              <w:rPr>
                <w:rStyle w:val="Hyperlink"/>
                <w:rFonts w:cstheme="minorHAnsi"/>
                <w:noProof/>
                <w:shd w:val="clear" w:color="auto" w:fill="FFFFFF"/>
              </w:rPr>
              <w:t>U.S. Department of Agriculture - Agricultural Research Service (USDA – ARS)</w:t>
            </w:r>
            <w:r>
              <w:rPr>
                <w:noProof/>
                <w:webHidden/>
              </w:rPr>
              <w:tab/>
            </w:r>
            <w:r>
              <w:rPr>
                <w:noProof/>
                <w:webHidden/>
              </w:rPr>
              <w:fldChar w:fldCharType="begin"/>
            </w:r>
            <w:r>
              <w:rPr>
                <w:noProof/>
                <w:webHidden/>
              </w:rPr>
              <w:instrText xml:space="preserve"> PAGEREF _Toc18057739 \h </w:instrText>
            </w:r>
            <w:r>
              <w:rPr>
                <w:noProof/>
                <w:webHidden/>
              </w:rPr>
            </w:r>
            <w:r>
              <w:rPr>
                <w:noProof/>
                <w:webHidden/>
              </w:rPr>
              <w:fldChar w:fldCharType="separate"/>
            </w:r>
            <w:r>
              <w:rPr>
                <w:noProof/>
                <w:webHidden/>
              </w:rPr>
              <w:t>19</w:t>
            </w:r>
            <w:r>
              <w:rPr>
                <w:noProof/>
                <w:webHidden/>
              </w:rPr>
              <w:fldChar w:fldCharType="end"/>
            </w:r>
          </w:hyperlink>
        </w:p>
        <w:p w14:paraId="62265171" w14:textId="29908EE0" w:rsidR="00DB6BDC" w:rsidRDefault="00DB6BDC">
          <w:pPr>
            <w:pStyle w:val="TOC2"/>
            <w:tabs>
              <w:tab w:val="right" w:leader="dot" w:pos="9350"/>
            </w:tabs>
            <w:rPr>
              <w:rFonts w:asciiTheme="minorHAnsi" w:eastAsiaTheme="minorEastAsia" w:hAnsiTheme="minorHAnsi" w:cstheme="minorBidi"/>
              <w:noProof/>
            </w:rPr>
          </w:pPr>
          <w:hyperlink w:anchor="_Toc18057740" w:history="1">
            <w:r w:rsidRPr="009C3DBD">
              <w:rPr>
                <w:rStyle w:val="Hyperlink"/>
                <w:rFonts w:cstheme="minorHAnsi"/>
                <w:noProof/>
              </w:rPr>
              <w:t>Cathleen Cohn</w:t>
            </w:r>
            <w:r>
              <w:rPr>
                <w:noProof/>
                <w:webHidden/>
              </w:rPr>
              <w:tab/>
            </w:r>
            <w:r>
              <w:rPr>
                <w:noProof/>
                <w:webHidden/>
              </w:rPr>
              <w:fldChar w:fldCharType="begin"/>
            </w:r>
            <w:r>
              <w:rPr>
                <w:noProof/>
                <w:webHidden/>
              </w:rPr>
              <w:instrText xml:space="preserve"> PAGEREF _Toc18057740 \h </w:instrText>
            </w:r>
            <w:r>
              <w:rPr>
                <w:noProof/>
                <w:webHidden/>
              </w:rPr>
            </w:r>
            <w:r>
              <w:rPr>
                <w:noProof/>
                <w:webHidden/>
              </w:rPr>
              <w:fldChar w:fldCharType="separate"/>
            </w:r>
            <w:r>
              <w:rPr>
                <w:noProof/>
                <w:webHidden/>
              </w:rPr>
              <w:t>19</w:t>
            </w:r>
            <w:r>
              <w:rPr>
                <w:noProof/>
                <w:webHidden/>
              </w:rPr>
              <w:fldChar w:fldCharType="end"/>
            </w:r>
          </w:hyperlink>
        </w:p>
        <w:p w14:paraId="730F562E" w14:textId="66D56FDC" w:rsidR="00DB6BDC" w:rsidRDefault="00DB6BDC">
          <w:pPr>
            <w:pStyle w:val="TOC1"/>
            <w:tabs>
              <w:tab w:val="right" w:leader="dot" w:pos="9350"/>
            </w:tabs>
            <w:rPr>
              <w:rFonts w:asciiTheme="minorHAnsi" w:eastAsiaTheme="minorEastAsia" w:hAnsiTheme="minorHAnsi" w:cstheme="minorBidi"/>
              <w:noProof/>
            </w:rPr>
          </w:pPr>
          <w:hyperlink w:anchor="_Toc18057741" w:history="1">
            <w:r w:rsidRPr="009C3DBD">
              <w:rPr>
                <w:rStyle w:val="Hyperlink"/>
                <w:rFonts w:cstheme="minorHAnsi"/>
                <w:noProof/>
              </w:rPr>
              <w:t>U.S. Department of Energy (DOE)</w:t>
            </w:r>
            <w:r>
              <w:rPr>
                <w:noProof/>
                <w:webHidden/>
              </w:rPr>
              <w:tab/>
            </w:r>
            <w:r>
              <w:rPr>
                <w:noProof/>
                <w:webHidden/>
              </w:rPr>
              <w:fldChar w:fldCharType="begin"/>
            </w:r>
            <w:r>
              <w:rPr>
                <w:noProof/>
                <w:webHidden/>
              </w:rPr>
              <w:instrText xml:space="preserve"> PAGEREF _Toc18057741 \h </w:instrText>
            </w:r>
            <w:r>
              <w:rPr>
                <w:noProof/>
                <w:webHidden/>
              </w:rPr>
            </w:r>
            <w:r>
              <w:rPr>
                <w:noProof/>
                <w:webHidden/>
              </w:rPr>
              <w:fldChar w:fldCharType="separate"/>
            </w:r>
            <w:r>
              <w:rPr>
                <w:noProof/>
                <w:webHidden/>
              </w:rPr>
              <w:t>20</w:t>
            </w:r>
            <w:r>
              <w:rPr>
                <w:noProof/>
                <w:webHidden/>
              </w:rPr>
              <w:fldChar w:fldCharType="end"/>
            </w:r>
          </w:hyperlink>
        </w:p>
        <w:p w14:paraId="2E6A25C3" w14:textId="71D2E114" w:rsidR="00DB6BDC" w:rsidRDefault="00DB6BDC">
          <w:pPr>
            <w:pStyle w:val="TOC2"/>
            <w:tabs>
              <w:tab w:val="right" w:leader="dot" w:pos="9350"/>
            </w:tabs>
            <w:rPr>
              <w:rFonts w:asciiTheme="minorHAnsi" w:eastAsiaTheme="minorEastAsia" w:hAnsiTheme="minorHAnsi" w:cstheme="minorBidi"/>
              <w:noProof/>
            </w:rPr>
          </w:pPr>
          <w:hyperlink w:anchor="_Toc18057742" w:history="1">
            <w:r w:rsidRPr="009C3DBD">
              <w:rPr>
                <w:rStyle w:val="Hyperlink"/>
                <w:rFonts w:eastAsia="Times New Roman" w:cstheme="minorHAnsi"/>
                <w:noProof/>
              </w:rPr>
              <w:t>Christopher O'Gwin</w:t>
            </w:r>
            <w:r>
              <w:rPr>
                <w:noProof/>
                <w:webHidden/>
              </w:rPr>
              <w:tab/>
            </w:r>
            <w:r>
              <w:rPr>
                <w:noProof/>
                <w:webHidden/>
              </w:rPr>
              <w:fldChar w:fldCharType="begin"/>
            </w:r>
            <w:r>
              <w:rPr>
                <w:noProof/>
                <w:webHidden/>
              </w:rPr>
              <w:instrText xml:space="preserve"> PAGEREF _Toc18057742 \h </w:instrText>
            </w:r>
            <w:r>
              <w:rPr>
                <w:noProof/>
                <w:webHidden/>
              </w:rPr>
            </w:r>
            <w:r>
              <w:rPr>
                <w:noProof/>
                <w:webHidden/>
              </w:rPr>
              <w:fldChar w:fldCharType="separate"/>
            </w:r>
            <w:r>
              <w:rPr>
                <w:noProof/>
                <w:webHidden/>
              </w:rPr>
              <w:t>20</w:t>
            </w:r>
            <w:r>
              <w:rPr>
                <w:noProof/>
                <w:webHidden/>
              </w:rPr>
              <w:fldChar w:fldCharType="end"/>
            </w:r>
          </w:hyperlink>
        </w:p>
        <w:p w14:paraId="393777D7" w14:textId="1179DD60" w:rsidR="00DB6BDC" w:rsidRDefault="00DB6BDC">
          <w:pPr>
            <w:pStyle w:val="TOC1"/>
            <w:tabs>
              <w:tab w:val="right" w:leader="dot" w:pos="9350"/>
            </w:tabs>
            <w:rPr>
              <w:rFonts w:asciiTheme="minorHAnsi" w:eastAsiaTheme="minorEastAsia" w:hAnsiTheme="minorHAnsi" w:cstheme="minorBidi"/>
              <w:noProof/>
            </w:rPr>
          </w:pPr>
          <w:hyperlink w:anchor="_Toc18057743" w:history="1">
            <w:r w:rsidRPr="009C3DBD">
              <w:rPr>
                <w:rStyle w:val="Hyperlink"/>
                <w:rFonts w:cstheme="minorHAnsi"/>
                <w:noProof/>
              </w:rPr>
              <w:t>U.S. Department of Transportation (DOT)</w:t>
            </w:r>
            <w:r>
              <w:rPr>
                <w:noProof/>
                <w:webHidden/>
              </w:rPr>
              <w:tab/>
            </w:r>
            <w:r>
              <w:rPr>
                <w:noProof/>
                <w:webHidden/>
              </w:rPr>
              <w:fldChar w:fldCharType="begin"/>
            </w:r>
            <w:r>
              <w:rPr>
                <w:noProof/>
                <w:webHidden/>
              </w:rPr>
              <w:instrText xml:space="preserve"> PAGEREF _Toc18057743 \h </w:instrText>
            </w:r>
            <w:r>
              <w:rPr>
                <w:noProof/>
                <w:webHidden/>
              </w:rPr>
            </w:r>
            <w:r>
              <w:rPr>
                <w:noProof/>
                <w:webHidden/>
              </w:rPr>
              <w:fldChar w:fldCharType="separate"/>
            </w:r>
            <w:r>
              <w:rPr>
                <w:noProof/>
                <w:webHidden/>
              </w:rPr>
              <w:t>21</w:t>
            </w:r>
            <w:r>
              <w:rPr>
                <w:noProof/>
                <w:webHidden/>
              </w:rPr>
              <w:fldChar w:fldCharType="end"/>
            </w:r>
          </w:hyperlink>
        </w:p>
        <w:p w14:paraId="1FFD5052" w14:textId="32E759AE" w:rsidR="00DB6BDC" w:rsidRDefault="00DB6BDC">
          <w:pPr>
            <w:pStyle w:val="TOC2"/>
            <w:tabs>
              <w:tab w:val="right" w:leader="dot" w:pos="9350"/>
            </w:tabs>
            <w:rPr>
              <w:rFonts w:asciiTheme="minorHAnsi" w:eastAsiaTheme="minorEastAsia" w:hAnsiTheme="minorHAnsi" w:cstheme="minorBidi"/>
              <w:noProof/>
            </w:rPr>
          </w:pPr>
          <w:hyperlink w:anchor="_Toc18057744" w:history="1">
            <w:r w:rsidRPr="009C3DBD">
              <w:rPr>
                <w:rStyle w:val="Hyperlink"/>
                <w:rFonts w:cstheme="minorHAnsi"/>
                <w:noProof/>
              </w:rPr>
              <w:t>Darren Shaffer</w:t>
            </w:r>
            <w:r>
              <w:rPr>
                <w:noProof/>
                <w:webHidden/>
              </w:rPr>
              <w:tab/>
            </w:r>
            <w:r>
              <w:rPr>
                <w:noProof/>
                <w:webHidden/>
              </w:rPr>
              <w:fldChar w:fldCharType="begin"/>
            </w:r>
            <w:r>
              <w:rPr>
                <w:noProof/>
                <w:webHidden/>
              </w:rPr>
              <w:instrText xml:space="preserve"> PAGEREF _Toc18057744 \h </w:instrText>
            </w:r>
            <w:r>
              <w:rPr>
                <w:noProof/>
                <w:webHidden/>
              </w:rPr>
            </w:r>
            <w:r>
              <w:rPr>
                <w:noProof/>
                <w:webHidden/>
              </w:rPr>
              <w:fldChar w:fldCharType="separate"/>
            </w:r>
            <w:r>
              <w:rPr>
                <w:noProof/>
                <w:webHidden/>
              </w:rPr>
              <w:t>21</w:t>
            </w:r>
            <w:r>
              <w:rPr>
                <w:noProof/>
                <w:webHidden/>
              </w:rPr>
              <w:fldChar w:fldCharType="end"/>
            </w:r>
          </w:hyperlink>
        </w:p>
        <w:p w14:paraId="53FF0BC4" w14:textId="7EC9F855" w:rsidR="00DB6BDC" w:rsidRDefault="00DB6BDC">
          <w:pPr>
            <w:pStyle w:val="TOC1"/>
            <w:tabs>
              <w:tab w:val="right" w:leader="dot" w:pos="9350"/>
            </w:tabs>
            <w:rPr>
              <w:rFonts w:asciiTheme="minorHAnsi" w:eastAsiaTheme="minorEastAsia" w:hAnsiTheme="minorHAnsi" w:cstheme="minorBidi"/>
              <w:noProof/>
            </w:rPr>
          </w:pPr>
          <w:hyperlink w:anchor="_Toc18057745" w:history="1">
            <w:r w:rsidRPr="009C3DBD">
              <w:rPr>
                <w:rStyle w:val="Hyperlink"/>
                <w:rFonts w:cstheme="minorHAnsi"/>
                <w:noProof/>
              </w:rPr>
              <w:t>U.S. Patent and Trademark Office (USPTO)</w:t>
            </w:r>
            <w:r>
              <w:rPr>
                <w:noProof/>
                <w:webHidden/>
              </w:rPr>
              <w:tab/>
            </w:r>
            <w:r>
              <w:rPr>
                <w:noProof/>
                <w:webHidden/>
              </w:rPr>
              <w:fldChar w:fldCharType="begin"/>
            </w:r>
            <w:r>
              <w:rPr>
                <w:noProof/>
                <w:webHidden/>
              </w:rPr>
              <w:instrText xml:space="preserve"> PAGEREF _Toc18057745 \h </w:instrText>
            </w:r>
            <w:r>
              <w:rPr>
                <w:noProof/>
                <w:webHidden/>
              </w:rPr>
            </w:r>
            <w:r>
              <w:rPr>
                <w:noProof/>
                <w:webHidden/>
              </w:rPr>
              <w:fldChar w:fldCharType="separate"/>
            </w:r>
            <w:r>
              <w:rPr>
                <w:noProof/>
                <w:webHidden/>
              </w:rPr>
              <w:t>22</w:t>
            </w:r>
            <w:r>
              <w:rPr>
                <w:noProof/>
                <w:webHidden/>
              </w:rPr>
              <w:fldChar w:fldCharType="end"/>
            </w:r>
          </w:hyperlink>
        </w:p>
        <w:p w14:paraId="7A733DF5" w14:textId="7F22C390" w:rsidR="00DB6BDC" w:rsidRDefault="00DB6BDC">
          <w:pPr>
            <w:pStyle w:val="TOC2"/>
            <w:tabs>
              <w:tab w:val="right" w:leader="dot" w:pos="9350"/>
            </w:tabs>
            <w:rPr>
              <w:rFonts w:asciiTheme="minorHAnsi" w:eastAsiaTheme="minorEastAsia" w:hAnsiTheme="minorHAnsi" w:cstheme="minorBidi"/>
              <w:noProof/>
            </w:rPr>
          </w:pPr>
          <w:hyperlink w:anchor="_Toc18057746" w:history="1">
            <w:r w:rsidRPr="009C3DBD">
              <w:rPr>
                <w:rStyle w:val="Hyperlink"/>
                <w:rFonts w:cstheme="minorHAnsi"/>
                <w:noProof/>
              </w:rPr>
              <w:t>Elizabeth Dougherty</w:t>
            </w:r>
            <w:r>
              <w:rPr>
                <w:noProof/>
                <w:webHidden/>
              </w:rPr>
              <w:tab/>
            </w:r>
            <w:r>
              <w:rPr>
                <w:noProof/>
                <w:webHidden/>
              </w:rPr>
              <w:fldChar w:fldCharType="begin"/>
            </w:r>
            <w:r>
              <w:rPr>
                <w:noProof/>
                <w:webHidden/>
              </w:rPr>
              <w:instrText xml:space="preserve"> PAGEREF _Toc18057746 \h </w:instrText>
            </w:r>
            <w:r>
              <w:rPr>
                <w:noProof/>
                <w:webHidden/>
              </w:rPr>
            </w:r>
            <w:r>
              <w:rPr>
                <w:noProof/>
                <w:webHidden/>
              </w:rPr>
              <w:fldChar w:fldCharType="separate"/>
            </w:r>
            <w:r>
              <w:rPr>
                <w:noProof/>
                <w:webHidden/>
              </w:rPr>
              <w:t>22</w:t>
            </w:r>
            <w:r>
              <w:rPr>
                <w:noProof/>
                <w:webHidden/>
              </w:rPr>
              <w:fldChar w:fldCharType="end"/>
            </w:r>
          </w:hyperlink>
        </w:p>
        <w:p w14:paraId="321CE574" w14:textId="608912A2" w:rsidR="00DB6BDC" w:rsidRDefault="00DB6BDC">
          <w:pPr>
            <w:pStyle w:val="TOC1"/>
            <w:tabs>
              <w:tab w:val="right" w:leader="dot" w:pos="9350"/>
            </w:tabs>
            <w:rPr>
              <w:rFonts w:asciiTheme="minorHAnsi" w:eastAsiaTheme="minorEastAsia" w:hAnsiTheme="minorHAnsi" w:cstheme="minorBidi"/>
              <w:noProof/>
            </w:rPr>
          </w:pPr>
          <w:hyperlink w:anchor="_Toc18057747" w:history="1">
            <w:r w:rsidRPr="009C3DBD">
              <w:rPr>
                <w:rStyle w:val="Hyperlink"/>
                <w:rFonts w:cstheme="minorHAnsi"/>
                <w:noProof/>
              </w:rPr>
              <w:t>U.S. Small Business Administration (SBA)</w:t>
            </w:r>
            <w:r>
              <w:rPr>
                <w:noProof/>
                <w:webHidden/>
              </w:rPr>
              <w:tab/>
            </w:r>
            <w:r>
              <w:rPr>
                <w:noProof/>
                <w:webHidden/>
              </w:rPr>
              <w:fldChar w:fldCharType="begin"/>
            </w:r>
            <w:r>
              <w:rPr>
                <w:noProof/>
                <w:webHidden/>
              </w:rPr>
              <w:instrText xml:space="preserve"> PAGEREF _Toc18057747 \h </w:instrText>
            </w:r>
            <w:r>
              <w:rPr>
                <w:noProof/>
                <w:webHidden/>
              </w:rPr>
            </w:r>
            <w:r>
              <w:rPr>
                <w:noProof/>
                <w:webHidden/>
              </w:rPr>
              <w:fldChar w:fldCharType="separate"/>
            </w:r>
            <w:r>
              <w:rPr>
                <w:noProof/>
                <w:webHidden/>
              </w:rPr>
              <w:t>24</w:t>
            </w:r>
            <w:r>
              <w:rPr>
                <w:noProof/>
                <w:webHidden/>
              </w:rPr>
              <w:fldChar w:fldCharType="end"/>
            </w:r>
          </w:hyperlink>
        </w:p>
        <w:p w14:paraId="199B59F3" w14:textId="04ACD53A" w:rsidR="00DB6BDC" w:rsidRDefault="00DB6BDC">
          <w:pPr>
            <w:pStyle w:val="TOC2"/>
            <w:tabs>
              <w:tab w:val="right" w:leader="dot" w:pos="9350"/>
            </w:tabs>
            <w:rPr>
              <w:rFonts w:asciiTheme="minorHAnsi" w:eastAsiaTheme="minorEastAsia" w:hAnsiTheme="minorHAnsi" w:cstheme="minorBidi"/>
              <w:noProof/>
            </w:rPr>
          </w:pPr>
          <w:hyperlink w:anchor="_Toc18057748" w:history="1">
            <w:r w:rsidRPr="009C3DBD">
              <w:rPr>
                <w:rStyle w:val="Hyperlink"/>
                <w:rFonts w:eastAsia="Times New Roman" w:cstheme="minorHAnsi"/>
                <w:noProof/>
              </w:rPr>
              <w:t>Brittany Sickler</w:t>
            </w:r>
            <w:r>
              <w:rPr>
                <w:noProof/>
                <w:webHidden/>
              </w:rPr>
              <w:tab/>
            </w:r>
            <w:r>
              <w:rPr>
                <w:noProof/>
                <w:webHidden/>
              </w:rPr>
              <w:fldChar w:fldCharType="begin"/>
            </w:r>
            <w:r>
              <w:rPr>
                <w:noProof/>
                <w:webHidden/>
              </w:rPr>
              <w:instrText xml:space="preserve"> PAGEREF _Toc18057748 \h </w:instrText>
            </w:r>
            <w:r>
              <w:rPr>
                <w:noProof/>
                <w:webHidden/>
              </w:rPr>
            </w:r>
            <w:r>
              <w:rPr>
                <w:noProof/>
                <w:webHidden/>
              </w:rPr>
              <w:fldChar w:fldCharType="separate"/>
            </w:r>
            <w:r>
              <w:rPr>
                <w:noProof/>
                <w:webHidden/>
              </w:rPr>
              <w:t>24</w:t>
            </w:r>
            <w:r>
              <w:rPr>
                <w:noProof/>
                <w:webHidden/>
              </w:rPr>
              <w:fldChar w:fldCharType="end"/>
            </w:r>
          </w:hyperlink>
        </w:p>
        <w:p w14:paraId="77D68BB3" w14:textId="592C67EF" w:rsidR="00DB6BDC" w:rsidRDefault="00DB6BDC">
          <w:pPr>
            <w:pStyle w:val="TOC1"/>
            <w:tabs>
              <w:tab w:val="right" w:leader="dot" w:pos="9350"/>
            </w:tabs>
            <w:rPr>
              <w:rFonts w:asciiTheme="minorHAnsi" w:eastAsiaTheme="minorEastAsia" w:hAnsiTheme="minorHAnsi" w:cstheme="minorBidi"/>
              <w:noProof/>
            </w:rPr>
          </w:pPr>
          <w:hyperlink w:anchor="_Toc18057749" w:history="1">
            <w:r w:rsidRPr="009C3DBD">
              <w:rPr>
                <w:rStyle w:val="Hyperlink"/>
                <w:rFonts w:cstheme="minorHAnsi"/>
                <w:noProof/>
              </w:rPr>
              <w:t>U.S. Small Business Administration (SBA)</w:t>
            </w:r>
            <w:r>
              <w:rPr>
                <w:noProof/>
                <w:webHidden/>
              </w:rPr>
              <w:tab/>
            </w:r>
            <w:r>
              <w:rPr>
                <w:noProof/>
                <w:webHidden/>
              </w:rPr>
              <w:fldChar w:fldCharType="begin"/>
            </w:r>
            <w:r>
              <w:rPr>
                <w:noProof/>
                <w:webHidden/>
              </w:rPr>
              <w:instrText xml:space="preserve"> PAGEREF _Toc18057749 \h </w:instrText>
            </w:r>
            <w:r>
              <w:rPr>
                <w:noProof/>
                <w:webHidden/>
              </w:rPr>
            </w:r>
            <w:r>
              <w:rPr>
                <w:noProof/>
                <w:webHidden/>
              </w:rPr>
              <w:fldChar w:fldCharType="separate"/>
            </w:r>
            <w:r>
              <w:rPr>
                <w:noProof/>
                <w:webHidden/>
              </w:rPr>
              <w:t>25</w:t>
            </w:r>
            <w:r>
              <w:rPr>
                <w:noProof/>
                <w:webHidden/>
              </w:rPr>
              <w:fldChar w:fldCharType="end"/>
            </w:r>
          </w:hyperlink>
        </w:p>
        <w:p w14:paraId="7CBA5CB7" w14:textId="120799D4" w:rsidR="00DB6BDC" w:rsidRDefault="00DB6BDC">
          <w:pPr>
            <w:pStyle w:val="TOC2"/>
            <w:tabs>
              <w:tab w:val="right" w:leader="dot" w:pos="9350"/>
            </w:tabs>
            <w:rPr>
              <w:rFonts w:asciiTheme="minorHAnsi" w:eastAsiaTheme="minorEastAsia" w:hAnsiTheme="minorHAnsi" w:cstheme="minorBidi"/>
              <w:noProof/>
            </w:rPr>
          </w:pPr>
          <w:hyperlink w:anchor="_Toc18057750" w:history="1">
            <w:r w:rsidRPr="009C3DBD">
              <w:rPr>
                <w:rStyle w:val="Hyperlink"/>
                <w:rFonts w:eastAsia="Times New Roman" w:cstheme="minorHAnsi"/>
                <w:noProof/>
              </w:rPr>
              <w:t>Star Wilbraham</w:t>
            </w:r>
            <w:r>
              <w:rPr>
                <w:noProof/>
                <w:webHidden/>
              </w:rPr>
              <w:tab/>
            </w:r>
            <w:r>
              <w:rPr>
                <w:noProof/>
                <w:webHidden/>
              </w:rPr>
              <w:fldChar w:fldCharType="begin"/>
            </w:r>
            <w:r>
              <w:rPr>
                <w:noProof/>
                <w:webHidden/>
              </w:rPr>
              <w:instrText xml:space="preserve"> PAGEREF _Toc18057750 \h </w:instrText>
            </w:r>
            <w:r>
              <w:rPr>
                <w:noProof/>
                <w:webHidden/>
              </w:rPr>
            </w:r>
            <w:r>
              <w:rPr>
                <w:noProof/>
                <w:webHidden/>
              </w:rPr>
              <w:fldChar w:fldCharType="separate"/>
            </w:r>
            <w:r>
              <w:rPr>
                <w:noProof/>
                <w:webHidden/>
              </w:rPr>
              <w:t>25</w:t>
            </w:r>
            <w:r>
              <w:rPr>
                <w:noProof/>
                <w:webHidden/>
              </w:rPr>
              <w:fldChar w:fldCharType="end"/>
            </w:r>
          </w:hyperlink>
        </w:p>
        <w:p w14:paraId="7B163A15" w14:textId="39C979A9" w:rsidR="00F85C69" w:rsidRDefault="00F85C69">
          <w:r>
            <w:rPr>
              <w:b/>
              <w:bCs/>
              <w:noProof/>
            </w:rPr>
            <w:fldChar w:fldCharType="end"/>
          </w:r>
        </w:p>
      </w:sdtContent>
    </w:sdt>
    <w:p w14:paraId="7B4CCE7E" w14:textId="77777777" w:rsidR="00541E98" w:rsidRDefault="00541E98">
      <w:pPr>
        <w:spacing w:after="160" w:line="259" w:lineRule="auto"/>
        <w:jc w:val="left"/>
      </w:pPr>
      <w:r>
        <w:br w:type="page"/>
      </w:r>
    </w:p>
    <w:tbl>
      <w:tblPr>
        <w:tblW w:w="0" w:type="auto"/>
        <w:tblLook w:val="04A0" w:firstRow="1" w:lastRow="0" w:firstColumn="1" w:lastColumn="0" w:noHBand="0" w:noVBand="1"/>
      </w:tblPr>
      <w:tblGrid>
        <w:gridCol w:w="3006"/>
        <w:gridCol w:w="6354"/>
      </w:tblGrid>
      <w:tr w:rsidR="007763DF" w:rsidRPr="00A16BE0" w14:paraId="3CC99CF0" w14:textId="77777777" w:rsidTr="00411D37">
        <w:tc>
          <w:tcPr>
            <w:tcW w:w="3006" w:type="dxa"/>
          </w:tcPr>
          <w:p w14:paraId="0164A28D" w14:textId="77777777" w:rsidR="007763DF" w:rsidRPr="00A16BE0" w:rsidRDefault="007763DF" w:rsidP="00411D37">
            <w:pPr>
              <w:pStyle w:val="NormalWeb"/>
              <w:jc w:val="left"/>
              <w:rPr>
                <w:rFonts w:asciiTheme="minorHAnsi" w:hAnsiTheme="minorHAnsi" w:cstheme="minorHAnsi"/>
                <w:color w:val="000000" w:themeColor="text1"/>
                <w:sz w:val="24"/>
              </w:rPr>
            </w:pPr>
            <w:r>
              <w:rPr>
                <w:rFonts w:asciiTheme="minorHAnsi" w:hAnsiTheme="minorHAnsi" w:cstheme="minorHAnsi"/>
                <w:noProof/>
                <w:color w:val="000000" w:themeColor="text1"/>
                <w:sz w:val="24"/>
              </w:rPr>
              <w:lastRenderedPageBreak/>
              <w:drawing>
                <wp:inline distT="0" distB="0" distL="0" distR="0" wp14:anchorId="57391A30" wp14:editId="44AE82BF">
                  <wp:extent cx="1765005" cy="2285285"/>
                  <wp:effectExtent l="0" t="0" r="6985" b="1270"/>
                  <wp:docPr id="107" name="Picture 10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Leah Noonan Image (002).jpg"/>
                          <pic:cNvPicPr/>
                        </pic:nvPicPr>
                        <pic:blipFill rotWithShape="1">
                          <a:blip r:embed="rId8">
                            <a:extLst>
                              <a:ext uri="{28A0092B-C50C-407E-A947-70E740481C1C}">
                                <a14:useLocalDpi xmlns:a14="http://schemas.microsoft.com/office/drawing/2010/main" val="0"/>
                              </a:ext>
                            </a:extLst>
                          </a:blip>
                          <a:srcRect l="11165" r="11602"/>
                          <a:stretch/>
                        </pic:blipFill>
                        <pic:spPr bwMode="auto">
                          <a:xfrm>
                            <a:off x="0" y="0"/>
                            <a:ext cx="1765558"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6354" w:type="dxa"/>
          </w:tcPr>
          <w:p w14:paraId="0CBCAF4D" w14:textId="77777777" w:rsidR="007763DF" w:rsidRDefault="007763DF" w:rsidP="00411D37">
            <w:pPr>
              <w:pStyle w:val="Heading1"/>
              <w:jc w:val="left"/>
              <w:rPr>
                <w:rFonts w:asciiTheme="minorHAnsi" w:hAnsiTheme="minorHAnsi" w:cstheme="minorHAnsi"/>
                <w:color w:val="000000" w:themeColor="text1"/>
                <w:sz w:val="24"/>
                <w:szCs w:val="24"/>
              </w:rPr>
            </w:pPr>
            <w:bookmarkStart w:id="1" w:name="_Toc17881716"/>
            <w:bookmarkStart w:id="2" w:name="_Toc17960064"/>
            <w:bookmarkStart w:id="3" w:name="_Toc18057709"/>
            <w:r w:rsidRPr="008F31E9">
              <w:rPr>
                <w:rFonts w:asciiTheme="minorHAnsi" w:hAnsiTheme="minorHAnsi" w:cstheme="minorHAnsi"/>
                <w:color w:val="000000" w:themeColor="text1"/>
                <w:sz w:val="24"/>
                <w:szCs w:val="24"/>
              </w:rPr>
              <w:t>Defense Advanced Research Projects Agency (DARPA)</w:t>
            </w:r>
            <w:bookmarkEnd w:id="1"/>
            <w:bookmarkEnd w:id="2"/>
            <w:bookmarkEnd w:id="3"/>
          </w:p>
          <w:p w14:paraId="3D9DD9AB" w14:textId="77777777" w:rsidR="007763DF" w:rsidRPr="008F31E9" w:rsidRDefault="007763DF" w:rsidP="00411D37"/>
          <w:p w14:paraId="6BB4390B" w14:textId="77777777" w:rsidR="007763DF" w:rsidRPr="001049F2" w:rsidRDefault="007763DF" w:rsidP="00411D37">
            <w:pPr>
              <w:pStyle w:val="Heading2"/>
              <w:jc w:val="left"/>
              <w:rPr>
                <w:rFonts w:asciiTheme="minorHAnsi" w:hAnsiTheme="minorHAnsi" w:cstheme="minorHAnsi"/>
                <w:color w:val="000000" w:themeColor="text1"/>
                <w:sz w:val="24"/>
                <w:szCs w:val="24"/>
              </w:rPr>
            </w:pPr>
            <w:bookmarkStart w:id="4" w:name="_Toc17881717"/>
            <w:bookmarkStart w:id="5" w:name="_Toc17960065"/>
            <w:bookmarkStart w:id="6" w:name="_Toc18057710"/>
            <w:r w:rsidRPr="001049F2">
              <w:rPr>
                <w:rFonts w:asciiTheme="minorHAnsi" w:hAnsiTheme="minorHAnsi" w:cstheme="minorHAnsi"/>
                <w:color w:val="000000" w:themeColor="text1"/>
                <w:sz w:val="24"/>
                <w:szCs w:val="24"/>
              </w:rPr>
              <w:t>Leah Noonan</w:t>
            </w:r>
            <w:bookmarkEnd w:id="4"/>
            <w:bookmarkEnd w:id="5"/>
            <w:bookmarkEnd w:id="6"/>
            <w:r w:rsidRPr="001049F2">
              <w:rPr>
                <w:rFonts w:asciiTheme="minorHAnsi" w:hAnsiTheme="minorHAnsi" w:cstheme="minorHAnsi"/>
                <w:color w:val="000000" w:themeColor="text1"/>
                <w:sz w:val="24"/>
                <w:szCs w:val="24"/>
              </w:rPr>
              <w:t xml:space="preserve"> </w:t>
            </w:r>
          </w:p>
          <w:p w14:paraId="7BFD3AE7" w14:textId="77777777" w:rsidR="007763DF" w:rsidRPr="00A16BE0" w:rsidRDefault="007763DF" w:rsidP="00411D37">
            <w:pPr>
              <w:jc w:val="left"/>
              <w:rPr>
                <w:rFonts w:asciiTheme="minorHAnsi" w:hAnsiTheme="minorHAnsi" w:cstheme="minorHAnsi"/>
                <w:color w:val="000000" w:themeColor="text1"/>
                <w:sz w:val="24"/>
                <w:szCs w:val="24"/>
              </w:rPr>
            </w:pPr>
            <w:r w:rsidRPr="00125171">
              <w:rPr>
                <w:rFonts w:asciiTheme="minorHAnsi" w:hAnsiTheme="minorHAnsi" w:cstheme="minorHAnsi"/>
                <w:color w:val="000000" w:themeColor="text1"/>
                <w:sz w:val="24"/>
                <w:szCs w:val="24"/>
              </w:rPr>
              <w:t>Transition Analyst</w:t>
            </w:r>
          </w:p>
        </w:tc>
      </w:tr>
    </w:tbl>
    <w:p w14:paraId="1D96881E" w14:textId="77777777" w:rsidR="007763DF" w:rsidRPr="00A16BE0" w:rsidRDefault="007763DF" w:rsidP="007763DF">
      <w:pPr>
        <w:spacing w:line="240" w:lineRule="auto"/>
        <w:jc w:val="left"/>
        <w:rPr>
          <w:rFonts w:asciiTheme="minorHAnsi" w:hAnsiTheme="minorHAnsi" w:cstheme="minorHAnsi"/>
          <w:color w:val="000000" w:themeColor="text1"/>
          <w:sz w:val="24"/>
          <w:szCs w:val="24"/>
        </w:rPr>
      </w:pPr>
    </w:p>
    <w:p w14:paraId="32F0B413" w14:textId="77777777" w:rsidR="007763DF" w:rsidRDefault="007763DF" w:rsidP="007763DF">
      <w:pPr>
        <w:spacing w:after="160" w:line="259" w:lineRule="auto"/>
        <w:jc w:val="left"/>
        <w:rPr>
          <w:rFonts w:asciiTheme="minorHAnsi" w:eastAsia="Times New Roman" w:hAnsiTheme="minorHAnsi" w:cstheme="minorHAnsi"/>
          <w:color w:val="000000" w:themeColor="text1"/>
          <w:sz w:val="24"/>
          <w:szCs w:val="24"/>
        </w:rPr>
      </w:pPr>
      <w:r w:rsidRPr="00132B47">
        <w:rPr>
          <w:rFonts w:asciiTheme="minorHAnsi" w:eastAsia="Times New Roman" w:hAnsiTheme="minorHAnsi" w:cstheme="minorHAnsi"/>
          <w:color w:val="000000" w:themeColor="text1"/>
          <w:sz w:val="24"/>
          <w:szCs w:val="24"/>
        </w:rPr>
        <w:t>Leah Noonan supports the DAPRA Small Business Program Office (SBPO) Transition and Commercialization Support Program as a Transition Analyst.  Leah assists a portfolio of around 180 SBIR/STTR Phase II projects with business strategy, opportunities and channel development.  Prior to this position, Leah was a Sr. Policy Advisor to the Hastings Group managing nationwide campaigns and lobbying efforts.  Leah also has extensive experience with proposal writing, corporate strategy and market development.</w:t>
      </w:r>
    </w:p>
    <w:p w14:paraId="15346FC8" w14:textId="6C4A5932" w:rsidR="00F85C69" w:rsidRDefault="00F85C69">
      <w:r>
        <w:br w:type="page"/>
      </w:r>
    </w:p>
    <w:p w14:paraId="1821762D" w14:textId="502595A2" w:rsidR="00F85C69" w:rsidRPr="00A16BE0" w:rsidRDefault="00F85C69" w:rsidP="00F85C69">
      <w:pPr>
        <w:spacing w:after="160" w:line="259" w:lineRule="auto"/>
        <w:jc w:val="left"/>
        <w:rPr>
          <w:rFonts w:asciiTheme="minorHAnsi" w:eastAsiaTheme="minorHAnsi" w:hAnsiTheme="minorHAnsi" w:cstheme="minorHAnsi"/>
          <w:color w:val="000000" w:themeColor="text1"/>
          <w:sz w:val="24"/>
          <w:szCs w:val="24"/>
        </w:rPr>
      </w:pPr>
    </w:p>
    <w:p w14:paraId="49934E36" w14:textId="5059140C" w:rsidR="00F85C69" w:rsidRDefault="00F85C69">
      <w:pPr>
        <w:spacing w:after="160" w:line="259" w:lineRule="auto"/>
        <w:jc w:val="left"/>
        <w:rPr>
          <w:rFonts w:asciiTheme="minorHAnsi" w:hAnsiTheme="minorHAnsi" w:cstheme="minorHAnsi"/>
          <w:color w:val="000000" w:themeColor="text1"/>
          <w:sz w:val="24"/>
          <w:szCs w:val="24"/>
        </w:rPr>
      </w:pPr>
    </w:p>
    <w:tbl>
      <w:tblPr>
        <w:tblW w:w="0" w:type="auto"/>
        <w:tblLook w:val="04A0" w:firstRow="1" w:lastRow="0" w:firstColumn="1" w:lastColumn="0" w:noHBand="0" w:noVBand="1"/>
      </w:tblPr>
      <w:tblGrid>
        <w:gridCol w:w="2743"/>
        <w:gridCol w:w="6617"/>
      </w:tblGrid>
      <w:tr w:rsidR="00F85C69" w:rsidRPr="00A16BE0" w14:paraId="79DE43DB" w14:textId="77777777" w:rsidTr="00F85C69">
        <w:tc>
          <w:tcPr>
            <w:tcW w:w="2655" w:type="dxa"/>
          </w:tcPr>
          <w:p w14:paraId="72C5D061" w14:textId="77777777" w:rsidR="00F85C69" w:rsidRPr="00A16BE0" w:rsidRDefault="00F85C69" w:rsidP="00F85C69">
            <w:pPr>
              <w:pStyle w:val="NormalWeb"/>
              <w:jc w:val="left"/>
              <w:rPr>
                <w:rFonts w:asciiTheme="minorHAnsi" w:hAnsiTheme="minorHAnsi" w:cstheme="minorHAnsi"/>
                <w:color w:val="000000" w:themeColor="text1"/>
                <w:sz w:val="24"/>
              </w:rPr>
            </w:pPr>
            <w:r w:rsidRPr="009B66D2">
              <w:rPr>
                <w:rFonts w:ascii="Calibri" w:eastAsia="Calibri" w:hAnsi="Calibri"/>
                <w:noProof/>
                <w:szCs w:val="22"/>
              </w:rPr>
              <w:drawing>
                <wp:inline distT="0" distB="0" distL="0" distR="0" wp14:anchorId="70BB10E3" wp14:editId="5383DB09">
                  <wp:extent cx="1604645" cy="2285421"/>
                  <wp:effectExtent l="0" t="0" r="0" b="635"/>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7164"/>
                          <a:stretch/>
                        </pic:blipFill>
                        <pic:spPr bwMode="auto">
                          <a:xfrm>
                            <a:off x="0" y="0"/>
                            <a:ext cx="1605052"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21" w:type="dxa"/>
          </w:tcPr>
          <w:p w14:paraId="29D8074F" w14:textId="77777777" w:rsidR="00F85C69" w:rsidRPr="00A16BE0" w:rsidRDefault="00F85C69" w:rsidP="00F85C69">
            <w:pPr>
              <w:pStyle w:val="Heading1"/>
              <w:jc w:val="left"/>
              <w:rPr>
                <w:rFonts w:asciiTheme="minorHAnsi" w:hAnsiTheme="minorHAnsi" w:cstheme="minorHAnsi"/>
                <w:color w:val="000000" w:themeColor="text1"/>
                <w:sz w:val="24"/>
                <w:szCs w:val="24"/>
              </w:rPr>
            </w:pPr>
            <w:bookmarkStart w:id="7" w:name="_Toc17881708"/>
            <w:bookmarkStart w:id="8" w:name="_Toc18057711"/>
            <w:r w:rsidRPr="00A16BE0">
              <w:rPr>
                <w:rFonts w:asciiTheme="minorHAnsi" w:hAnsiTheme="minorHAnsi" w:cstheme="minorHAnsi"/>
                <w:color w:val="000000" w:themeColor="text1"/>
                <w:sz w:val="24"/>
                <w:szCs w:val="24"/>
              </w:rPr>
              <w:t>Federal Lab Consortium (FLC)</w:t>
            </w:r>
            <w:bookmarkEnd w:id="7"/>
            <w:bookmarkEnd w:id="8"/>
          </w:p>
          <w:p w14:paraId="5F9D3518" w14:textId="77777777" w:rsidR="00F85C69" w:rsidRPr="00A16BE0" w:rsidRDefault="00F85C69" w:rsidP="00F85C69">
            <w:pPr>
              <w:jc w:val="left"/>
              <w:rPr>
                <w:rFonts w:asciiTheme="minorHAnsi" w:hAnsiTheme="minorHAnsi" w:cstheme="minorHAnsi"/>
                <w:color w:val="000000" w:themeColor="text1"/>
                <w:sz w:val="24"/>
                <w:szCs w:val="24"/>
              </w:rPr>
            </w:pPr>
          </w:p>
          <w:p w14:paraId="2D0AB9EE" w14:textId="77777777" w:rsidR="00F85C69" w:rsidRPr="004F73D7" w:rsidRDefault="00F85C69" w:rsidP="00F85C69">
            <w:pPr>
              <w:pStyle w:val="Heading2"/>
              <w:jc w:val="left"/>
              <w:rPr>
                <w:rFonts w:asciiTheme="minorHAnsi" w:hAnsiTheme="minorHAnsi" w:cstheme="minorHAnsi"/>
                <w:color w:val="000000" w:themeColor="text1"/>
                <w:sz w:val="24"/>
                <w:szCs w:val="24"/>
              </w:rPr>
            </w:pPr>
            <w:bookmarkStart w:id="9" w:name="_Toc17881709"/>
            <w:bookmarkStart w:id="10" w:name="_Toc18057712"/>
            <w:r w:rsidRPr="004F73D7">
              <w:rPr>
                <w:rFonts w:asciiTheme="minorHAnsi" w:hAnsiTheme="minorHAnsi" w:cstheme="minorHAnsi"/>
                <w:color w:val="000000" w:themeColor="text1"/>
                <w:sz w:val="24"/>
                <w:szCs w:val="24"/>
              </w:rPr>
              <w:t xml:space="preserve">David M. </w:t>
            </w:r>
            <w:proofErr w:type="spellStart"/>
            <w:r w:rsidRPr="004F73D7">
              <w:rPr>
                <w:rFonts w:asciiTheme="minorHAnsi" w:hAnsiTheme="minorHAnsi" w:cstheme="minorHAnsi"/>
                <w:color w:val="000000" w:themeColor="text1"/>
                <w:sz w:val="24"/>
                <w:szCs w:val="24"/>
              </w:rPr>
              <w:t>Pronchick</w:t>
            </w:r>
            <w:bookmarkEnd w:id="9"/>
            <w:bookmarkEnd w:id="10"/>
            <w:proofErr w:type="spellEnd"/>
            <w:r w:rsidRPr="004F73D7">
              <w:rPr>
                <w:rFonts w:asciiTheme="minorHAnsi" w:hAnsiTheme="minorHAnsi" w:cstheme="minorHAnsi"/>
                <w:color w:val="000000" w:themeColor="text1"/>
                <w:sz w:val="24"/>
                <w:szCs w:val="24"/>
              </w:rPr>
              <w:t xml:space="preserve"> </w:t>
            </w:r>
          </w:p>
          <w:p w14:paraId="0F8B9BA2" w14:textId="77777777" w:rsidR="00F85C69" w:rsidRPr="00A16BE0" w:rsidRDefault="00F85C69" w:rsidP="00F85C69">
            <w:pPr>
              <w:jc w:val="left"/>
              <w:rPr>
                <w:rFonts w:asciiTheme="minorHAnsi" w:hAnsiTheme="minorHAnsi" w:cstheme="minorHAnsi"/>
                <w:color w:val="000000" w:themeColor="text1"/>
                <w:sz w:val="24"/>
                <w:szCs w:val="24"/>
              </w:rPr>
            </w:pPr>
            <w:r w:rsidRPr="00BC383C">
              <w:rPr>
                <w:rFonts w:asciiTheme="minorHAnsi" w:hAnsiTheme="minorHAnsi" w:cstheme="minorHAnsi"/>
                <w:color w:val="000000" w:themeColor="text1"/>
                <w:sz w:val="24"/>
                <w:szCs w:val="24"/>
              </w:rPr>
              <w:t>Assistant Department Head of the Contracting Services Department at MIT Lincoln Laboratory</w:t>
            </w:r>
          </w:p>
        </w:tc>
      </w:tr>
    </w:tbl>
    <w:p w14:paraId="5EDE16A0" w14:textId="77777777" w:rsidR="00F85C69" w:rsidRPr="00A16BE0" w:rsidRDefault="00F85C69" w:rsidP="00F85C69">
      <w:pPr>
        <w:spacing w:line="240" w:lineRule="auto"/>
        <w:jc w:val="left"/>
        <w:rPr>
          <w:rFonts w:asciiTheme="minorHAnsi" w:hAnsiTheme="minorHAnsi" w:cstheme="minorHAnsi"/>
          <w:color w:val="000000" w:themeColor="text1"/>
          <w:sz w:val="24"/>
          <w:szCs w:val="24"/>
        </w:rPr>
      </w:pPr>
    </w:p>
    <w:p w14:paraId="0916F1E3" w14:textId="77777777" w:rsidR="00F85C69" w:rsidRPr="00CA4AC6" w:rsidRDefault="00F85C69" w:rsidP="00F85C69">
      <w:pPr>
        <w:spacing w:after="160" w:line="259" w:lineRule="auto"/>
        <w:jc w:val="left"/>
        <w:rPr>
          <w:rFonts w:asciiTheme="minorHAnsi" w:hAnsiTheme="minorHAnsi" w:cstheme="minorHAnsi"/>
          <w:color w:val="000000" w:themeColor="text1"/>
          <w:sz w:val="24"/>
          <w:szCs w:val="24"/>
        </w:rPr>
      </w:pPr>
      <w:r w:rsidRPr="00CA4AC6">
        <w:rPr>
          <w:rFonts w:asciiTheme="minorHAnsi" w:hAnsiTheme="minorHAnsi" w:cstheme="minorHAnsi"/>
          <w:color w:val="000000" w:themeColor="text1"/>
          <w:sz w:val="24"/>
          <w:szCs w:val="24"/>
        </w:rPr>
        <w:t xml:space="preserve">David M. </w:t>
      </w:r>
      <w:proofErr w:type="spellStart"/>
      <w:r w:rsidRPr="00CA4AC6">
        <w:rPr>
          <w:rFonts w:asciiTheme="minorHAnsi" w:hAnsiTheme="minorHAnsi" w:cstheme="minorHAnsi"/>
          <w:color w:val="000000" w:themeColor="text1"/>
          <w:sz w:val="24"/>
          <w:szCs w:val="24"/>
        </w:rPr>
        <w:t>Pronchick</w:t>
      </w:r>
      <w:proofErr w:type="spellEnd"/>
      <w:r w:rsidRPr="00CA4AC6">
        <w:rPr>
          <w:rFonts w:asciiTheme="minorHAnsi" w:hAnsiTheme="minorHAnsi" w:cstheme="minorHAnsi"/>
          <w:color w:val="000000" w:themeColor="text1"/>
          <w:sz w:val="24"/>
          <w:szCs w:val="24"/>
        </w:rPr>
        <w:t xml:space="preserve"> is the Assistant Department Head of the Contracting Services Department at MIT Lincoln Laboratory.  Presently he supervises an office of 20 professionals with a wide range of responsibilities, including administration of the $20B prime contract with the USAF, other agreements (CRADAs, SBIR/STTRs, </w:t>
      </w:r>
      <w:proofErr w:type="spellStart"/>
      <w:r w:rsidRPr="00CA4AC6">
        <w:rPr>
          <w:rFonts w:asciiTheme="minorHAnsi" w:hAnsiTheme="minorHAnsi" w:cstheme="minorHAnsi"/>
          <w:color w:val="000000" w:themeColor="text1"/>
          <w:sz w:val="24"/>
          <w:szCs w:val="24"/>
        </w:rPr>
        <w:t>etc</w:t>
      </w:r>
      <w:proofErr w:type="spellEnd"/>
      <w:r w:rsidRPr="00CA4AC6">
        <w:rPr>
          <w:rFonts w:asciiTheme="minorHAnsi" w:hAnsiTheme="minorHAnsi" w:cstheme="minorHAnsi"/>
          <w:color w:val="000000" w:themeColor="text1"/>
          <w:sz w:val="24"/>
          <w:szCs w:val="24"/>
        </w:rPr>
        <w:t xml:space="preserve">), ethics, compliance, export control, and subcontract oversight.  </w:t>
      </w:r>
    </w:p>
    <w:p w14:paraId="504A4B4F" w14:textId="77777777" w:rsidR="00F85C69" w:rsidRPr="00CA4AC6" w:rsidRDefault="00F85C69" w:rsidP="00F85C69">
      <w:pPr>
        <w:spacing w:after="160" w:line="259" w:lineRule="auto"/>
        <w:jc w:val="left"/>
        <w:rPr>
          <w:rFonts w:asciiTheme="minorHAnsi" w:hAnsiTheme="minorHAnsi" w:cstheme="minorHAnsi"/>
          <w:color w:val="000000" w:themeColor="text1"/>
          <w:sz w:val="24"/>
          <w:szCs w:val="24"/>
        </w:rPr>
      </w:pPr>
      <w:r w:rsidRPr="00CA4AC6">
        <w:rPr>
          <w:rFonts w:asciiTheme="minorHAnsi" w:hAnsiTheme="minorHAnsi" w:cstheme="minorHAnsi"/>
          <w:color w:val="000000" w:themeColor="text1"/>
          <w:sz w:val="24"/>
          <w:szCs w:val="24"/>
        </w:rPr>
        <w:t xml:space="preserve">Previously he was a partner in a </w:t>
      </w:r>
      <w:proofErr w:type="gramStart"/>
      <w:r w:rsidRPr="00CA4AC6">
        <w:rPr>
          <w:rFonts w:asciiTheme="minorHAnsi" w:hAnsiTheme="minorHAnsi" w:cstheme="minorHAnsi"/>
          <w:color w:val="000000" w:themeColor="text1"/>
          <w:sz w:val="24"/>
          <w:szCs w:val="24"/>
        </w:rPr>
        <w:t>Service Disabled</w:t>
      </w:r>
      <w:proofErr w:type="gramEnd"/>
      <w:r w:rsidRPr="00CA4AC6">
        <w:rPr>
          <w:rFonts w:asciiTheme="minorHAnsi" w:hAnsiTheme="minorHAnsi" w:cstheme="minorHAnsi"/>
          <w:color w:val="000000" w:themeColor="text1"/>
          <w:sz w:val="24"/>
          <w:szCs w:val="24"/>
        </w:rPr>
        <w:t xml:space="preserve"> Veteran Owned Small Business that worked on international and government contracts issues overseas. Prior to that he was the Executive Director of the Boston Bar Association.</w:t>
      </w:r>
    </w:p>
    <w:p w14:paraId="4D37F83B" w14:textId="77777777" w:rsidR="00F85C69" w:rsidRPr="00CA4AC6" w:rsidRDefault="00F85C69" w:rsidP="00F85C69">
      <w:pPr>
        <w:spacing w:after="160" w:line="259" w:lineRule="auto"/>
        <w:jc w:val="left"/>
        <w:rPr>
          <w:rFonts w:asciiTheme="minorHAnsi" w:hAnsiTheme="minorHAnsi" w:cstheme="minorHAnsi"/>
          <w:color w:val="000000" w:themeColor="text1"/>
          <w:sz w:val="24"/>
          <w:szCs w:val="24"/>
        </w:rPr>
      </w:pPr>
      <w:r w:rsidRPr="00CA4AC6">
        <w:rPr>
          <w:rFonts w:asciiTheme="minorHAnsi" w:hAnsiTheme="minorHAnsi" w:cstheme="minorHAnsi"/>
          <w:color w:val="000000" w:themeColor="text1"/>
          <w:sz w:val="24"/>
          <w:szCs w:val="24"/>
        </w:rPr>
        <w:t xml:space="preserve">His primary expertise is in the area of Government contracts.  He has a Master of Laws (Taxation) from Boston University School of Law, a Master of Laws (Government Contracts) from George Washington University Law School, and a Juris Doctor degree from Pepperdine University School of Law, Malibu, CA.  </w:t>
      </w:r>
    </w:p>
    <w:p w14:paraId="773AC3CD" w14:textId="77777777" w:rsidR="00F85C69" w:rsidRPr="00CA4AC6" w:rsidRDefault="00F85C69" w:rsidP="00F85C69">
      <w:pPr>
        <w:spacing w:after="160" w:line="259" w:lineRule="auto"/>
        <w:jc w:val="left"/>
        <w:rPr>
          <w:rFonts w:asciiTheme="minorHAnsi" w:hAnsiTheme="minorHAnsi" w:cstheme="minorHAnsi"/>
          <w:color w:val="000000" w:themeColor="text1"/>
          <w:sz w:val="24"/>
          <w:szCs w:val="24"/>
        </w:rPr>
      </w:pPr>
      <w:r w:rsidRPr="00CA4AC6">
        <w:rPr>
          <w:rFonts w:asciiTheme="minorHAnsi" w:hAnsiTheme="minorHAnsi" w:cstheme="minorHAnsi"/>
          <w:color w:val="000000" w:themeColor="text1"/>
          <w:sz w:val="24"/>
          <w:szCs w:val="24"/>
        </w:rPr>
        <w:t xml:space="preserve">Dave served in the Air Force for over 20 years, attaining the rank of Colonel. He served in numerous positions of responsibility, as the Armed Forces Tax Counsel, as well as the Staff Judge Advocate of the Electronic Systems Center. He retired from Hanscom Air Force Base in February 2003.  </w:t>
      </w:r>
    </w:p>
    <w:p w14:paraId="24767D8B" w14:textId="584EBBCD" w:rsidR="007F1495" w:rsidRDefault="00F85C69" w:rsidP="00F85C69">
      <w:pPr>
        <w:spacing w:after="160" w:line="259" w:lineRule="auto"/>
        <w:jc w:val="left"/>
        <w:rPr>
          <w:rFonts w:asciiTheme="minorHAnsi" w:hAnsiTheme="minorHAnsi" w:cstheme="minorHAnsi"/>
          <w:color w:val="000000" w:themeColor="text1"/>
          <w:sz w:val="24"/>
          <w:szCs w:val="24"/>
        </w:rPr>
      </w:pPr>
      <w:r w:rsidRPr="00CA4AC6">
        <w:rPr>
          <w:rFonts w:asciiTheme="minorHAnsi" w:hAnsiTheme="minorHAnsi" w:cstheme="minorHAnsi"/>
          <w:color w:val="000000" w:themeColor="text1"/>
          <w:sz w:val="24"/>
          <w:szCs w:val="24"/>
        </w:rPr>
        <w:t>His volunteer activities include serving as a Director of Hanscom Federal Credit Union, the Deputy Coordinator for the NE Region of the Federal Laboratory Consortium as well as a Board member of the Town of Lexington’s Economic Development Advisory Committee.</w:t>
      </w:r>
    </w:p>
    <w:p w14:paraId="5F877E50" w14:textId="77777777" w:rsidR="007F1495" w:rsidRDefault="007F1495">
      <w:pPr>
        <w:spacing w:after="160" w:line="259" w:lineRule="auto"/>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tbl>
      <w:tblPr>
        <w:tblW w:w="8100" w:type="dxa"/>
        <w:tblCellSpacing w:w="15" w:type="dxa"/>
        <w:tblCellMar>
          <w:top w:w="15" w:type="dxa"/>
          <w:left w:w="15" w:type="dxa"/>
          <w:bottom w:w="75" w:type="dxa"/>
          <w:right w:w="15" w:type="dxa"/>
        </w:tblCellMar>
        <w:tblLook w:val="04A0" w:firstRow="1" w:lastRow="0" w:firstColumn="1" w:lastColumn="0" w:noHBand="0" w:noVBand="1"/>
      </w:tblPr>
      <w:tblGrid>
        <w:gridCol w:w="3167"/>
        <w:gridCol w:w="4933"/>
      </w:tblGrid>
      <w:tr w:rsidR="00DB6BDC" w:rsidRPr="00A16BE0" w14:paraId="632B7006" w14:textId="77777777" w:rsidTr="00BE1E76">
        <w:trPr>
          <w:trHeight w:val="2549"/>
          <w:tblCellSpacing w:w="15" w:type="dxa"/>
        </w:trPr>
        <w:tc>
          <w:tcPr>
            <w:tcW w:w="0" w:type="auto"/>
            <w:tcMar>
              <w:top w:w="15" w:type="dxa"/>
              <w:left w:w="15" w:type="dxa"/>
              <w:bottom w:w="75" w:type="dxa"/>
              <w:right w:w="75" w:type="dxa"/>
            </w:tcMar>
            <w:hideMark/>
          </w:tcPr>
          <w:p w14:paraId="4B599DC7" w14:textId="77777777" w:rsidR="00DB6BDC" w:rsidRPr="00A16BE0" w:rsidRDefault="00DB6BDC" w:rsidP="00BE1E76">
            <w:pPr>
              <w:spacing w:line="240" w:lineRule="auto"/>
              <w:jc w:val="left"/>
              <w:rPr>
                <w:rFonts w:asciiTheme="minorHAnsi" w:eastAsia="Times New Roman" w:hAnsiTheme="minorHAnsi" w:cstheme="minorHAnsi"/>
                <w:color w:val="000000" w:themeColor="text1"/>
                <w:sz w:val="24"/>
                <w:szCs w:val="24"/>
              </w:rPr>
            </w:pPr>
            <w:r>
              <w:rPr>
                <w:noProof/>
              </w:rPr>
              <w:lastRenderedPageBreak/>
              <w:drawing>
                <wp:inline distT="0" distB="0" distL="0" distR="0" wp14:anchorId="1EB87896" wp14:editId="25F6C419">
                  <wp:extent cx="1637731" cy="2285266"/>
                  <wp:effectExtent l="0" t="0" r="63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55" t="3147" r="19327" b="32648"/>
                          <a:stretch/>
                        </pic:blipFill>
                        <pic:spPr bwMode="auto">
                          <a:xfrm>
                            <a:off x="0" y="0"/>
                            <a:ext cx="1638257"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8" w:type="dxa"/>
            <w:hideMark/>
          </w:tcPr>
          <w:p w14:paraId="4806BA87" w14:textId="77777777" w:rsidR="00DB6BDC" w:rsidRPr="00A16BE0" w:rsidRDefault="00DB6BDC" w:rsidP="00BE1E76">
            <w:pPr>
              <w:pStyle w:val="Heading1"/>
              <w:jc w:val="left"/>
              <w:rPr>
                <w:rFonts w:asciiTheme="minorHAnsi" w:hAnsiTheme="minorHAnsi" w:cstheme="minorHAnsi"/>
                <w:color w:val="000000" w:themeColor="text1"/>
                <w:sz w:val="24"/>
                <w:szCs w:val="24"/>
              </w:rPr>
            </w:pPr>
            <w:bookmarkStart w:id="11" w:name="_Toc18057713"/>
            <w:r w:rsidRPr="00A16BE0">
              <w:rPr>
                <w:rFonts w:asciiTheme="minorHAnsi" w:hAnsiTheme="minorHAnsi" w:cstheme="minorHAnsi"/>
                <w:color w:val="000000" w:themeColor="text1"/>
                <w:sz w:val="24"/>
                <w:szCs w:val="24"/>
              </w:rPr>
              <w:t>Missile Defense Agency (MDA)</w:t>
            </w:r>
            <w:bookmarkEnd w:id="11"/>
          </w:p>
          <w:p w14:paraId="452EA1B6" w14:textId="77777777" w:rsidR="00DB6BDC" w:rsidRPr="00A16BE0" w:rsidRDefault="00DB6BDC" w:rsidP="00BE1E76">
            <w:pPr>
              <w:jc w:val="left"/>
              <w:rPr>
                <w:rFonts w:asciiTheme="minorHAnsi" w:hAnsiTheme="minorHAnsi" w:cstheme="minorHAnsi"/>
                <w:color w:val="000000" w:themeColor="text1"/>
                <w:sz w:val="24"/>
                <w:szCs w:val="24"/>
              </w:rPr>
            </w:pPr>
          </w:p>
          <w:p w14:paraId="28FEA6B3" w14:textId="77777777" w:rsidR="00DB6BDC" w:rsidRPr="00EE76A9" w:rsidRDefault="00DB6BDC" w:rsidP="00BE1E76">
            <w:pPr>
              <w:pStyle w:val="Heading2"/>
              <w:jc w:val="both"/>
              <w:rPr>
                <w:rFonts w:asciiTheme="minorHAnsi" w:eastAsia="Times New Roman" w:hAnsiTheme="minorHAnsi" w:cstheme="minorHAnsi"/>
                <w:color w:val="000000" w:themeColor="text1"/>
                <w:sz w:val="24"/>
                <w:szCs w:val="24"/>
              </w:rPr>
            </w:pPr>
            <w:bookmarkStart w:id="12" w:name="_Toc18057714"/>
            <w:r w:rsidRPr="00EE76A9">
              <w:rPr>
                <w:rFonts w:asciiTheme="minorHAnsi" w:hAnsiTheme="minorHAnsi" w:cstheme="minorHAnsi"/>
                <w:color w:val="000000" w:themeColor="text1"/>
                <w:sz w:val="24"/>
                <w:szCs w:val="24"/>
              </w:rPr>
              <w:t>Richard Jackson</w:t>
            </w:r>
            <w:bookmarkEnd w:id="12"/>
          </w:p>
          <w:p w14:paraId="4C4DE3DD" w14:textId="77777777" w:rsidR="00DB6BDC" w:rsidRPr="00A16BE0" w:rsidRDefault="00DB6BDC" w:rsidP="00BE1E76">
            <w:pPr>
              <w:jc w:val="left"/>
              <w:rPr>
                <w:rFonts w:asciiTheme="minorHAnsi" w:eastAsia="Times New Roman" w:hAnsiTheme="minorHAnsi" w:cstheme="minorHAnsi"/>
                <w:color w:val="000000" w:themeColor="text1"/>
                <w:sz w:val="24"/>
                <w:szCs w:val="24"/>
              </w:rPr>
            </w:pPr>
            <w:r>
              <w:t>SBIR/STTR Phase III Commercialization and Transition Lead</w:t>
            </w:r>
          </w:p>
        </w:tc>
      </w:tr>
    </w:tbl>
    <w:p w14:paraId="14756EBF" w14:textId="77777777" w:rsidR="00DB6BDC" w:rsidRPr="00A16BE0" w:rsidRDefault="00DB6BDC" w:rsidP="00DB6BDC">
      <w:pPr>
        <w:jc w:val="left"/>
        <w:rPr>
          <w:rFonts w:asciiTheme="minorHAnsi" w:hAnsiTheme="minorHAnsi" w:cstheme="minorHAnsi"/>
          <w:color w:val="000000" w:themeColor="text1"/>
          <w:sz w:val="24"/>
          <w:szCs w:val="24"/>
        </w:rPr>
      </w:pPr>
    </w:p>
    <w:p w14:paraId="782663AF" w14:textId="77777777" w:rsidR="00DB6BDC" w:rsidRPr="0045100F" w:rsidRDefault="00DB6BDC" w:rsidP="00DB6BDC">
      <w:pPr>
        <w:spacing w:after="160" w:line="259" w:lineRule="auto"/>
        <w:jc w:val="left"/>
        <w:rPr>
          <w:rFonts w:asciiTheme="minorHAnsi" w:eastAsiaTheme="minorHAnsi" w:hAnsiTheme="minorHAnsi" w:cstheme="minorHAnsi"/>
          <w:color w:val="000000" w:themeColor="text1"/>
          <w:sz w:val="24"/>
          <w:szCs w:val="24"/>
        </w:rPr>
      </w:pPr>
      <w:r w:rsidRPr="0045100F">
        <w:rPr>
          <w:rFonts w:asciiTheme="minorHAnsi" w:eastAsiaTheme="minorHAnsi" w:hAnsiTheme="minorHAnsi" w:cstheme="minorHAnsi"/>
          <w:color w:val="000000" w:themeColor="text1"/>
          <w:sz w:val="24"/>
          <w:szCs w:val="24"/>
        </w:rPr>
        <w:t>Richard Jackson is the SBIR/STTR Phase III Commercialization and Transition lead at the Missile Defense Agency (MDA). Mr. Jackson has worked with MDA as an acquisition professional within several major weapon system program offices for over 8 years managing cost, schedule, and performance. In his current role he develops and executes SBIR program strategies, utilizes acquisition best practices, and assists small businesses with marketing their capabilities to fit within the Agency’s top priorities.</w:t>
      </w:r>
    </w:p>
    <w:p w14:paraId="73CB29A8" w14:textId="77777777" w:rsidR="00DB6BDC" w:rsidRPr="0045100F" w:rsidRDefault="00DB6BDC" w:rsidP="00DB6BDC">
      <w:pPr>
        <w:spacing w:after="160" w:line="259" w:lineRule="auto"/>
        <w:jc w:val="left"/>
        <w:rPr>
          <w:rFonts w:asciiTheme="minorHAnsi" w:eastAsiaTheme="minorHAnsi" w:hAnsiTheme="minorHAnsi" w:cstheme="minorHAnsi"/>
          <w:color w:val="000000" w:themeColor="text1"/>
          <w:sz w:val="24"/>
          <w:szCs w:val="24"/>
        </w:rPr>
      </w:pPr>
      <w:r w:rsidRPr="0045100F">
        <w:rPr>
          <w:rFonts w:asciiTheme="minorHAnsi" w:eastAsiaTheme="minorHAnsi" w:hAnsiTheme="minorHAnsi" w:cstheme="minorHAnsi"/>
          <w:color w:val="000000" w:themeColor="text1"/>
          <w:sz w:val="24"/>
          <w:szCs w:val="24"/>
        </w:rPr>
        <w:t>Prior to working within the defense industry Mr. Jackson worked as the lead marketer for a small healthcare business.</w:t>
      </w:r>
    </w:p>
    <w:p w14:paraId="540A0040" w14:textId="77777777" w:rsidR="00DB6BDC" w:rsidRPr="00A16BE0" w:rsidRDefault="00DB6BDC" w:rsidP="00DB6BDC">
      <w:pPr>
        <w:spacing w:after="160" w:line="259" w:lineRule="auto"/>
        <w:jc w:val="left"/>
        <w:rPr>
          <w:rFonts w:asciiTheme="minorHAnsi" w:eastAsia="Times New Roman" w:hAnsiTheme="minorHAnsi" w:cstheme="minorHAnsi"/>
          <w:color w:val="000000" w:themeColor="text1"/>
          <w:sz w:val="24"/>
          <w:szCs w:val="24"/>
        </w:rPr>
      </w:pPr>
      <w:r w:rsidRPr="0045100F">
        <w:rPr>
          <w:rFonts w:asciiTheme="minorHAnsi" w:eastAsiaTheme="minorHAnsi" w:hAnsiTheme="minorHAnsi" w:cstheme="minorHAnsi"/>
          <w:color w:val="000000" w:themeColor="text1"/>
          <w:sz w:val="24"/>
          <w:szCs w:val="24"/>
        </w:rPr>
        <w:t xml:space="preserve">He has a </w:t>
      </w:r>
      <w:proofErr w:type="gramStart"/>
      <w:r w:rsidRPr="0045100F">
        <w:rPr>
          <w:rFonts w:asciiTheme="minorHAnsi" w:eastAsiaTheme="minorHAnsi" w:hAnsiTheme="minorHAnsi" w:cstheme="minorHAnsi"/>
          <w:color w:val="000000" w:themeColor="text1"/>
          <w:sz w:val="24"/>
          <w:szCs w:val="24"/>
        </w:rPr>
        <w:t>Bachelor’s Degree</w:t>
      </w:r>
      <w:proofErr w:type="gramEnd"/>
      <w:r w:rsidRPr="0045100F">
        <w:rPr>
          <w:rFonts w:asciiTheme="minorHAnsi" w:eastAsiaTheme="minorHAnsi" w:hAnsiTheme="minorHAnsi" w:cstheme="minorHAnsi"/>
          <w:color w:val="000000" w:themeColor="text1"/>
          <w:sz w:val="24"/>
          <w:szCs w:val="24"/>
        </w:rPr>
        <w:t xml:space="preserve"> in Business Management with a concentration in Marketing for Athens State University.  </w:t>
      </w:r>
    </w:p>
    <w:p w14:paraId="55A28ED7" w14:textId="77777777" w:rsidR="00F85C69" w:rsidRDefault="00F85C69" w:rsidP="00F85C69">
      <w:pPr>
        <w:spacing w:after="160" w:line="259" w:lineRule="auto"/>
        <w:jc w:val="left"/>
        <w:rPr>
          <w:rFonts w:asciiTheme="minorHAnsi" w:hAnsiTheme="minorHAnsi" w:cstheme="minorHAnsi"/>
          <w:color w:val="000000" w:themeColor="text1"/>
          <w:sz w:val="24"/>
          <w:szCs w:val="24"/>
        </w:rPr>
      </w:pPr>
    </w:p>
    <w:p w14:paraId="6795FD7D" w14:textId="77777777" w:rsidR="00F85C69" w:rsidRDefault="00F85C69">
      <w:pPr>
        <w:spacing w:after="160" w:line="259" w:lineRule="auto"/>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tbl>
      <w:tblPr>
        <w:tblW w:w="0" w:type="auto"/>
        <w:tblLook w:val="04A0" w:firstRow="1" w:lastRow="0" w:firstColumn="1" w:lastColumn="0" w:noHBand="0" w:noVBand="1"/>
      </w:tblPr>
      <w:tblGrid>
        <w:gridCol w:w="2775"/>
        <w:gridCol w:w="6585"/>
      </w:tblGrid>
      <w:tr w:rsidR="00F85C69" w:rsidRPr="00A16BE0" w14:paraId="39581527" w14:textId="77777777" w:rsidTr="00C2405E">
        <w:tc>
          <w:tcPr>
            <w:tcW w:w="2775" w:type="dxa"/>
          </w:tcPr>
          <w:p w14:paraId="03FF093E" w14:textId="13CFEF42" w:rsidR="00F85C69" w:rsidRPr="00A16BE0" w:rsidRDefault="00F85C69" w:rsidP="00F85C69">
            <w:pPr>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br w:type="page"/>
            </w:r>
            <w:r>
              <w:rPr>
                <w:noProof/>
              </w:rPr>
              <w:drawing>
                <wp:inline distT="0" distB="0" distL="0" distR="0" wp14:anchorId="0083FEE9" wp14:editId="62D6EBE9">
                  <wp:extent cx="1625407" cy="2286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481" t="8137" r="15688" b="2690"/>
                          <a:stretch/>
                        </pic:blipFill>
                        <pic:spPr bwMode="auto">
                          <a:xfrm>
                            <a:off x="0" y="0"/>
                            <a:ext cx="1625407"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85" w:type="dxa"/>
          </w:tcPr>
          <w:p w14:paraId="6A123270" w14:textId="77777777" w:rsidR="00F85C69" w:rsidRPr="00A16BE0" w:rsidRDefault="00F85C69" w:rsidP="00F85C69">
            <w:pPr>
              <w:pStyle w:val="Heading1"/>
              <w:jc w:val="left"/>
              <w:rPr>
                <w:rFonts w:asciiTheme="minorHAnsi" w:hAnsiTheme="minorHAnsi" w:cstheme="minorHAnsi"/>
                <w:color w:val="000000" w:themeColor="text1"/>
                <w:sz w:val="24"/>
                <w:szCs w:val="24"/>
              </w:rPr>
            </w:pPr>
            <w:bookmarkStart w:id="13" w:name="_Toc17881720"/>
            <w:bookmarkStart w:id="14" w:name="_Toc18057715"/>
            <w:r w:rsidRPr="00A16BE0">
              <w:rPr>
                <w:rFonts w:asciiTheme="minorHAnsi" w:hAnsiTheme="minorHAnsi" w:cstheme="minorHAnsi"/>
                <w:color w:val="000000" w:themeColor="text1"/>
                <w:sz w:val="24"/>
                <w:szCs w:val="24"/>
              </w:rPr>
              <w:t>National Aeronautics and Space Administration (NASA)</w:t>
            </w:r>
            <w:bookmarkEnd w:id="13"/>
            <w:bookmarkEnd w:id="14"/>
          </w:p>
          <w:p w14:paraId="5725E540" w14:textId="77777777" w:rsidR="00F85C69" w:rsidRPr="00A16BE0" w:rsidRDefault="00F85C69" w:rsidP="00F85C69">
            <w:pPr>
              <w:jc w:val="left"/>
              <w:rPr>
                <w:rFonts w:asciiTheme="minorHAnsi" w:hAnsiTheme="minorHAnsi" w:cstheme="minorHAnsi"/>
                <w:color w:val="000000" w:themeColor="text1"/>
                <w:sz w:val="24"/>
                <w:szCs w:val="24"/>
              </w:rPr>
            </w:pPr>
          </w:p>
          <w:p w14:paraId="63D8BE09" w14:textId="77777777" w:rsidR="00F85C69" w:rsidRPr="001E14A5" w:rsidRDefault="00F85C69" w:rsidP="00F85C69">
            <w:pPr>
              <w:pStyle w:val="Heading2"/>
              <w:jc w:val="left"/>
              <w:rPr>
                <w:rFonts w:asciiTheme="minorHAnsi" w:eastAsia="Times New Roman" w:hAnsiTheme="minorHAnsi" w:cstheme="minorHAnsi"/>
                <w:color w:val="000000" w:themeColor="text1"/>
                <w:sz w:val="24"/>
                <w:szCs w:val="24"/>
              </w:rPr>
            </w:pPr>
            <w:bookmarkStart w:id="15" w:name="_Toc17881721"/>
            <w:bookmarkStart w:id="16" w:name="_Toc18057716"/>
            <w:r w:rsidRPr="001E14A5">
              <w:rPr>
                <w:rFonts w:asciiTheme="minorHAnsi" w:eastAsia="Times New Roman" w:hAnsiTheme="minorHAnsi" w:cstheme="minorHAnsi"/>
                <w:color w:val="000000" w:themeColor="text1"/>
                <w:sz w:val="24"/>
                <w:szCs w:val="24"/>
              </w:rPr>
              <w:t>Mark Davidson</w:t>
            </w:r>
            <w:bookmarkEnd w:id="15"/>
            <w:bookmarkEnd w:id="16"/>
            <w:r w:rsidRPr="001E14A5">
              <w:rPr>
                <w:rFonts w:asciiTheme="minorHAnsi" w:eastAsia="Times New Roman" w:hAnsiTheme="minorHAnsi" w:cstheme="minorHAnsi"/>
                <w:color w:val="000000" w:themeColor="text1"/>
                <w:sz w:val="24"/>
                <w:szCs w:val="24"/>
              </w:rPr>
              <w:t xml:space="preserve"> </w:t>
            </w:r>
          </w:p>
          <w:p w14:paraId="0CFF4DCB" w14:textId="77777777" w:rsidR="00F85C69" w:rsidRPr="00A16BE0" w:rsidRDefault="00F85C69" w:rsidP="00F85C69">
            <w:pPr>
              <w:jc w:val="left"/>
              <w:rPr>
                <w:rFonts w:asciiTheme="minorHAnsi" w:eastAsia="Times New Roman" w:hAnsiTheme="minorHAnsi" w:cstheme="minorHAnsi"/>
                <w:color w:val="000000" w:themeColor="text1"/>
                <w:sz w:val="24"/>
                <w:szCs w:val="24"/>
              </w:rPr>
            </w:pPr>
            <w:r w:rsidRPr="00192DCF">
              <w:rPr>
                <w:rFonts w:asciiTheme="minorHAnsi" w:hAnsiTheme="minorHAnsi" w:cstheme="minorHAnsi"/>
                <w:color w:val="000000" w:themeColor="text1"/>
                <w:sz w:val="24"/>
                <w:szCs w:val="24"/>
              </w:rPr>
              <w:t>NASA SBIR/STTR Program JPL Center Technology Transfer Lead (CTTL)</w:t>
            </w:r>
          </w:p>
        </w:tc>
      </w:tr>
    </w:tbl>
    <w:p w14:paraId="033039AF" w14:textId="77777777" w:rsidR="00F85C69" w:rsidRPr="00A16BE0" w:rsidRDefault="00F85C69" w:rsidP="00F85C69">
      <w:pPr>
        <w:jc w:val="left"/>
        <w:rPr>
          <w:rFonts w:asciiTheme="minorHAnsi" w:hAnsiTheme="minorHAnsi" w:cstheme="minorHAnsi"/>
          <w:color w:val="000000" w:themeColor="text1"/>
          <w:sz w:val="24"/>
          <w:szCs w:val="24"/>
        </w:rPr>
      </w:pPr>
    </w:p>
    <w:p w14:paraId="6C21B11C" w14:textId="77777777" w:rsidR="00F85C69" w:rsidRPr="001E14A5" w:rsidRDefault="00F85C69" w:rsidP="00F85C69">
      <w:pPr>
        <w:spacing w:after="160" w:line="259" w:lineRule="auto"/>
        <w:jc w:val="left"/>
        <w:rPr>
          <w:rFonts w:asciiTheme="minorHAnsi" w:hAnsiTheme="minorHAnsi" w:cstheme="minorHAnsi"/>
          <w:color w:val="000000" w:themeColor="text1"/>
          <w:sz w:val="24"/>
          <w:szCs w:val="24"/>
        </w:rPr>
      </w:pPr>
      <w:r w:rsidRPr="001E14A5">
        <w:rPr>
          <w:rFonts w:asciiTheme="minorHAnsi" w:hAnsiTheme="minorHAnsi" w:cstheme="minorHAnsi"/>
          <w:color w:val="000000" w:themeColor="text1"/>
          <w:sz w:val="24"/>
          <w:szCs w:val="24"/>
        </w:rPr>
        <w:t>Mark Davidson is a member of the California Institute of Technology’s Jet Propulsion Laboratory office of the Small Business Innovation and Technology Partnerships Office and NASA’s Western Water Applications program office.  He is the JPL Center Technology Transfer Lead for the NASA SBIR Program and a key contributor for the Water Applications program office in the coordination of projects with western states water managers.</w:t>
      </w:r>
    </w:p>
    <w:p w14:paraId="63946467" w14:textId="77777777" w:rsidR="00F85C69" w:rsidRPr="001E14A5" w:rsidRDefault="00F85C69" w:rsidP="00F85C69">
      <w:pPr>
        <w:spacing w:after="160" w:line="259" w:lineRule="auto"/>
        <w:jc w:val="left"/>
        <w:rPr>
          <w:rFonts w:asciiTheme="minorHAnsi" w:hAnsiTheme="minorHAnsi" w:cstheme="minorHAnsi"/>
          <w:color w:val="000000" w:themeColor="text1"/>
          <w:sz w:val="24"/>
          <w:szCs w:val="24"/>
        </w:rPr>
      </w:pPr>
      <w:r w:rsidRPr="001E14A5">
        <w:rPr>
          <w:rFonts w:asciiTheme="minorHAnsi" w:hAnsiTheme="minorHAnsi" w:cstheme="minorHAnsi"/>
          <w:color w:val="000000" w:themeColor="text1"/>
          <w:sz w:val="24"/>
          <w:szCs w:val="24"/>
        </w:rPr>
        <w:t xml:space="preserve">Mark has held positions as the Corporate Director of Business Strategy at Northrop Grumman Corporation where he was responsible for evolving the company's portfolio strategy associated with all defense electronics including space, air, ground and maritime domains and naval systems including navigation, ship, weapons and engineering control.  In this function he also participated in M&amp;A, Joint Venture, divestitures and spin-off activities, and as a Corporate Treasurer and Head of Investor Relations at major aerospace parts distribution company.  </w:t>
      </w:r>
    </w:p>
    <w:p w14:paraId="4EDC9D1B" w14:textId="221F11E1" w:rsidR="00F85C69" w:rsidRDefault="00F85C69" w:rsidP="00F85C69">
      <w:pPr>
        <w:spacing w:after="160" w:line="259" w:lineRule="auto"/>
        <w:jc w:val="left"/>
        <w:rPr>
          <w:rFonts w:asciiTheme="minorHAnsi" w:hAnsiTheme="minorHAnsi" w:cstheme="minorHAnsi"/>
          <w:color w:val="000000" w:themeColor="text1"/>
          <w:sz w:val="24"/>
          <w:szCs w:val="24"/>
        </w:rPr>
      </w:pPr>
      <w:r w:rsidRPr="001E14A5">
        <w:rPr>
          <w:rFonts w:asciiTheme="minorHAnsi" w:hAnsiTheme="minorHAnsi" w:cstheme="minorHAnsi"/>
          <w:color w:val="000000" w:themeColor="text1"/>
          <w:sz w:val="24"/>
          <w:szCs w:val="24"/>
        </w:rPr>
        <w:t xml:space="preserve">He is a former Presidential appointee having served as the Deputy Assistant Secretary of the Navy for Reserve Affairs and is a retired Navy Captain.  Mark holds an MBA from the U.S.C. Marshall School of Business, a Diploma from the U.S. Navy War College, and a BA in Physical Geography from U.C.L.A.  </w:t>
      </w:r>
    </w:p>
    <w:p w14:paraId="1CFD96DE" w14:textId="77777777" w:rsidR="00F85C69" w:rsidRDefault="00F85C69">
      <w:pPr>
        <w:spacing w:after="160" w:line="259" w:lineRule="auto"/>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tbl>
      <w:tblPr>
        <w:tblW w:w="0" w:type="auto"/>
        <w:tblLook w:val="04A0" w:firstRow="1" w:lastRow="0" w:firstColumn="1" w:lastColumn="0" w:noHBand="0" w:noVBand="1"/>
      </w:tblPr>
      <w:tblGrid>
        <w:gridCol w:w="3126"/>
        <w:gridCol w:w="6234"/>
      </w:tblGrid>
      <w:tr w:rsidR="00F85C69" w:rsidRPr="00A16BE0" w14:paraId="4D6112D6" w14:textId="77777777" w:rsidTr="00F85C69">
        <w:tc>
          <w:tcPr>
            <w:tcW w:w="1548" w:type="dxa"/>
          </w:tcPr>
          <w:p w14:paraId="479189FB"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hAnsiTheme="minorHAnsi" w:cstheme="minorHAnsi"/>
                <w:noProof/>
                <w:color w:val="000000" w:themeColor="text1"/>
                <w:sz w:val="24"/>
                <w:szCs w:val="24"/>
              </w:rPr>
              <w:lastRenderedPageBreak/>
              <w:drawing>
                <wp:inline distT="0" distB="0" distL="0" distR="0" wp14:anchorId="557AEEF9" wp14:editId="682EAC48">
                  <wp:extent cx="184785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k Davis.jpg"/>
                          <pic:cNvPicPr/>
                        </pic:nvPicPr>
                        <pic:blipFill rotWithShape="1">
                          <a:blip r:embed="rId13" cstate="print">
                            <a:extLst>
                              <a:ext uri="{28A0092B-C50C-407E-A947-70E740481C1C}">
                                <a14:useLocalDpi xmlns:a14="http://schemas.microsoft.com/office/drawing/2010/main" val="0"/>
                              </a:ext>
                            </a:extLst>
                          </a:blip>
                          <a:srcRect l="11250" r="7918"/>
                          <a:stretch/>
                        </pic:blipFill>
                        <pic:spPr bwMode="auto">
                          <a:xfrm>
                            <a:off x="0" y="0"/>
                            <a:ext cx="1847850"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8028" w:type="dxa"/>
          </w:tcPr>
          <w:p w14:paraId="35673907" w14:textId="77777777" w:rsidR="00F85C69" w:rsidRPr="00A16BE0" w:rsidRDefault="00F85C69" w:rsidP="00F85C69">
            <w:pPr>
              <w:pStyle w:val="Heading1"/>
              <w:jc w:val="left"/>
              <w:rPr>
                <w:rFonts w:asciiTheme="minorHAnsi" w:hAnsiTheme="minorHAnsi" w:cstheme="minorHAnsi"/>
                <w:color w:val="000000" w:themeColor="text1"/>
                <w:sz w:val="24"/>
                <w:szCs w:val="24"/>
              </w:rPr>
            </w:pPr>
            <w:bookmarkStart w:id="17" w:name="_Toc487109613"/>
            <w:bookmarkStart w:id="18" w:name="_Toc17881684"/>
            <w:bookmarkStart w:id="19" w:name="_Toc18057717"/>
            <w:r w:rsidRPr="00A16BE0">
              <w:rPr>
                <w:rFonts w:asciiTheme="minorHAnsi" w:hAnsiTheme="minorHAnsi" w:cstheme="minorHAnsi"/>
                <w:color w:val="000000" w:themeColor="text1"/>
                <w:sz w:val="24"/>
                <w:szCs w:val="24"/>
              </w:rPr>
              <w:t>National Aeronautics and Space Administration (NASA)</w:t>
            </w:r>
            <w:bookmarkEnd w:id="17"/>
            <w:bookmarkEnd w:id="18"/>
            <w:bookmarkEnd w:id="19"/>
          </w:p>
          <w:p w14:paraId="54038906" w14:textId="77777777" w:rsidR="00F85C69" w:rsidRPr="00A16BE0" w:rsidRDefault="00F85C69" w:rsidP="00F85C69">
            <w:pPr>
              <w:jc w:val="left"/>
              <w:rPr>
                <w:rFonts w:asciiTheme="minorHAnsi" w:hAnsiTheme="minorHAnsi" w:cstheme="minorHAnsi"/>
                <w:color w:val="000000" w:themeColor="text1"/>
                <w:sz w:val="24"/>
                <w:szCs w:val="24"/>
              </w:rPr>
            </w:pPr>
          </w:p>
          <w:p w14:paraId="26AC8FF6" w14:textId="77777777" w:rsidR="00F85C69" w:rsidRPr="00A16BE0" w:rsidRDefault="00F85C69" w:rsidP="00F85C69">
            <w:pPr>
              <w:pStyle w:val="Heading2"/>
              <w:jc w:val="left"/>
              <w:rPr>
                <w:rFonts w:asciiTheme="minorHAnsi" w:eastAsia="Times New Roman" w:hAnsiTheme="minorHAnsi" w:cstheme="minorHAnsi"/>
                <w:color w:val="000000" w:themeColor="text1"/>
                <w:sz w:val="24"/>
                <w:szCs w:val="24"/>
              </w:rPr>
            </w:pPr>
            <w:bookmarkStart w:id="20" w:name="_Toc487109614"/>
            <w:bookmarkStart w:id="21" w:name="_Toc17881685"/>
            <w:bookmarkStart w:id="22" w:name="_Toc18057718"/>
            <w:r w:rsidRPr="00A16BE0">
              <w:rPr>
                <w:rFonts w:asciiTheme="minorHAnsi" w:eastAsia="Times New Roman" w:hAnsiTheme="minorHAnsi" w:cstheme="minorHAnsi"/>
                <w:color w:val="000000" w:themeColor="text1"/>
                <w:sz w:val="24"/>
                <w:szCs w:val="24"/>
              </w:rPr>
              <w:t>Lynn Garrison</w:t>
            </w:r>
            <w:bookmarkEnd w:id="20"/>
            <w:bookmarkEnd w:id="21"/>
            <w:bookmarkEnd w:id="22"/>
          </w:p>
          <w:p w14:paraId="451B8F9B" w14:textId="77777777" w:rsidR="00F85C69" w:rsidRPr="00A16BE0" w:rsidRDefault="00F85C69" w:rsidP="00F85C69">
            <w:pPr>
              <w:jc w:val="left"/>
              <w:rPr>
                <w:rFonts w:asciiTheme="minorHAnsi" w:eastAsia="Times New Roman" w:hAnsiTheme="minorHAnsi" w:cstheme="minorHAnsi"/>
                <w:color w:val="000000" w:themeColor="text1"/>
                <w:sz w:val="24"/>
                <w:szCs w:val="24"/>
              </w:rPr>
            </w:pPr>
            <w:r w:rsidRPr="00A16BE0">
              <w:rPr>
                <w:rFonts w:asciiTheme="minorHAnsi" w:hAnsiTheme="minorHAnsi" w:cstheme="minorHAnsi"/>
                <w:color w:val="000000" w:themeColor="text1"/>
                <w:sz w:val="24"/>
                <w:szCs w:val="24"/>
              </w:rPr>
              <w:t>SBIR/STTR Technology Transfer Lead – Marshall Space Flight Center</w:t>
            </w:r>
          </w:p>
        </w:tc>
      </w:tr>
    </w:tbl>
    <w:p w14:paraId="201C7A4E" w14:textId="77777777" w:rsidR="00F85C69" w:rsidRPr="00A16BE0" w:rsidRDefault="00F85C69" w:rsidP="00F85C69">
      <w:pPr>
        <w:jc w:val="left"/>
        <w:rPr>
          <w:rFonts w:asciiTheme="minorHAnsi" w:hAnsiTheme="minorHAnsi" w:cstheme="minorHAnsi"/>
          <w:color w:val="000000" w:themeColor="text1"/>
          <w:sz w:val="24"/>
          <w:szCs w:val="24"/>
        </w:rPr>
      </w:pPr>
    </w:p>
    <w:p w14:paraId="7F8CBEA6"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t xml:space="preserve">Lynn Garrison serves as one of the Marshall Space Flight Center Technology Transition Leads for the Small Business Innovation Research (SBIR)/Small Business Technology Transfer (STTR) programs, which help the agency meet federal research and development needs and increase private-sector commercialization of innovations derived from federal R&amp;D. Ms. Garrison also serves as Marshall’s Small Business Technical Advisor in support of the MSFC Small Business Office. She was previously the resource manager for the Propulsion Laboratory and the Materials and Processes Laboratory. She was recently awarded the 2016 NASA Agency-Level Small Business Advocates Award as the Small Business Technical Advisory/Coordinator of the Year. </w:t>
      </w:r>
    </w:p>
    <w:p w14:paraId="29A10A90" w14:textId="77777777" w:rsidR="00F85C69" w:rsidRDefault="00F85C69" w:rsidP="00F85C69">
      <w:pPr>
        <w:spacing w:after="160" w:line="259" w:lineRule="auto"/>
        <w:jc w:val="left"/>
        <w:rPr>
          <w:rFonts w:asciiTheme="minorHAnsi" w:hAnsiTheme="minorHAnsi" w:cstheme="minorHAnsi"/>
          <w:color w:val="000000" w:themeColor="text1"/>
          <w:sz w:val="24"/>
          <w:szCs w:val="24"/>
        </w:rPr>
      </w:pPr>
    </w:p>
    <w:p w14:paraId="16E6BEC5" w14:textId="6A253D7C" w:rsidR="00F85C69" w:rsidRDefault="00F85C69">
      <w:pPr>
        <w:spacing w:after="160" w:line="259" w:lineRule="auto"/>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tbl>
      <w:tblPr>
        <w:tblW w:w="0" w:type="auto"/>
        <w:tblLook w:val="04A0" w:firstRow="1" w:lastRow="0" w:firstColumn="1" w:lastColumn="0" w:noHBand="0" w:noVBand="1"/>
      </w:tblPr>
      <w:tblGrid>
        <w:gridCol w:w="2796"/>
        <w:gridCol w:w="6564"/>
      </w:tblGrid>
      <w:tr w:rsidR="00F85C69" w:rsidRPr="00A16BE0" w14:paraId="156116A0" w14:textId="77777777" w:rsidTr="00F85C69">
        <w:tc>
          <w:tcPr>
            <w:tcW w:w="1548" w:type="dxa"/>
          </w:tcPr>
          <w:p w14:paraId="44516769"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hAnsiTheme="minorHAnsi" w:cstheme="minorHAnsi"/>
                <w:noProof/>
                <w:color w:val="000000" w:themeColor="text1"/>
                <w:sz w:val="24"/>
                <w:szCs w:val="24"/>
              </w:rPr>
              <w:lastRenderedPageBreak/>
              <w:drawing>
                <wp:inline distT="0" distB="0" distL="0" distR="0" wp14:anchorId="2C6EFDFB" wp14:editId="39123E02">
                  <wp:extent cx="1632857" cy="22860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k Davis.jpg"/>
                          <pic:cNvPicPr/>
                        </pic:nvPicPr>
                        <pic:blipFill>
                          <a:blip r:embed="rId14">
                            <a:extLst>
                              <a:ext uri="{28A0092B-C50C-407E-A947-70E740481C1C}">
                                <a14:useLocalDpi xmlns:a14="http://schemas.microsoft.com/office/drawing/2010/main" val="0"/>
                              </a:ext>
                            </a:extLst>
                          </a:blip>
                          <a:stretch>
                            <a:fillRect/>
                          </a:stretch>
                        </pic:blipFill>
                        <pic:spPr>
                          <a:xfrm>
                            <a:off x="0" y="0"/>
                            <a:ext cx="1632857" cy="2286000"/>
                          </a:xfrm>
                          <a:prstGeom prst="rect">
                            <a:avLst/>
                          </a:prstGeom>
                        </pic:spPr>
                      </pic:pic>
                    </a:graphicData>
                  </a:graphic>
                </wp:inline>
              </w:drawing>
            </w:r>
          </w:p>
        </w:tc>
        <w:tc>
          <w:tcPr>
            <w:tcW w:w="8028" w:type="dxa"/>
          </w:tcPr>
          <w:p w14:paraId="01F8F9DF"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eastAsia="Times New Roman" w:hAnsiTheme="minorHAnsi" w:cstheme="minorHAnsi"/>
                <w:color w:val="000000" w:themeColor="text1"/>
                <w:sz w:val="24"/>
                <w:szCs w:val="24"/>
              </w:rPr>
              <w:fldChar w:fldCharType="begin"/>
            </w:r>
            <w:r w:rsidRPr="00A16BE0">
              <w:rPr>
                <w:rFonts w:asciiTheme="minorHAnsi" w:eastAsia="Times New Roman" w:hAnsiTheme="minorHAnsi" w:cstheme="minorHAnsi"/>
                <w:color w:val="000000" w:themeColor="text1"/>
                <w:sz w:val="24"/>
                <w:szCs w:val="24"/>
              </w:rPr>
              <w:instrText xml:space="preserve"> LINK Excel.Sheet.12 https://dawnbreaker-my.sharepoint.com/personal/jglidden_dawnbreaker_com/Documents/2017%20SBIR%20Road%20Tours/Agency%20Information/Agency%20Participation%20Tracking.xlsx "Agency Commitments!R5C1" \a \f 5 \h  \* MERGEFORMAT </w:instrText>
            </w:r>
            <w:r w:rsidRPr="00A16BE0">
              <w:rPr>
                <w:rFonts w:asciiTheme="minorHAnsi" w:eastAsia="Times New Roman" w:hAnsiTheme="minorHAnsi" w:cstheme="minorHAnsi"/>
                <w:color w:val="000000" w:themeColor="text1"/>
                <w:sz w:val="24"/>
                <w:szCs w:val="24"/>
              </w:rPr>
              <w:fldChar w:fldCharType="separate"/>
            </w:r>
          </w:p>
          <w:p w14:paraId="47968181" w14:textId="77777777" w:rsidR="00F85C69" w:rsidRPr="00A16BE0" w:rsidRDefault="00F85C69" w:rsidP="00F85C69">
            <w:pPr>
              <w:pStyle w:val="Heading1"/>
              <w:jc w:val="left"/>
              <w:rPr>
                <w:rFonts w:asciiTheme="minorHAnsi" w:hAnsiTheme="minorHAnsi" w:cstheme="minorHAnsi"/>
                <w:color w:val="000000" w:themeColor="text1"/>
                <w:sz w:val="24"/>
                <w:szCs w:val="24"/>
              </w:rPr>
            </w:pPr>
            <w:bookmarkStart w:id="23" w:name="_Toc487109615"/>
            <w:bookmarkStart w:id="24" w:name="_Toc17881686"/>
            <w:bookmarkStart w:id="25" w:name="_Toc18057719"/>
            <w:r w:rsidRPr="00A16BE0">
              <w:rPr>
                <w:rFonts w:asciiTheme="minorHAnsi" w:hAnsiTheme="minorHAnsi" w:cstheme="minorHAnsi"/>
                <w:color w:val="000000" w:themeColor="text1"/>
                <w:sz w:val="24"/>
                <w:szCs w:val="24"/>
              </w:rPr>
              <w:t>National Institute of Standards and Technology (NIST)</w:t>
            </w:r>
            <w:bookmarkEnd w:id="23"/>
            <w:bookmarkEnd w:id="24"/>
            <w:bookmarkEnd w:id="25"/>
          </w:p>
          <w:p w14:paraId="73F3131F"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eastAsia="Times New Roman" w:hAnsiTheme="minorHAnsi" w:cstheme="minorHAnsi"/>
                <w:color w:val="000000" w:themeColor="text1"/>
                <w:sz w:val="24"/>
                <w:szCs w:val="24"/>
              </w:rPr>
              <w:fldChar w:fldCharType="end"/>
            </w:r>
          </w:p>
          <w:p w14:paraId="4F317443" w14:textId="77777777" w:rsidR="00F85C69" w:rsidRPr="00A16BE0" w:rsidRDefault="00F85C69" w:rsidP="00F85C69">
            <w:pPr>
              <w:pStyle w:val="Heading2"/>
              <w:jc w:val="left"/>
              <w:rPr>
                <w:rFonts w:asciiTheme="minorHAnsi" w:hAnsiTheme="minorHAnsi" w:cstheme="minorHAnsi"/>
                <w:color w:val="000000" w:themeColor="text1"/>
                <w:sz w:val="24"/>
                <w:szCs w:val="24"/>
              </w:rPr>
            </w:pPr>
            <w:bookmarkStart w:id="26" w:name="_Toc487109616"/>
            <w:bookmarkStart w:id="27" w:name="_Toc17881687"/>
            <w:bookmarkStart w:id="28" w:name="_Toc18057720"/>
            <w:r w:rsidRPr="00A16BE0">
              <w:rPr>
                <w:rFonts w:asciiTheme="minorHAnsi" w:hAnsiTheme="minorHAnsi" w:cstheme="minorHAnsi"/>
                <w:color w:val="000000" w:themeColor="text1"/>
                <w:sz w:val="24"/>
                <w:szCs w:val="24"/>
              </w:rPr>
              <w:t>Mary Clague</w:t>
            </w:r>
            <w:bookmarkEnd w:id="26"/>
            <w:bookmarkEnd w:id="27"/>
            <w:bookmarkEnd w:id="28"/>
          </w:p>
          <w:p w14:paraId="37460CAD" w14:textId="77777777" w:rsidR="00F85C69" w:rsidRPr="00A16BE0" w:rsidRDefault="00F85C69" w:rsidP="00F85C69">
            <w:pPr>
              <w:jc w:val="left"/>
              <w:rPr>
                <w:rFonts w:asciiTheme="minorHAnsi" w:eastAsia="Times New Roman" w:hAnsiTheme="minorHAnsi" w:cstheme="minorHAnsi"/>
                <w:color w:val="000000" w:themeColor="text1"/>
                <w:sz w:val="24"/>
                <w:szCs w:val="24"/>
              </w:rPr>
            </w:pPr>
            <w:r w:rsidRPr="00A16BE0">
              <w:rPr>
                <w:rFonts w:asciiTheme="minorHAnsi" w:hAnsiTheme="minorHAnsi" w:cstheme="minorHAnsi"/>
                <w:color w:val="000000" w:themeColor="text1"/>
                <w:sz w:val="24"/>
                <w:szCs w:val="24"/>
              </w:rPr>
              <w:t>SBIR Program Director/NAIS Administrator</w:t>
            </w:r>
          </w:p>
        </w:tc>
      </w:tr>
    </w:tbl>
    <w:p w14:paraId="48ADC06E" w14:textId="77777777" w:rsidR="00F85C69" w:rsidRPr="00A16BE0" w:rsidRDefault="00F85C69" w:rsidP="00F85C69">
      <w:pPr>
        <w:jc w:val="left"/>
        <w:rPr>
          <w:rFonts w:asciiTheme="minorHAnsi" w:eastAsia="Times New Roman" w:hAnsiTheme="minorHAnsi" w:cstheme="minorHAnsi"/>
          <w:color w:val="000000" w:themeColor="text1"/>
          <w:sz w:val="24"/>
          <w:szCs w:val="24"/>
        </w:rPr>
      </w:pPr>
    </w:p>
    <w:p w14:paraId="4CBC20AA" w14:textId="3BA5F3D6" w:rsidR="00C2405E" w:rsidRDefault="00F85C69" w:rsidP="00F85C69">
      <w:pPr>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t>Mary Clague is the Small Business Innovation Research (SBIR) Program Manager at the National Institute of Standards and Technology (NIST). She has worked in NIST’s Technology Partnerships Office since 2001 and has been with the SBIR Program for the past 14 years. Prior to working at NIST, she held corporate information positions with Lockheed Martin, COMSAT Corp., and CALCULON. Ms. Clague graduated from the University of Maryland with a degree in Technology Management.</w:t>
      </w:r>
    </w:p>
    <w:p w14:paraId="68883653" w14:textId="77777777" w:rsidR="00C2405E" w:rsidRDefault="00C2405E">
      <w:pPr>
        <w:spacing w:after="160" w:line="259" w:lineRule="auto"/>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tbl>
      <w:tblPr>
        <w:tblW w:w="0" w:type="auto"/>
        <w:tblLook w:val="04A0" w:firstRow="1" w:lastRow="0" w:firstColumn="1" w:lastColumn="0" w:noHBand="0" w:noVBand="1"/>
      </w:tblPr>
      <w:tblGrid>
        <w:gridCol w:w="3486"/>
        <w:gridCol w:w="5874"/>
      </w:tblGrid>
      <w:tr w:rsidR="00C2405E" w:rsidRPr="00A16BE0" w14:paraId="527CF1A3" w14:textId="77777777" w:rsidTr="002F0102">
        <w:tc>
          <w:tcPr>
            <w:tcW w:w="3486" w:type="dxa"/>
          </w:tcPr>
          <w:p w14:paraId="552951DE" w14:textId="77777777" w:rsidR="00C2405E" w:rsidRPr="00A16BE0" w:rsidRDefault="00C2405E" w:rsidP="002F0102">
            <w:pPr>
              <w:jc w:val="left"/>
              <w:rPr>
                <w:rFonts w:asciiTheme="minorHAnsi" w:hAnsiTheme="minorHAnsi" w:cstheme="minorHAnsi"/>
                <w:color w:val="000000" w:themeColor="text1"/>
                <w:sz w:val="24"/>
                <w:szCs w:val="24"/>
              </w:rPr>
            </w:pPr>
            <w:r w:rsidRPr="00A16BE0">
              <w:rPr>
                <w:rFonts w:asciiTheme="minorHAnsi" w:hAnsiTheme="minorHAnsi" w:cstheme="minorHAnsi"/>
                <w:noProof/>
                <w:color w:val="000000" w:themeColor="text1"/>
                <w:sz w:val="24"/>
                <w:szCs w:val="24"/>
              </w:rPr>
              <w:lastRenderedPageBreak/>
              <w:drawing>
                <wp:inline distT="0" distB="0" distL="0" distR="0" wp14:anchorId="3C5E390D" wp14:editId="05BF87DC">
                  <wp:extent cx="1630017" cy="2284095"/>
                  <wp:effectExtent l="0" t="0" r="889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vinson.jpg"/>
                          <pic:cNvPicPr/>
                        </pic:nvPicPr>
                        <pic:blipFill rotWithShape="1">
                          <a:blip r:embed="rId15">
                            <a:extLst>
                              <a:ext uri="{28A0092B-C50C-407E-A947-70E740481C1C}">
                                <a14:useLocalDpi xmlns:a14="http://schemas.microsoft.com/office/drawing/2010/main" val="0"/>
                              </a:ext>
                            </a:extLst>
                          </a:blip>
                          <a:srcRect l="22658" r="23156" b="15004"/>
                          <a:stretch/>
                        </pic:blipFill>
                        <pic:spPr bwMode="auto">
                          <a:xfrm>
                            <a:off x="0" y="0"/>
                            <a:ext cx="1631376"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5874" w:type="dxa"/>
          </w:tcPr>
          <w:p w14:paraId="2D369F92" w14:textId="77777777" w:rsidR="00C2405E" w:rsidRPr="00A16BE0" w:rsidRDefault="00C2405E" w:rsidP="002F0102">
            <w:pPr>
              <w:pStyle w:val="Heading1"/>
              <w:jc w:val="left"/>
              <w:rPr>
                <w:rFonts w:asciiTheme="minorHAnsi" w:hAnsiTheme="minorHAnsi" w:cstheme="minorHAnsi"/>
                <w:color w:val="000000" w:themeColor="text1"/>
                <w:sz w:val="24"/>
                <w:szCs w:val="24"/>
              </w:rPr>
            </w:pPr>
            <w:bookmarkStart w:id="29" w:name="_Toc17878445"/>
            <w:bookmarkStart w:id="30" w:name="_Toc18057721"/>
            <w:r w:rsidRPr="00A16BE0">
              <w:rPr>
                <w:rFonts w:asciiTheme="minorHAnsi" w:hAnsiTheme="minorHAnsi" w:cstheme="minorHAnsi"/>
                <w:color w:val="000000" w:themeColor="text1"/>
                <w:sz w:val="24"/>
                <w:szCs w:val="24"/>
              </w:rPr>
              <w:t>National Institutes of Health (NIH)</w:t>
            </w:r>
            <w:bookmarkEnd w:id="29"/>
            <w:bookmarkEnd w:id="30"/>
          </w:p>
          <w:p w14:paraId="2394696D" w14:textId="77777777" w:rsidR="00C2405E" w:rsidRPr="00A16BE0" w:rsidRDefault="00C2405E" w:rsidP="002F0102">
            <w:pPr>
              <w:pStyle w:val="Heading2"/>
              <w:jc w:val="left"/>
              <w:rPr>
                <w:rFonts w:asciiTheme="minorHAnsi" w:eastAsia="Times New Roman" w:hAnsiTheme="minorHAnsi" w:cstheme="minorHAnsi"/>
                <w:color w:val="000000" w:themeColor="text1"/>
                <w:sz w:val="24"/>
                <w:szCs w:val="24"/>
              </w:rPr>
            </w:pPr>
            <w:bookmarkStart w:id="31" w:name="_Toc17878446"/>
            <w:bookmarkStart w:id="32" w:name="_Toc18057722"/>
            <w:r w:rsidRPr="00A16BE0">
              <w:rPr>
                <w:rFonts w:asciiTheme="minorHAnsi" w:eastAsia="Times New Roman" w:hAnsiTheme="minorHAnsi" w:cstheme="minorHAnsi"/>
                <w:color w:val="000000" w:themeColor="text1"/>
                <w:sz w:val="24"/>
                <w:szCs w:val="24"/>
              </w:rPr>
              <w:t>Robert Vinson</w:t>
            </w:r>
            <w:bookmarkEnd w:id="31"/>
            <w:bookmarkEnd w:id="32"/>
          </w:p>
          <w:p w14:paraId="0F9D35B8" w14:textId="77777777" w:rsidR="00C2405E" w:rsidRPr="00A16BE0" w:rsidRDefault="00C2405E" w:rsidP="002F0102">
            <w:pPr>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t>Program Manager, SBIR</w:t>
            </w:r>
          </w:p>
          <w:p w14:paraId="1D229363" w14:textId="77777777" w:rsidR="00C2405E" w:rsidRPr="00A16BE0" w:rsidRDefault="00C2405E" w:rsidP="002F0102">
            <w:pPr>
              <w:spacing w:before="100" w:beforeAutospacing="1" w:after="100" w:afterAutospacing="1"/>
              <w:jc w:val="left"/>
              <w:outlineLvl w:val="2"/>
              <w:rPr>
                <w:rFonts w:asciiTheme="minorHAnsi" w:hAnsiTheme="minorHAnsi" w:cstheme="minorHAnsi"/>
                <w:color w:val="000000" w:themeColor="text1"/>
                <w:sz w:val="24"/>
                <w:szCs w:val="24"/>
              </w:rPr>
            </w:pPr>
          </w:p>
        </w:tc>
      </w:tr>
    </w:tbl>
    <w:p w14:paraId="1E4EEEA8" w14:textId="77777777" w:rsidR="00C2405E" w:rsidRPr="00A16BE0" w:rsidRDefault="00C2405E" w:rsidP="00C2405E">
      <w:pPr>
        <w:pStyle w:val="NormalWeb"/>
        <w:jc w:val="left"/>
        <w:rPr>
          <w:rFonts w:asciiTheme="minorHAnsi" w:hAnsiTheme="minorHAnsi" w:cstheme="minorHAnsi"/>
          <w:color w:val="000000" w:themeColor="text1"/>
          <w:sz w:val="24"/>
        </w:rPr>
      </w:pPr>
      <w:r w:rsidRPr="00A16BE0">
        <w:rPr>
          <w:rFonts w:asciiTheme="minorHAnsi" w:hAnsiTheme="minorHAnsi" w:cstheme="minorHAnsi"/>
          <w:color w:val="000000" w:themeColor="text1"/>
          <w:sz w:val="24"/>
        </w:rPr>
        <w:t>Mr. Vinson serves as a Program Manager for the National Institutes of Health (NIH) SBIR/STTR Program in the Office of Extramural Programs, Office of Extramural Research (OER).  In this role he is responsible for providing resources to Federal staffers and access to critical information for the small business community seeking early-stage Federal funding.  His duties include serving as the Contracting Officer’s Representative for the NIH Niche Assessment Program and the Commercialization Accelerator Program.  These programs provide technical assistance, market analysis, and commercialization guidance for NIH SBIR/STTR Phase I and Phase II awardees.  Rob is also the OER Task Manager for the NIH Performance Outcomes Data System.</w:t>
      </w:r>
    </w:p>
    <w:p w14:paraId="552660D9" w14:textId="77777777" w:rsidR="00C2405E" w:rsidRPr="00A16BE0" w:rsidRDefault="00C2405E" w:rsidP="00C2405E">
      <w:pPr>
        <w:pStyle w:val="NormalWeb"/>
        <w:jc w:val="left"/>
        <w:rPr>
          <w:rFonts w:asciiTheme="minorHAnsi" w:hAnsiTheme="minorHAnsi" w:cstheme="minorHAnsi"/>
          <w:color w:val="000000" w:themeColor="text1"/>
          <w:sz w:val="24"/>
        </w:rPr>
      </w:pPr>
      <w:r w:rsidRPr="00A16BE0">
        <w:rPr>
          <w:rFonts w:asciiTheme="minorHAnsi" w:hAnsiTheme="minorHAnsi" w:cstheme="minorHAnsi"/>
          <w:color w:val="000000" w:themeColor="text1"/>
          <w:sz w:val="24"/>
        </w:rPr>
        <w:t>Before joining the SBIR/STTR Program Office, he was a Senior Grants Policy Analyst at the National Heart, Lung, &amp; Blood Institute (NHLBI).  In that role, he managed initiatives and special projects on a variety of grants and administrative policy issues.  Rob had been with NHLBI since 1993 where his career began as a Grants Management Specialist and rose to the positions of Team Leader, Grants Management Officer, and Branch Chief.  Prior to joining NIH Rob was a commercial loan officer, with an emphasis on small business development and community revitalization.</w:t>
      </w:r>
    </w:p>
    <w:p w14:paraId="3B22A879" w14:textId="77777777" w:rsidR="00F85C69" w:rsidRPr="00A16BE0" w:rsidRDefault="00F85C69" w:rsidP="00F85C69">
      <w:pPr>
        <w:jc w:val="left"/>
        <w:rPr>
          <w:rFonts w:asciiTheme="minorHAnsi" w:hAnsiTheme="minorHAnsi" w:cstheme="minorHAnsi"/>
          <w:color w:val="000000" w:themeColor="text1"/>
          <w:sz w:val="24"/>
          <w:szCs w:val="24"/>
        </w:rPr>
      </w:pPr>
    </w:p>
    <w:p w14:paraId="683DF864" w14:textId="77777777" w:rsidR="00F85C69" w:rsidRPr="00A16BE0" w:rsidRDefault="00F85C69" w:rsidP="00F85C69">
      <w:pPr>
        <w:spacing w:after="160" w:line="259" w:lineRule="auto"/>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br w:type="page"/>
      </w:r>
    </w:p>
    <w:tbl>
      <w:tblPr>
        <w:tblW w:w="0" w:type="auto"/>
        <w:tblCellSpacing w:w="15" w:type="dxa"/>
        <w:tblCellMar>
          <w:top w:w="15" w:type="dxa"/>
          <w:left w:w="15" w:type="dxa"/>
          <w:bottom w:w="75" w:type="dxa"/>
          <w:right w:w="15" w:type="dxa"/>
        </w:tblCellMar>
        <w:tblLook w:val="04A0" w:firstRow="1" w:lastRow="0" w:firstColumn="1" w:lastColumn="0" w:noHBand="0" w:noVBand="1"/>
      </w:tblPr>
      <w:tblGrid>
        <w:gridCol w:w="2775"/>
        <w:gridCol w:w="6585"/>
      </w:tblGrid>
      <w:tr w:rsidR="00F85C69" w:rsidRPr="00A16BE0" w14:paraId="24CB1A12" w14:textId="77777777" w:rsidTr="00F85C69">
        <w:trPr>
          <w:tblCellSpacing w:w="15" w:type="dxa"/>
        </w:trPr>
        <w:tc>
          <w:tcPr>
            <w:tcW w:w="0" w:type="auto"/>
            <w:tcMar>
              <w:top w:w="15" w:type="dxa"/>
              <w:left w:w="15" w:type="dxa"/>
              <w:bottom w:w="75" w:type="dxa"/>
              <w:right w:w="75" w:type="dxa"/>
            </w:tcMar>
            <w:vAlign w:val="center"/>
            <w:hideMark/>
          </w:tcPr>
          <w:p w14:paraId="7ED28681" w14:textId="77777777" w:rsidR="00F85C69" w:rsidRPr="00A16BE0" w:rsidRDefault="00F85C69" w:rsidP="00F85C69">
            <w:pPr>
              <w:spacing w:after="160" w:line="259" w:lineRule="auto"/>
              <w:jc w:val="left"/>
              <w:rPr>
                <w:rFonts w:asciiTheme="minorHAnsi" w:eastAsiaTheme="minorHAnsi" w:hAnsiTheme="minorHAnsi" w:cstheme="minorHAnsi"/>
                <w:color w:val="000000" w:themeColor="text1"/>
                <w:sz w:val="24"/>
                <w:szCs w:val="24"/>
              </w:rPr>
            </w:pPr>
            <w:r w:rsidRPr="00A16BE0">
              <w:rPr>
                <w:rFonts w:asciiTheme="minorHAnsi" w:hAnsiTheme="minorHAnsi" w:cstheme="minorHAnsi"/>
                <w:noProof/>
                <w:sz w:val="24"/>
                <w:szCs w:val="24"/>
              </w:rPr>
              <w:lastRenderedPageBreak/>
              <w:drawing>
                <wp:inline distT="0" distB="0" distL="0" distR="0" wp14:anchorId="6E29DD1D" wp14:editId="5714A5A2">
                  <wp:extent cx="1669311" cy="2283355"/>
                  <wp:effectExtent l="0" t="0" r="762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55" r="12854"/>
                          <a:stretch/>
                        </pic:blipFill>
                        <pic:spPr bwMode="auto">
                          <a:xfrm>
                            <a:off x="0" y="0"/>
                            <a:ext cx="1671245"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hideMark/>
          </w:tcPr>
          <w:p w14:paraId="6D7F102D" w14:textId="77777777" w:rsidR="00F85C69" w:rsidRPr="00A16BE0" w:rsidRDefault="00F85C69" w:rsidP="00F85C69">
            <w:pPr>
              <w:pStyle w:val="Heading1"/>
              <w:spacing w:before="0" w:line="240" w:lineRule="auto"/>
              <w:jc w:val="left"/>
              <w:rPr>
                <w:rStyle w:val="Heading1Char"/>
                <w:rFonts w:asciiTheme="minorHAnsi" w:hAnsiTheme="minorHAnsi" w:cstheme="minorHAnsi"/>
                <w:color w:val="000000" w:themeColor="text1"/>
                <w:sz w:val="24"/>
                <w:szCs w:val="24"/>
              </w:rPr>
            </w:pPr>
            <w:bookmarkStart w:id="33" w:name="_Toc17881704"/>
            <w:bookmarkStart w:id="34" w:name="_Toc18057723"/>
            <w:r w:rsidRPr="00A16BE0">
              <w:rPr>
                <w:rFonts w:asciiTheme="minorHAnsi" w:hAnsiTheme="minorHAnsi" w:cstheme="minorHAnsi"/>
                <w:color w:val="000000" w:themeColor="text1"/>
                <w:sz w:val="24"/>
                <w:szCs w:val="24"/>
              </w:rPr>
              <w:t xml:space="preserve">National Institutes of Health, National Cancer Institute </w:t>
            </w:r>
            <w:r w:rsidRPr="00A16BE0">
              <w:rPr>
                <w:rStyle w:val="Heading1Char"/>
                <w:rFonts w:asciiTheme="minorHAnsi" w:hAnsiTheme="minorHAnsi" w:cstheme="minorHAnsi"/>
                <w:color w:val="000000" w:themeColor="text1"/>
                <w:sz w:val="24"/>
                <w:szCs w:val="24"/>
              </w:rPr>
              <w:t>(NIH - NCI)</w:t>
            </w:r>
            <w:bookmarkEnd w:id="33"/>
            <w:bookmarkEnd w:id="34"/>
          </w:p>
          <w:p w14:paraId="3E9C7E5E" w14:textId="77777777" w:rsidR="00F85C69" w:rsidRPr="00A16BE0" w:rsidRDefault="00F85C69" w:rsidP="00F85C69">
            <w:pPr>
              <w:pStyle w:val="Heading2"/>
              <w:jc w:val="left"/>
              <w:rPr>
                <w:rFonts w:asciiTheme="minorHAnsi" w:hAnsiTheme="minorHAnsi" w:cstheme="minorHAnsi"/>
                <w:color w:val="000000" w:themeColor="text1"/>
                <w:sz w:val="24"/>
                <w:szCs w:val="24"/>
              </w:rPr>
            </w:pPr>
            <w:r w:rsidRPr="00A16BE0">
              <w:rPr>
                <w:rFonts w:asciiTheme="minorHAnsi" w:eastAsiaTheme="minorHAnsi" w:hAnsiTheme="minorHAnsi" w:cstheme="minorHAnsi"/>
                <w:color w:val="000000" w:themeColor="text1"/>
                <w:sz w:val="24"/>
                <w:szCs w:val="24"/>
              </w:rPr>
              <w:br/>
            </w:r>
            <w:bookmarkStart w:id="35" w:name="_Toc17881705"/>
            <w:bookmarkStart w:id="36" w:name="_Toc18057724"/>
            <w:r w:rsidRPr="00A16BE0">
              <w:rPr>
                <w:rFonts w:asciiTheme="minorHAnsi" w:hAnsiTheme="minorHAnsi" w:cstheme="minorHAnsi"/>
                <w:color w:val="auto"/>
                <w:sz w:val="24"/>
                <w:szCs w:val="24"/>
              </w:rPr>
              <w:t>Dr. Jonathan Franca-Koh</w:t>
            </w:r>
            <w:bookmarkEnd w:id="35"/>
            <w:bookmarkEnd w:id="36"/>
          </w:p>
          <w:p w14:paraId="14A8A4E8" w14:textId="77777777" w:rsidR="00F85C69" w:rsidRPr="00A16BE0" w:rsidRDefault="00F85C69" w:rsidP="00F85C69">
            <w:pPr>
              <w:spacing w:after="160" w:line="259" w:lineRule="auto"/>
              <w:jc w:val="left"/>
              <w:rPr>
                <w:rFonts w:asciiTheme="minorHAnsi" w:eastAsia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t xml:space="preserve">Program Director at the National Cancer Institute's SBIR Development Center </w:t>
            </w:r>
          </w:p>
        </w:tc>
      </w:tr>
    </w:tbl>
    <w:p w14:paraId="1EB3EA73" w14:textId="77777777" w:rsidR="00F85C69" w:rsidRPr="00A16BE0" w:rsidRDefault="00F85C69" w:rsidP="00F85C69">
      <w:pPr>
        <w:jc w:val="left"/>
        <w:rPr>
          <w:rFonts w:asciiTheme="minorHAnsi" w:eastAsiaTheme="minorHAnsi" w:hAnsiTheme="minorHAnsi" w:cstheme="minorHAnsi"/>
          <w:sz w:val="24"/>
          <w:szCs w:val="24"/>
        </w:rPr>
      </w:pPr>
      <w:r w:rsidRPr="00A16BE0">
        <w:rPr>
          <w:rFonts w:asciiTheme="minorHAnsi" w:hAnsiTheme="minorHAnsi" w:cstheme="minorHAnsi"/>
          <w:sz w:val="24"/>
          <w:szCs w:val="24"/>
        </w:rPr>
        <w:t xml:space="preserve">Dr. Jonathan Franca-Koh is a Program Director at the National Cancer Institute's Small Business Innovation Research (SBIR) Development Center. Jonathan manages SBIR &amp; STTR grants and contracts with a focus on cancer therapeutics and novel tools for research and drug discovery. He provides oversight throughout the award period and mentors small business applicants and awardees in developing their technology goals and commercialization strategy. Additionally, he plays an active role in several Center initiatives, including recent investor forums, workshops, and targeted funding opportunities. Prior to joining the SBIR Development Center, Jonathan was a Program Director at the NCI Division of Cancer Biology and Center for Strategic Scientific Initiatives, overseeing the Physical Sciences-Oncology Centers (PS-OC) program, a network of interdisciplinary centers that brought together physical scientists and cancer biologists. Jonathan received his PhD in Cell and Molecular Biology from the University of London’s Institute of Cancer Research in </w:t>
      </w:r>
      <w:proofErr w:type="gramStart"/>
      <w:r w:rsidRPr="00A16BE0">
        <w:rPr>
          <w:rFonts w:asciiTheme="minorHAnsi" w:hAnsiTheme="minorHAnsi" w:cstheme="minorHAnsi"/>
          <w:sz w:val="24"/>
          <w:szCs w:val="24"/>
        </w:rPr>
        <w:t>2003, and</w:t>
      </w:r>
      <w:proofErr w:type="gramEnd"/>
      <w:r w:rsidRPr="00A16BE0">
        <w:rPr>
          <w:rFonts w:asciiTheme="minorHAnsi" w:hAnsiTheme="minorHAnsi" w:cstheme="minorHAnsi"/>
          <w:sz w:val="24"/>
          <w:szCs w:val="24"/>
        </w:rPr>
        <w:t xml:space="preserve"> completed post-doctoral research at Johns Hopkins University and the J. Craig Venter Institute. In 2014 he completed his MBA from Johns Hopkins University, focusing on finance and health care innovation.</w:t>
      </w:r>
    </w:p>
    <w:p w14:paraId="7736034F" w14:textId="77777777" w:rsidR="00F85C69" w:rsidRDefault="00F85C69" w:rsidP="00F85C69">
      <w:pPr>
        <w:spacing w:after="160" w:line="259" w:lineRule="auto"/>
        <w:jc w:val="left"/>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br w:type="page"/>
      </w:r>
    </w:p>
    <w:tbl>
      <w:tblPr>
        <w:tblW w:w="0" w:type="auto"/>
        <w:tblCellSpacing w:w="15" w:type="dxa"/>
        <w:tblCellMar>
          <w:top w:w="15" w:type="dxa"/>
          <w:left w:w="15" w:type="dxa"/>
          <w:bottom w:w="75" w:type="dxa"/>
          <w:right w:w="15" w:type="dxa"/>
        </w:tblCellMar>
        <w:tblLook w:val="04A0" w:firstRow="1" w:lastRow="0" w:firstColumn="1" w:lastColumn="0" w:noHBand="0" w:noVBand="1"/>
      </w:tblPr>
      <w:tblGrid>
        <w:gridCol w:w="2685"/>
        <w:gridCol w:w="6675"/>
      </w:tblGrid>
      <w:tr w:rsidR="00F85C69" w:rsidRPr="00A16BE0" w14:paraId="68993D2F" w14:textId="77777777" w:rsidTr="00F85C69">
        <w:trPr>
          <w:trHeight w:val="2745"/>
          <w:tblCellSpacing w:w="15" w:type="dxa"/>
        </w:trPr>
        <w:tc>
          <w:tcPr>
            <w:tcW w:w="2160" w:type="dxa"/>
            <w:tcMar>
              <w:top w:w="15" w:type="dxa"/>
              <w:left w:w="15" w:type="dxa"/>
              <w:bottom w:w="75" w:type="dxa"/>
              <w:right w:w="75" w:type="dxa"/>
            </w:tcMar>
            <w:hideMark/>
          </w:tcPr>
          <w:p w14:paraId="394B4DDC" w14:textId="77777777" w:rsidR="00F85C69" w:rsidRPr="00A16BE0" w:rsidRDefault="00F85C69" w:rsidP="00F85C69">
            <w:pPr>
              <w:spacing w:line="240" w:lineRule="auto"/>
              <w:jc w:val="left"/>
              <w:rPr>
                <w:rFonts w:asciiTheme="minorHAnsi" w:eastAsia="Times New Roman" w:hAnsiTheme="minorHAnsi" w:cstheme="minorHAnsi"/>
                <w:color w:val="000000" w:themeColor="text1"/>
                <w:sz w:val="24"/>
                <w:szCs w:val="24"/>
              </w:rPr>
            </w:pPr>
            <w:r>
              <w:rPr>
                <w:noProof/>
              </w:rPr>
              <w:lastRenderedPageBreak/>
              <w:drawing>
                <wp:inline distT="0" distB="0" distL="0" distR="0" wp14:anchorId="6E02A169" wp14:editId="75F7256A">
                  <wp:extent cx="1615341" cy="2283460"/>
                  <wp:effectExtent l="0" t="0" r="4445"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72" r="13319" b="13690"/>
                          <a:stretch/>
                        </pic:blipFill>
                        <pic:spPr bwMode="auto">
                          <a:xfrm>
                            <a:off x="0" y="0"/>
                            <a:ext cx="1617138"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00" w:type="dxa"/>
            <w:hideMark/>
          </w:tcPr>
          <w:p w14:paraId="18F6D52E" w14:textId="77777777" w:rsidR="00F85C69" w:rsidRPr="00C06A9C" w:rsidRDefault="00F85C69" w:rsidP="00F85C69">
            <w:pPr>
              <w:pStyle w:val="Heading1"/>
              <w:jc w:val="left"/>
              <w:rPr>
                <w:rFonts w:asciiTheme="minorHAnsi" w:hAnsiTheme="minorHAnsi" w:cstheme="minorHAnsi"/>
                <w:color w:val="000000" w:themeColor="text1"/>
                <w:sz w:val="24"/>
                <w:szCs w:val="24"/>
              </w:rPr>
            </w:pPr>
            <w:bookmarkStart w:id="37" w:name="_Toc17881726"/>
            <w:bookmarkStart w:id="38" w:name="_Toc18057725"/>
            <w:r w:rsidRPr="00C06A9C">
              <w:rPr>
                <w:rFonts w:asciiTheme="minorHAnsi" w:hAnsiTheme="minorHAnsi" w:cstheme="minorHAnsi"/>
                <w:color w:val="000000" w:themeColor="text1"/>
                <w:sz w:val="24"/>
                <w:szCs w:val="24"/>
              </w:rPr>
              <w:t>National Science Foundation (NSF)</w:t>
            </w:r>
            <w:bookmarkEnd w:id="37"/>
            <w:bookmarkEnd w:id="38"/>
          </w:p>
          <w:p w14:paraId="505CFA89" w14:textId="77777777" w:rsidR="00F85C69" w:rsidRPr="00A16BE0" w:rsidRDefault="00F85C69" w:rsidP="00F85C69">
            <w:pPr>
              <w:pStyle w:val="Heading1"/>
              <w:jc w:val="left"/>
              <w:rPr>
                <w:rFonts w:asciiTheme="minorHAnsi" w:hAnsiTheme="minorHAnsi" w:cstheme="minorHAnsi"/>
                <w:color w:val="000000" w:themeColor="text1"/>
                <w:sz w:val="24"/>
                <w:szCs w:val="24"/>
              </w:rPr>
            </w:pPr>
          </w:p>
          <w:p w14:paraId="1A0435C9" w14:textId="77777777" w:rsidR="00F85C69" w:rsidRPr="00C737D8" w:rsidRDefault="00F85C69" w:rsidP="00F85C69">
            <w:pPr>
              <w:pStyle w:val="Heading2"/>
              <w:jc w:val="left"/>
              <w:rPr>
                <w:rFonts w:asciiTheme="minorHAnsi" w:hAnsiTheme="minorHAnsi" w:cstheme="minorHAnsi"/>
                <w:color w:val="000000" w:themeColor="text1"/>
                <w:sz w:val="24"/>
                <w:szCs w:val="24"/>
              </w:rPr>
            </w:pPr>
            <w:bookmarkStart w:id="39" w:name="_Toc17881727"/>
            <w:bookmarkStart w:id="40" w:name="_Toc18057726"/>
            <w:r w:rsidRPr="00C737D8">
              <w:rPr>
                <w:rFonts w:asciiTheme="minorHAnsi" w:hAnsiTheme="minorHAnsi" w:cstheme="minorHAnsi"/>
                <w:color w:val="000000" w:themeColor="text1"/>
                <w:sz w:val="24"/>
                <w:szCs w:val="24"/>
              </w:rPr>
              <w:t>Kerstin Mukerji</w:t>
            </w:r>
            <w:bookmarkEnd w:id="39"/>
            <w:bookmarkEnd w:id="40"/>
            <w:r w:rsidRPr="00C737D8">
              <w:rPr>
                <w:rFonts w:asciiTheme="minorHAnsi" w:hAnsiTheme="minorHAnsi" w:cstheme="minorHAnsi"/>
                <w:color w:val="000000" w:themeColor="text1"/>
                <w:sz w:val="24"/>
                <w:szCs w:val="24"/>
              </w:rPr>
              <w:t xml:space="preserve"> </w:t>
            </w:r>
          </w:p>
          <w:p w14:paraId="2E901598" w14:textId="77777777" w:rsidR="00F85C69" w:rsidRPr="00A16BE0" w:rsidRDefault="00F85C69" w:rsidP="00F85C69">
            <w:pPr>
              <w:spacing w:line="240" w:lineRule="auto"/>
              <w:jc w:val="left"/>
              <w:rPr>
                <w:rFonts w:asciiTheme="minorHAnsi" w:eastAsia="Times New Roman" w:hAnsiTheme="minorHAnsi" w:cstheme="minorHAnsi"/>
                <w:color w:val="000000" w:themeColor="text1"/>
                <w:sz w:val="24"/>
                <w:szCs w:val="24"/>
              </w:rPr>
            </w:pPr>
            <w:r w:rsidRPr="00980869">
              <w:rPr>
                <w:rFonts w:asciiTheme="minorHAnsi" w:hAnsiTheme="minorHAnsi" w:cstheme="minorHAnsi"/>
                <w:sz w:val="24"/>
                <w:szCs w:val="24"/>
              </w:rPr>
              <w:t>Staff Associate</w:t>
            </w:r>
          </w:p>
        </w:tc>
      </w:tr>
    </w:tbl>
    <w:p w14:paraId="59CD3387" w14:textId="77777777" w:rsidR="00F85C69" w:rsidRPr="00A16BE0" w:rsidRDefault="00F85C69" w:rsidP="00F85C69">
      <w:pPr>
        <w:jc w:val="left"/>
        <w:rPr>
          <w:rFonts w:asciiTheme="minorHAnsi" w:hAnsiTheme="minorHAnsi" w:cstheme="minorHAnsi"/>
          <w:color w:val="000000" w:themeColor="text1"/>
          <w:sz w:val="24"/>
          <w:szCs w:val="24"/>
        </w:rPr>
      </w:pPr>
    </w:p>
    <w:p w14:paraId="7F79ADB2" w14:textId="77777777" w:rsidR="00A4163A" w:rsidRPr="00A4163A" w:rsidRDefault="00A4163A" w:rsidP="00A4163A">
      <w:pPr>
        <w:spacing w:after="160" w:line="259" w:lineRule="auto"/>
        <w:jc w:val="left"/>
        <w:rPr>
          <w:rFonts w:asciiTheme="minorHAnsi" w:hAnsiTheme="minorHAnsi" w:cstheme="minorHAnsi"/>
          <w:sz w:val="24"/>
          <w:szCs w:val="24"/>
        </w:rPr>
      </w:pPr>
      <w:r w:rsidRPr="00A4163A">
        <w:rPr>
          <w:rFonts w:asciiTheme="minorHAnsi" w:hAnsiTheme="minorHAnsi" w:cstheme="minorHAnsi"/>
          <w:sz w:val="24"/>
          <w:szCs w:val="24"/>
        </w:rPr>
        <w:t xml:space="preserve">Kerstin Mukerji is a Staff Associate in the Division of Industrial Innovation and Partnerships (IIP) at the National Science Foundation (NSF), Directorate for Engineering (ENG). Prior to joining IIP, Ms. Mukerji served as a Program Manager in the ENG Office of Emerging Frontiers and Multidisciplinary Activities (EFMA) and Acting Operations Specialist for the ENG Electrical, Communications and Cyber Systems Division (ECCS) Division. In FY16 and FY19, she received the NSF Director’s Award for Excellence. </w:t>
      </w:r>
    </w:p>
    <w:p w14:paraId="7A097F32" w14:textId="77777777" w:rsidR="00A4163A" w:rsidRPr="00A4163A" w:rsidRDefault="00A4163A" w:rsidP="00A4163A">
      <w:pPr>
        <w:spacing w:after="160" w:line="259" w:lineRule="auto"/>
        <w:jc w:val="left"/>
        <w:rPr>
          <w:rFonts w:asciiTheme="minorHAnsi" w:hAnsiTheme="minorHAnsi" w:cstheme="minorHAnsi"/>
          <w:sz w:val="24"/>
          <w:szCs w:val="24"/>
        </w:rPr>
      </w:pPr>
      <w:r w:rsidRPr="00A4163A">
        <w:rPr>
          <w:rFonts w:asciiTheme="minorHAnsi" w:hAnsiTheme="minorHAnsi" w:cstheme="minorHAnsi"/>
          <w:sz w:val="24"/>
          <w:szCs w:val="24"/>
        </w:rPr>
        <w:t xml:space="preserve">Before coming to NSF in 2011, Ms. Mukerji served as a faculty member of Northeastern University’s Engineering Cooperative Education (Co-Op) Program, and later as the Assistant Director of the Women in Engineering and NSF-funded Connections Programs at Northeastern. While at Northeastern, she led university/industry outreach activities as well as taught introductory engineering courses for the College of Engineering. </w:t>
      </w:r>
    </w:p>
    <w:p w14:paraId="596192FB" w14:textId="77777777" w:rsidR="00A4163A" w:rsidRPr="00A4163A" w:rsidRDefault="00A4163A" w:rsidP="00A4163A">
      <w:pPr>
        <w:spacing w:after="160" w:line="259" w:lineRule="auto"/>
        <w:jc w:val="left"/>
        <w:rPr>
          <w:rFonts w:asciiTheme="minorHAnsi" w:hAnsiTheme="minorHAnsi" w:cstheme="minorHAnsi"/>
          <w:sz w:val="24"/>
          <w:szCs w:val="24"/>
        </w:rPr>
      </w:pPr>
      <w:r w:rsidRPr="00A4163A">
        <w:rPr>
          <w:rFonts w:asciiTheme="minorHAnsi" w:hAnsiTheme="minorHAnsi" w:cstheme="minorHAnsi"/>
          <w:sz w:val="24"/>
          <w:szCs w:val="24"/>
        </w:rPr>
        <w:t>She holds graduate degrees in both Biological Engineering from Cornell University and Instructional Design and Evaluation from Syracuse University. Her research has focused on both biological treatment and remediation of agricultural and industrial waste, as well as STEM educational design and assessment at the middle school, high school and undergraduate level. Her research has been funded by NSF and NASA.</w:t>
      </w:r>
    </w:p>
    <w:p w14:paraId="31B49C4F" w14:textId="0F507DBB" w:rsidR="00F85C69" w:rsidRDefault="00A4163A" w:rsidP="00A4163A">
      <w:pPr>
        <w:spacing w:after="160" w:line="259" w:lineRule="auto"/>
        <w:jc w:val="left"/>
        <w:rPr>
          <w:rFonts w:asciiTheme="minorHAnsi" w:hAnsiTheme="minorHAnsi" w:cstheme="minorHAnsi"/>
          <w:color w:val="000000" w:themeColor="text1"/>
          <w:sz w:val="24"/>
          <w:szCs w:val="24"/>
        </w:rPr>
      </w:pPr>
      <w:r w:rsidRPr="00A4163A">
        <w:rPr>
          <w:rFonts w:asciiTheme="minorHAnsi" w:hAnsiTheme="minorHAnsi" w:cstheme="minorHAnsi"/>
          <w:sz w:val="24"/>
          <w:szCs w:val="24"/>
        </w:rPr>
        <w:t xml:space="preserve">Before returning to academia for her second graduate degree, she spent time in industry as a practicing engineer for Weston Solutions managing abatement and remediation activities for the New England United States Army Corps of Engineers (USACE) Hazardous, Toxic and Radioactive Waste (HTRW) Division. She received an award from USACE for outstanding safety performance, dedication, and service. </w:t>
      </w:r>
      <w:r w:rsidR="00F85C69">
        <w:rPr>
          <w:rFonts w:asciiTheme="minorHAnsi" w:hAnsiTheme="minorHAnsi" w:cstheme="minorHAnsi"/>
          <w:color w:val="000000" w:themeColor="text1"/>
          <w:sz w:val="24"/>
          <w:szCs w:val="24"/>
        </w:rPr>
        <w:br w:type="page"/>
      </w:r>
    </w:p>
    <w:tbl>
      <w:tblPr>
        <w:tblW w:w="0" w:type="auto"/>
        <w:tblCellSpacing w:w="15" w:type="dxa"/>
        <w:tblCellMar>
          <w:top w:w="15" w:type="dxa"/>
          <w:left w:w="15" w:type="dxa"/>
          <w:bottom w:w="75" w:type="dxa"/>
          <w:right w:w="15" w:type="dxa"/>
        </w:tblCellMar>
        <w:tblLook w:val="04A0" w:firstRow="1" w:lastRow="0" w:firstColumn="1" w:lastColumn="0" w:noHBand="0" w:noVBand="1"/>
      </w:tblPr>
      <w:tblGrid>
        <w:gridCol w:w="3015"/>
        <w:gridCol w:w="6345"/>
      </w:tblGrid>
      <w:tr w:rsidR="00F85C69" w:rsidRPr="00A16BE0" w14:paraId="42657CD6" w14:textId="77777777" w:rsidTr="00F85C69">
        <w:trPr>
          <w:tblCellSpacing w:w="15" w:type="dxa"/>
        </w:trPr>
        <w:tc>
          <w:tcPr>
            <w:tcW w:w="2970" w:type="dxa"/>
            <w:tcMar>
              <w:top w:w="15" w:type="dxa"/>
              <w:left w:w="15" w:type="dxa"/>
              <w:bottom w:w="75" w:type="dxa"/>
              <w:right w:w="75" w:type="dxa"/>
            </w:tcMar>
            <w:hideMark/>
          </w:tcPr>
          <w:p w14:paraId="0A7AAA1C" w14:textId="77777777" w:rsidR="00F85C69" w:rsidRPr="00A16BE0" w:rsidRDefault="00F85C69" w:rsidP="00F85C69">
            <w:pPr>
              <w:spacing w:line="240" w:lineRule="auto"/>
              <w:jc w:val="left"/>
              <w:rPr>
                <w:rFonts w:asciiTheme="minorHAnsi" w:eastAsia="Times New Roman" w:hAnsiTheme="minorHAnsi" w:cstheme="minorHAnsi"/>
                <w:color w:val="000000" w:themeColor="text1"/>
                <w:sz w:val="24"/>
                <w:szCs w:val="24"/>
              </w:rPr>
            </w:pPr>
            <w:r w:rsidRPr="00A16BE0">
              <w:rPr>
                <w:rFonts w:asciiTheme="minorHAnsi" w:hAnsiTheme="minorHAnsi" w:cstheme="minorHAnsi"/>
                <w:noProof/>
                <w:sz w:val="24"/>
                <w:szCs w:val="24"/>
              </w:rPr>
              <w:lastRenderedPageBreak/>
              <w:drawing>
                <wp:inline distT="0" distB="0" distL="0" distR="0" wp14:anchorId="3257DAB1" wp14:editId="6F6D8241">
                  <wp:extent cx="1819275" cy="22860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6667" r="13750"/>
                          <a:stretch/>
                        </pic:blipFill>
                        <pic:spPr bwMode="auto">
                          <a:xfrm>
                            <a:off x="0" y="0"/>
                            <a:ext cx="1819275"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00" w:type="dxa"/>
            <w:hideMark/>
          </w:tcPr>
          <w:p w14:paraId="1EDC9E6F" w14:textId="77777777" w:rsidR="00F85C69" w:rsidRPr="00A16BE0" w:rsidRDefault="00F85C69" w:rsidP="00F85C69">
            <w:pPr>
              <w:pStyle w:val="Heading1"/>
              <w:jc w:val="left"/>
              <w:rPr>
                <w:rFonts w:asciiTheme="minorHAnsi" w:hAnsiTheme="minorHAnsi" w:cstheme="minorHAnsi"/>
                <w:color w:val="000000" w:themeColor="text1"/>
                <w:sz w:val="24"/>
                <w:szCs w:val="24"/>
              </w:rPr>
            </w:pPr>
            <w:bookmarkStart w:id="41" w:name="_Toc478727535"/>
            <w:bookmarkStart w:id="42" w:name="_Toc479259237"/>
            <w:bookmarkStart w:id="43" w:name="_Toc17881680"/>
            <w:bookmarkStart w:id="44" w:name="_Toc478720610"/>
            <w:bookmarkStart w:id="45" w:name="_Toc478727534"/>
            <w:bookmarkStart w:id="46" w:name="_Toc18057727"/>
            <w:r w:rsidRPr="00A16BE0">
              <w:rPr>
                <w:rFonts w:asciiTheme="minorHAnsi" w:hAnsiTheme="minorHAnsi" w:cstheme="minorHAnsi"/>
                <w:color w:val="000000" w:themeColor="text1"/>
                <w:sz w:val="24"/>
                <w:szCs w:val="24"/>
              </w:rPr>
              <w:t>National Science Foundation (NSF)</w:t>
            </w:r>
            <w:bookmarkEnd w:id="41"/>
            <w:bookmarkEnd w:id="42"/>
            <w:bookmarkEnd w:id="43"/>
            <w:bookmarkEnd w:id="46"/>
          </w:p>
          <w:p w14:paraId="10B6CCE3" w14:textId="77777777" w:rsidR="00F85C69" w:rsidRPr="00A16BE0" w:rsidRDefault="00F85C69" w:rsidP="00F85C69">
            <w:pPr>
              <w:jc w:val="left"/>
              <w:rPr>
                <w:rFonts w:asciiTheme="minorHAnsi" w:hAnsiTheme="minorHAnsi" w:cstheme="minorHAnsi"/>
                <w:color w:val="000000" w:themeColor="text1"/>
                <w:sz w:val="24"/>
                <w:szCs w:val="24"/>
              </w:rPr>
            </w:pPr>
          </w:p>
          <w:p w14:paraId="4FDEDBA8" w14:textId="77777777" w:rsidR="00F85C69" w:rsidRPr="00A16BE0" w:rsidRDefault="00F85C69" w:rsidP="00F85C69">
            <w:pPr>
              <w:pStyle w:val="Heading2"/>
              <w:jc w:val="left"/>
              <w:rPr>
                <w:rFonts w:asciiTheme="minorHAnsi" w:hAnsiTheme="minorHAnsi" w:cstheme="minorHAnsi"/>
                <w:color w:val="000000" w:themeColor="text1"/>
                <w:sz w:val="24"/>
                <w:szCs w:val="24"/>
              </w:rPr>
            </w:pPr>
            <w:bookmarkStart w:id="47" w:name="_Toc17881681"/>
            <w:bookmarkStart w:id="48" w:name="_Toc18057728"/>
            <w:r w:rsidRPr="00A16BE0">
              <w:rPr>
                <w:rFonts w:asciiTheme="minorHAnsi" w:hAnsiTheme="minorHAnsi" w:cstheme="minorHAnsi"/>
                <w:color w:val="000000" w:themeColor="text1"/>
                <w:sz w:val="24"/>
                <w:szCs w:val="24"/>
              </w:rPr>
              <w:t>Graciela (Gracie) Narcho</w:t>
            </w:r>
            <w:bookmarkEnd w:id="47"/>
            <w:bookmarkEnd w:id="48"/>
          </w:p>
          <w:bookmarkEnd w:id="44"/>
          <w:bookmarkEnd w:id="45"/>
          <w:p w14:paraId="339DA8E7" w14:textId="77777777" w:rsidR="00F85C69" w:rsidRPr="00A16BE0" w:rsidRDefault="00F85C69" w:rsidP="00F85C69">
            <w:pPr>
              <w:jc w:val="left"/>
              <w:rPr>
                <w:rFonts w:asciiTheme="minorHAnsi" w:eastAsia="Times New Roman" w:hAnsiTheme="minorHAnsi" w:cstheme="minorHAnsi"/>
                <w:color w:val="000000" w:themeColor="text1"/>
                <w:sz w:val="24"/>
                <w:szCs w:val="24"/>
              </w:rPr>
            </w:pPr>
            <w:r w:rsidRPr="00A16BE0">
              <w:rPr>
                <w:rFonts w:asciiTheme="minorHAnsi" w:hAnsiTheme="minorHAnsi" w:cstheme="minorHAnsi"/>
                <w:color w:val="000000" w:themeColor="text1"/>
                <w:sz w:val="24"/>
                <w:szCs w:val="24"/>
              </w:rPr>
              <w:t>Deputy Division Director (DDD) for the Division of Industrial Innovation and Partnerships (IIP)</w:t>
            </w:r>
            <w:r w:rsidRPr="00A16BE0">
              <w:rPr>
                <w:rFonts w:asciiTheme="minorHAnsi" w:eastAsia="Times New Roman" w:hAnsiTheme="minorHAnsi" w:cstheme="minorHAnsi"/>
                <w:color w:val="000000" w:themeColor="text1"/>
                <w:sz w:val="24"/>
                <w:szCs w:val="24"/>
              </w:rPr>
              <w:br/>
            </w:r>
          </w:p>
        </w:tc>
      </w:tr>
    </w:tbl>
    <w:p w14:paraId="4A72EC31"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hAnsiTheme="minorHAnsi" w:cstheme="minorHAnsi"/>
          <w:bCs/>
          <w:color w:val="000000" w:themeColor="text1"/>
          <w:sz w:val="24"/>
          <w:szCs w:val="24"/>
        </w:rPr>
        <w:t>Graciela (Gracie) Narcho</w:t>
      </w:r>
      <w:r w:rsidRPr="00A16BE0">
        <w:rPr>
          <w:rFonts w:asciiTheme="minorHAnsi" w:hAnsiTheme="minorHAnsi" w:cstheme="minorHAnsi"/>
          <w:color w:val="000000" w:themeColor="text1"/>
          <w:sz w:val="24"/>
          <w:szCs w:val="24"/>
        </w:rPr>
        <w:t xml:space="preserve"> is the Deputy Division Director (DDD) for the Division of Industrial Innovation and Partnerships (IIP) as well as the Director of the Office of Small and Disadvantaged Business Utilization and Small Business Research and Development at the National Science Foundation (NSF). In her role as DDD, she manages the Division that includes the NSF SBIR/STTR, I-Corps, Industry-University Cooperative Research Centers (IUCRC), and Partnerships for Innovation (PFI) programs. She has over 25 years of experience in science and engineering administration and management. </w:t>
      </w:r>
    </w:p>
    <w:p w14:paraId="35DBF476" w14:textId="77777777" w:rsidR="00F85C69" w:rsidRPr="00A16BE0" w:rsidRDefault="00F85C69" w:rsidP="00F85C69">
      <w:pPr>
        <w:jc w:val="left"/>
        <w:rPr>
          <w:rFonts w:asciiTheme="minorHAnsi" w:hAnsiTheme="minorHAnsi" w:cstheme="minorHAnsi"/>
          <w:color w:val="000000" w:themeColor="text1"/>
          <w:sz w:val="24"/>
          <w:szCs w:val="24"/>
        </w:rPr>
      </w:pPr>
    </w:p>
    <w:p w14:paraId="523E127B" w14:textId="1AD059BF" w:rsidR="00F85C69" w:rsidRDefault="00F85C69" w:rsidP="00F85C69">
      <w:pPr>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t xml:space="preserve">Prior to working in IIP, Gracie worked in the NSF Directorate for Computer and Information Science and Engineering (CISE) for ten years where she served in multiple senior positions including CISE Deputy Assistant Director, Deputy Division Director for the Division of Computer and Network Systems, and Special Assistant to the Deputy Assistant Secretary for Grants at the Department of Health and Human Services. She was also the program manager for several large CISE grants and agreements, including the Global Environments for Networking Innovation (GENI), the National Center for Women in IT (NCWIT), and the Computing Community Consortium (CCC). Prior to joining CISE, Gracie was a Grants Officer in the NSF Division of Grants and Agreements, where she provided business oversight of NSF’s Federally Funded Research and Development Centers and large facility projects. Gracie holds </w:t>
      </w:r>
      <w:proofErr w:type="gramStart"/>
      <w:r w:rsidRPr="00A16BE0">
        <w:rPr>
          <w:rFonts w:asciiTheme="minorHAnsi" w:hAnsiTheme="minorHAnsi" w:cstheme="minorHAnsi"/>
          <w:color w:val="000000" w:themeColor="text1"/>
          <w:sz w:val="24"/>
          <w:szCs w:val="24"/>
        </w:rPr>
        <w:t>a</w:t>
      </w:r>
      <w:proofErr w:type="gramEnd"/>
      <w:r w:rsidRPr="00A16BE0">
        <w:rPr>
          <w:rFonts w:asciiTheme="minorHAnsi" w:hAnsiTheme="minorHAnsi" w:cstheme="minorHAnsi"/>
          <w:color w:val="000000" w:themeColor="text1"/>
          <w:sz w:val="24"/>
          <w:szCs w:val="24"/>
        </w:rPr>
        <w:t xml:space="preserve"> MPA in Government Contracting from George Washington University and a B.A. in Economics from Tufts University.</w:t>
      </w:r>
    </w:p>
    <w:p w14:paraId="460FBD11" w14:textId="77777777" w:rsidR="00F85C69" w:rsidRDefault="00F85C69">
      <w:pPr>
        <w:spacing w:after="160" w:line="259" w:lineRule="auto"/>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tbl>
      <w:tblPr>
        <w:tblW w:w="0" w:type="auto"/>
        <w:tblLook w:val="04A0" w:firstRow="1" w:lastRow="0" w:firstColumn="1" w:lastColumn="0" w:noHBand="0" w:noVBand="1"/>
      </w:tblPr>
      <w:tblGrid>
        <w:gridCol w:w="2779"/>
        <w:gridCol w:w="6581"/>
      </w:tblGrid>
      <w:tr w:rsidR="00F85C69" w:rsidRPr="00A16BE0" w14:paraId="477BFD33" w14:textId="77777777" w:rsidTr="00FA6D54">
        <w:tc>
          <w:tcPr>
            <w:tcW w:w="2779" w:type="dxa"/>
          </w:tcPr>
          <w:p w14:paraId="7E907697" w14:textId="77777777" w:rsidR="00F85C69" w:rsidRPr="00A16BE0" w:rsidRDefault="00F85C69" w:rsidP="00F85C69">
            <w:pPr>
              <w:pStyle w:val="NormalWeb"/>
              <w:jc w:val="left"/>
              <w:rPr>
                <w:rFonts w:asciiTheme="minorHAnsi" w:hAnsiTheme="minorHAnsi" w:cstheme="minorHAnsi"/>
                <w:color w:val="000000" w:themeColor="text1"/>
                <w:sz w:val="24"/>
              </w:rPr>
            </w:pPr>
            <w:r>
              <w:rPr>
                <w:noProof/>
              </w:rPr>
              <w:lastRenderedPageBreak/>
              <w:drawing>
                <wp:inline distT="0" distB="0" distL="0" distR="0" wp14:anchorId="44E5A2E5" wp14:editId="38A6FDEA">
                  <wp:extent cx="1627572" cy="2286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134" t="3310" r="15628" b="31239"/>
                          <a:stretch/>
                        </pic:blipFill>
                        <pic:spPr bwMode="auto">
                          <a:xfrm>
                            <a:off x="0" y="0"/>
                            <a:ext cx="1627572"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81" w:type="dxa"/>
          </w:tcPr>
          <w:p w14:paraId="0722782B" w14:textId="77777777" w:rsidR="00F85C69" w:rsidRPr="007861A3" w:rsidRDefault="00F85C69" w:rsidP="00F85C69">
            <w:pPr>
              <w:pStyle w:val="Heading1"/>
              <w:jc w:val="left"/>
              <w:rPr>
                <w:rFonts w:asciiTheme="minorHAnsi" w:hAnsiTheme="minorHAnsi" w:cstheme="minorHAnsi"/>
                <w:color w:val="000000" w:themeColor="text1"/>
                <w:sz w:val="24"/>
                <w:szCs w:val="24"/>
              </w:rPr>
            </w:pPr>
            <w:bookmarkStart w:id="49" w:name="_Toc17881718"/>
            <w:bookmarkStart w:id="50" w:name="_Toc18057729"/>
            <w:r w:rsidRPr="007861A3">
              <w:rPr>
                <w:rFonts w:asciiTheme="minorHAnsi" w:hAnsiTheme="minorHAnsi" w:cstheme="minorHAnsi"/>
                <w:color w:val="000000" w:themeColor="text1"/>
                <w:sz w:val="24"/>
                <w:szCs w:val="24"/>
              </w:rPr>
              <w:t>Naval Air Systems Command (NAVAIR)</w:t>
            </w:r>
            <w:bookmarkEnd w:id="49"/>
            <w:bookmarkEnd w:id="50"/>
          </w:p>
          <w:p w14:paraId="5068C018" w14:textId="77777777" w:rsidR="00F85C69" w:rsidRPr="007861A3" w:rsidRDefault="00F85C69" w:rsidP="00F85C69">
            <w:pPr>
              <w:jc w:val="left"/>
              <w:rPr>
                <w:rFonts w:asciiTheme="minorHAnsi" w:hAnsiTheme="minorHAnsi" w:cstheme="minorHAnsi"/>
                <w:color w:val="000000" w:themeColor="text1"/>
                <w:sz w:val="24"/>
                <w:szCs w:val="24"/>
              </w:rPr>
            </w:pPr>
          </w:p>
          <w:p w14:paraId="5D9E3494" w14:textId="77777777" w:rsidR="00F85C69" w:rsidRPr="007861A3" w:rsidRDefault="00F85C69" w:rsidP="00F85C69">
            <w:pPr>
              <w:pStyle w:val="Heading2"/>
              <w:jc w:val="left"/>
              <w:rPr>
                <w:rFonts w:asciiTheme="minorHAnsi" w:hAnsiTheme="minorHAnsi" w:cstheme="minorHAnsi"/>
                <w:color w:val="000000" w:themeColor="text1"/>
                <w:sz w:val="24"/>
                <w:szCs w:val="24"/>
              </w:rPr>
            </w:pPr>
            <w:bookmarkStart w:id="51" w:name="_Toc17881719"/>
            <w:bookmarkStart w:id="52" w:name="_Toc18057730"/>
            <w:r w:rsidRPr="007861A3">
              <w:rPr>
                <w:rFonts w:asciiTheme="minorHAnsi" w:hAnsiTheme="minorHAnsi" w:cstheme="minorHAnsi"/>
                <w:color w:val="000000" w:themeColor="text1"/>
                <w:sz w:val="24"/>
                <w:szCs w:val="24"/>
              </w:rPr>
              <w:t xml:space="preserve">Donna </w:t>
            </w:r>
            <w:proofErr w:type="spellStart"/>
            <w:r w:rsidRPr="007861A3">
              <w:rPr>
                <w:rFonts w:asciiTheme="minorHAnsi" w:hAnsiTheme="minorHAnsi" w:cstheme="minorHAnsi"/>
                <w:color w:val="000000" w:themeColor="text1"/>
                <w:sz w:val="24"/>
                <w:szCs w:val="24"/>
              </w:rPr>
              <w:t>Hillegass</w:t>
            </w:r>
            <w:proofErr w:type="spellEnd"/>
            <w:r w:rsidRPr="007861A3">
              <w:rPr>
                <w:rFonts w:asciiTheme="minorHAnsi" w:hAnsiTheme="minorHAnsi" w:cstheme="minorHAnsi"/>
                <w:color w:val="000000" w:themeColor="text1"/>
                <w:sz w:val="24"/>
                <w:szCs w:val="24"/>
              </w:rPr>
              <w:t xml:space="preserve"> </w:t>
            </w:r>
            <w:proofErr w:type="spellStart"/>
            <w:r w:rsidRPr="007861A3">
              <w:rPr>
                <w:rFonts w:asciiTheme="minorHAnsi" w:hAnsiTheme="minorHAnsi" w:cstheme="minorHAnsi"/>
                <w:color w:val="000000" w:themeColor="text1"/>
                <w:sz w:val="24"/>
                <w:szCs w:val="24"/>
              </w:rPr>
              <w:t>Attick</w:t>
            </w:r>
            <w:bookmarkEnd w:id="51"/>
            <w:bookmarkEnd w:id="52"/>
            <w:proofErr w:type="spellEnd"/>
          </w:p>
          <w:p w14:paraId="19540622" w14:textId="77777777" w:rsidR="00F85C69" w:rsidRPr="00A16BE0" w:rsidRDefault="00F85C69" w:rsidP="00F85C69">
            <w:pPr>
              <w:jc w:val="left"/>
              <w:rPr>
                <w:rFonts w:asciiTheme="minorHAnsi" w:hAnsiTheme="minorHAnsi" w:cstheme="minorHAnsi"/>
                <w:color w:val="000000" w:themeColor="text1"/>
                <w:sz w:val="24"/>
                <w:szCs w:val="24"/>
              </w:rPr>
            </w:pPr>
            <w:r w:rsidRPr="007861A3">
              <w:rPr>
                <w:rFonts w:asciiTheme="minorHAnsi" w:eastAsiaTheme="minorHAnsi" w:hAnsiTheme="minorHAnsi" w:cstheme="minorHAnsi"/>
                <w:color w:val="000000" w:themeColor="text1"/>
                <w:sz w:val="24"/>
                <w:szCs w:val="24"/>
              </w:rPr>
              <w:t>Program Manager</w:t>
            </w:r>
          </w:p>
        </w:tc>
      </w:tr>
    </w:tbl>
    <w:p w14:paraId="7AAD65DD" w14:textId="77777777" w:rsidR="00F85C69" w:rsidRPr="00A16BE0" w:rsidRDefault="00F85C69" w:rsidP="00F85C69">
      <w:pPr>
        <w:spacing w:line="240" w:lineRule="auto"/>
        <w:jc w:val="left"/>
        <w:rPr>
          <w:rFonts w:asciiTheme="minorHAnsi" w:hAnsiTheme="minorHAnsi" w:cstheme="minorHAnsi"/>
          <w:color w:val="000000" w:themeColor="text1"/>
          <w:sz w:val="24"/>
          <w:szCs w:val="24"/>
        </w:rPr>
      </w:pPr>
    </w:p>
    <w:p w14:paraId="6929D568" w14:textId="77777777" w:rsidR="00F85C69" w:rsidRPr="0029005A" w:rsidRDefault="00F85C69" w:rsidP="00F85C69">
      <w:pPr>
        <w:autoSpaceDE w:val="0"/>
        <w:autoSpaceDN w:val="0"/>
        <w:adjustRightInd w:val="0"/>
        <w:spacing w:line="240" w:lineRule="auto"/>
        <w:jc w:val="left"/>
        <w:rPr>
          <w:rFonts w:ascii="Arial" w:eastAsiaTheme="minorHAnsi" w:hAnsi="Arial" w:cs="Arial"/>
          <w:color w:val="000000"/>
          <w:sz w:val="24"/>
          <w:szCs w:val="24"/>
        </w:rPr>
      </w:pPr>
    </w:p>
    <w:p w14:paraId="04ECD605" w14:textId="77777777" w:rsidR="00F85C69" w:rsidRPr="0029005A" w:rsidRDefault="00F85C69" w:rsidP="00F85C69">
      <w:pPr>
        <w:autoSpaceDE w:val="0"/>
        <w:autoSpaceDN w:val="0"/>
        <w:adjustRightInd w:val="0"/>
        <w:spacing w:line="240" w:lineRule="auto"/>
        <w:jc w:val="left"/>
        <w:rPr>
          <w:rFonts w:asciiTheme="minorHAnsi" w:eastAsiaTheme="minorHAnsi" w:hAnsiTheme="minorHAnsi" w:cstheme="minorHAnsi"/>
          <w:color w:val="000000"/>
          <w:sz w:val="24"/>
          <w:szCs w:val="24"/>
        </w:rPr>
      </w:pPr>
      <w:r w:rsidRPr="0029005A">
        <w:rPr>
          <w:rFonts w:asciiTheme="minorHAnsi" w:eastAsiaTheme="minorHAnsi" w:hAnsiTheme="minorHAnsi" w:cstheme="minorHAnsi"/>
          <w:color w:val="000000"/>
          <w:sz w:val="24"/>
          <w:szCs w:val="24"/>
        </w:rPr>
        <w:t xml:space="preserve">Ms. </w:t>
      </w:r>
      <w:proofErr w:type="spellStart"/>
      <w:r w:rsidRPr="0029005A">
        <w:rPr>
          <w:rFonts w:asciiTheme="minorHAnsi" w:eastAsiaTheme="minorHAnsi" w:hAnsiTheme="minorHAnsi" w:cstheme="minorHAnsi"/>
          <w:color w:val="000000"/>
          <w:sz w:val="24"/>
          <w:szCs w:val="24"/>
        </w:rPr>
        <w:t>Attick</w:t>
      </w:r>
      <w:proofErr w:type="spellEnd"/>
      <w:r w:rsidRPr="0029005A">
        <w:rPr>
          <w:rFonts w:asciiTheme="minorHAnsi" w:eastAsiaTheme="minorHAnsi" w:hAnsiTheme="minorHAnsi" w:cstheme="minorHAnsi"/>
          <w:color w:val="000000"/>
          <w:sz w:val="24"/>
          <w:szCs w:val="24"/>
        </w:rPr>
        <w:t xml:space="preserve"> became the Program Manager of NAVAIR’s Small Business Innovative Research (SBIR) and Small Business Technology Transition (STTR) program in 2011. The SBIR program was established by congress in 1982 to stimulate technological innovation via the small business. Ms. </w:t>
      </w:r>
      <w:proofErr w:type="spellStart"/>
      <w:r w:rsidRPr="0029005A">
        <w:rPr>
          <w:rFonts w:asciiTheme="minorHAnsi" w:eastAsiaTheme="minorHAnsi" w:hAnsiTheme="minorHAnsi" w:cstheme="minorHAnsi"/>
          <w:color w:val="000000"/>
          <w:sz w:val="24"/>
          <w:szCs w:val="24"/>
        </w:rPr>
        <w:t>Attick</w:t>
      </w:r>
      <w:proofErr w:type="spellEnd"/>
      <w:r w:rsidRPr="0029005A">
        <w:rPr>
          <w:rFonts w:asciiTheme="minorHAnsi" w:eastAsiaTheme="minorHAnsi" w:hAnsiTheme="minorHAnsi" w:cstheme="minorHAnsi"/>
          <w:color w:val="000000"/>
          <w:sz w:val="24"/>
          <w:szCs w:val="24"/>
        </w:rPr>
        <w:t xml:space="preserve"> is responsible for the management and implementation of DoD, Navy, and Command policy aimed at stimulating innovation by small businesses, technical development and the successful transition of SBIR S&amp;T products of federally funded research into the Naval Aviation Enterprise. Over 300 companies participate in the NAVAIR SBIR program through multiple solicitations each year. The NAVAIR SBIR/STTR program has grown significantly in the past few years with more 1200 contracting actions and over $500M in Phase I, II and III contracts executed annually across all the NAVAIR locations. Additionally, Ms. </w:t>
      </w:r>
      <w:proofErr w:type="spellStart"/>
      <w:r w:rsidRPr="0029005A">
        <w:rPr>
          <w:rFonts w:asciiTheme="minorHAnsi" w:eastAsiaTheme="minorHAnsi" w:hAnsiTheme="minorHAnsi" w:cstheme="minorHAnsi"/>
          <w:color w:val="000000"/>
          <w:sz w:val="24"/>
          <w:szCs w:val="24"/>
        </w:rPr>
        <w:t>Attick</w:t>
      </w:r>
      <w:proofErr w:type="spellEnd"/>
      <w:r w:rsidRPr="0029005A">
        <w:rPr>
          <w:rFonts w:asciiTheme="minorHAnsi" w:eastAsiaTheme="minorHAnsi" w:hAnsiTheme="minorHAnsi" w:cstheme="minorHAnsi"/>
          <w:color w:val="000000"/>
          <w:sz w:val="24"/>
          <w:szCs w:val="24"/>
        </w:rPr>
        <w:t xml:space="preserve"> serves as the Technical Manager for the Navy SBIR/STTR Contracting Center of Excellence. The result is the successful technology transitions to the war fighter each year. </w:t>
      </w:r>
    </w:p>
    <w:p w14:paraId="0CDB2C20" w14:textId="77777777" w:rsidR="00F85C69" w:rsidRPr="0029005A" w:rsidRDefault="00F85C69" w:rsidP="00F85C69">
      <w:pPr>
        <w:autoSpaceDE w:val="0"/>
        <w:autoSpaceDN w:val="0"/>
        <w:adjustRightInd w:val="0"/>
        <w:spacing w:line="240" w:lineRule="auto"/>
        <w:jc w:val="left"/>
        <w:rPr>
          <w:rFonts w:asciiTheme="minorHAnsi" w:eastAsiaTheme="minorHAnsi" w:hAnsiTheme="minorHAnsi" w:cstheme="minorHAnsi"/>
          <w:color w:val="000000"/>
          <w:sz w:val="24"/>
          <w:szCs w:val="24"/>
        </w:rPr>
      </w:pPr>
    </w:p>
    <w:p w14:paraId="4F3884D7" w14:textId="77777777" w:rsidR="00F85C69" w:rsidRPr="0029005A" w:rsidRDefault="00F85C69" w:rsidP="00F85C69">
      <w:pPr>
        <w:autoSpaceDE w:val="0"/>
        <w:autoSpaceDN w:val="0"/>
        <w:adjustRightInd w:val="0"/>
        <w:spacing w:line="240" w:lineRule="auto"/>
        <w:jc w:val="left"/>
        <w:rPr>
          <w:rFonts w:asciiTheme="minorHAnsi" w:eastAsiaTheme="minorHAnsi" w:hAnsiTheme="minorHAnsi" w:cstheme="minorHAnsi"/>
          <w:color w:val="000000"/>
          <w:sz w:val="24"/>
          <w:szCs w:val="24"/>
        </w:rPr>
      </w:pPr>
      <w:r w:rsidRPr="0029005A">
        <w:rPr>
          <w:rFonts w:asciiTheme="minorHAnsi" w:eastAsiaTheme="minorHAnsi" w:hAnsiTheme="minorHAnsi" w:cstheme="minorHAnsi"/>
          <w:color w:val="000000"/>
          <w:sz w:val="24"/>
          <w:szCs w:val="24"/>
        </w:rPr>
        <w:t xml:space="preserve">Ms. </w:t>
      </w:r>
      <w:proofErr w:type="spellStart"/>
      <w:r w:rsidRPr="0029005A">
        <w:rPr>
          <w:rFonts w:asciiTheme="minorHAnsi" w:eastAsiaTheme="minorHAnsi" w:hAnsiTheme="minorHAnsi" w:cstheme="minorHAnsi"/>
          <w:color w:val="000000"/>
          <w:sz w:val="24"/>
          <w:szCs w:val="24"/>
        </w:rPr>
        <w:t>Attick</w:t>
      </w:r>
      <w:proofErr w:type="spellEnd"/>
      <w:r w:rsidRPr="0029005A">
        <w:rPr>
          <w:rFonts w:asciiTheme="minorHAnsi" w:eastAsiaTheme="minorHAnsi" w:hAnsiTheme="minorHAnsi" w:cstheme="minorHAnsi"/>
          <w:color w:val="000000"/>
          <w:sz w:val="24"/>
          <w:szCs w:val="24"/>
        </w:rPr>
        <w:t xml:space="preserve"> began her career in Navy career in 1984 at the Naval Air Test Center at Patuxent River, Maryland. During her tenure, she has held multiple positions that involved innovation and leading change with technology including Information Management Department, Director and Deputy Director for Plans and Programs; PMA 231 Program Manager with the Radar E2 Modernization Program, PMA 203 Sigma/ERP Principal Program Manager; NAVAIR Deputy CIO for Business Intelligence and Applications Integration; NAVAIR, AIR 7.0B–Assistant Commander for Corporate Operations, Operations Officer and Total Force Readiness Strategic Planner/IT Architect and NAVAIR Navy ERP Business Office (NBO) Director/Program Manager. </w:t>
      </w:r>
    </w:p>
    <w:p w14:paraId="464D154E" w14:textId="77777777" w:rsidR="00F85C69" w:rsidRPr="0029005A" w:rsidRDefault="00F85C69" w:rsidP="00F85C69">
      <w:pPr>
        <w:autoSpaceDE w:val="0"/>
        <w:autoSpaceDN w:val="0"/>
        <w:adjustRightInd w:val="0"/>
        <w:spacing w:line="240" w:lineRule="auto"/>
        <w:jc w:val="left"/>
        <w:rPr>
          <w:rFonts w:asciiTheme="minorHAnsi" w:eastAsiaTheme="minorHAnsi" w:hAnsiTheme="minorHAnsi" w:cstheme="minorHAnsi"/>
          <w:color w:val="000000"/>
          <w:sz w:val="24"/>
          <w:szCs w:val="24"/>
        </w:rPr>
      </w:pPr>
      <w:r w:rsidRPr="0029005A">
        <w:rPr>
          <w:rFonts w:asciiTheme="minorHAnsi" w:eastAsiaTheme="minorHAnsi" w:hAnsiTheme="minorHAnsi" w:cstheme="minorHAnsi"/>
          <w:color w:val="000000"/>
          <w:sz w:val="24"/>
          <w:szCs w:val="24"/>
        </w:rPr>
        <w:t xml:space="preserve">She has earned a </w:t>
      </w:r>
      <w:proofErr w:type="gramStart"/>
      <w:r w:rsidRPr="0029005A">
        <w:rPr>
          <w:rFonts w:asciiTheme="minorHAnsi" w:eastAsiaTheme="minorHAnsi" w:hAnsiTheme="minorHAnsi" w:cstheme="minorHAnsi"/>
          <w:color w:val="000000"/>
          <w:sz w:val="24"/>
          <w:szCs w:val="24"/>
        </w:rPr>
        <w:t>Master’s</w:t>
      </w:r>
      <w:proofErr w:type="gramEnd"/>
      <w:r w:rsidRPr="0029005A">
        <w:rPr>
          <w:rFonts w:asciiTheme="minorHAnsi" w:eastAsiaTheme="minorHAnsi" w:hAnsiTheme="minorHAnsi" w:cstheme="minorHAnsi"/>
          <w:color w:val="000000"/>
          <w:sz w:val="24"/>
          <w:szCs w:val="24"/>
        </w:rPr>
        <w:t xml:space="preserve"> degree in Management and Business from the Florida Institute of Technology and Bachelor of Science degree in Computer Science from the University of Virginia. </w:t>
      </w:r>
    </w:p>
    <w:p w14:paraId="16372C14" w14:textId="77777777" w:rsidR="00F85C69" w:rsidRPr="0029005A" w:rsidRDefault="00F85C69" w:rsidP="00F85C69">
      <w:pPr>
        <w:autoSpaceDE w:val="0"/>
        <w:autoSpaceDN w:val="0"/>
        <w:adjustRightInd w:val="0"/>
        <w:spacing w:line="240" w:lineRule="auto"/>
        <w:jc w:val="left"/>
        <w:rPr>
          <w:rFonts w:asciiTheme="minorHAnsi" w:eastAsiaTheme="minorHAnsi" w:hAnsiTheme="minorHAnsi" w:cstheme="minorHAnsi"/>
          <w:color w:val="000000"/>
          <w:sz w:val="24"/>
          <w:szCs w:val="24"/>
        </w:rPr>
      </w:pPr>
    </w:p>
    <w:p w14:paraId="5DA2AD77" w14:textId="77777777" w:rsidR="00F85C69" w:rsidRPr="0029005A" w:rsidRDefault="00F85C69" w:rsidP="00F85C69">
      <w:pPr>
        <w:spacing w:after="160" w:line="259" w:lineRule="auto"/>
        <w:jc w:val="left"/>
        <w:rPr>
          <w:rFonts w:asciiTheme="minorHAnsi" w:eastAsia="Times New Roman" w:hAnsiTheme="minorHAnsi" w:cstheme="minorHAnsi"/>
          <w:color w:val="000000" w:themeColor="text1"/>
          <w:sz w:val="24"/>
          <w:szCs w:val="24"/>
        </w:rPr>
      </w:pPr>
      <w:r w:rsidRPr="0029005A">
        <w:rPr>
          <w:rFonts w:asciiTheme="minorHAnsi" w:eastAsiaTheme="minorHAnsi" w:hAnsiTheme="minorHAnsi" w:cstheme="minorHAnsi"/>
          <w:color w:val="000000"/>
          <w:sz w:val="24"/>
          <w:szCs w:val="24"/>
        </w:rPr>
        <w:t>Her Awards include Department of the Navy Superior Civilian Service Award, 2004, 2008, Department of the Navy Meritorious Civilian Service Award, 2006, Department of Defense Chief Information Officer Award recipient, 2004. The NAVAIR Commander’s Award for Business Operations 2005. The Naval Air Systems Command Small Business Advocacy Individual Award 2014 and DoD Vanguard – Small Business Innovation Research Award 2016.</w:t>
      </w:r>
    </w:p>
    <w:tbl>
      <w:tblPr>
        <w:tblW w:w="9945" w:type="dxa"/>
        <w:tblCellSpacing w:w="15" w:type="dxa"/>
        <w:tblCellMar>
          <w:top w:w="15" w:type="dxa"/>
          <w:left w:w="15" w:type="dxa"/>
          <w:bottom w:w="75" w:type="dxa"/>
          <w:right w:w="15" w:type="dxa"/>
        </w:tblCellMar>
        <w:tblLook w:val="04A0" w:firstRow="1" w:lastRow="0" w:firstColumn="1" w:lastColumn="0" w:noHBand="0" w:noVBand="1"/>
      </w:tblPr>
      <w:tblGrid>
        <w:gridCol w:w="2745"/>
        <w:gridCol w:w="7200"/>
      </w:tblGrid>
      <w:tr w:rsidR="00F85C69" w:rsidRPr="00A16BE0" w14:paraId="1C78210A" w14:textId="77777777" w:rsidTr="00F85C69">
        <w:trPr>
          <w:tblCellSpacing w:w="15" w:type="dxa"/>
        </w:trPr>
        <w:tc>
          <w:tcPr>
            <w:tcW w:w="2700" w:type="dxa"/>
            <w:tcMar>
              <w:top w:w="15" w:type="dxa"/>
              <w:left w:w="15" w:type="dxa"/>
              <w:bottom w:w="75" w:type="dxa"/>
              <w:right w:w="75" w:type="dxa"/>
            </w:tcMar>
            <w:vAlign w:val="center"/>
            <w:hideMark/>
          </w:tcPr>
          <w:p w14:paraId="702E94D0" w14:textId="77777777" w:rsidR="00F85C69" w:rsidRPr="00A16BE0" w:rsidRDefault="00F85C69" w:rsidP="00F85C69">
            <w:pPr>
              <w:spacing w:line="240" w:lineRule="auto"/>
              <w:jc w:val="left"/>
              <w:rPr>
                <w:rFonts w:asciiTheme="minorHAnsi" w:eastAsia="Times New Roman" w:hAnsiTheme="minorHAnsi" w:cstheme="minorHAnsi"/>
                <w:color w:val="000000" w:themeColor="text1"/>
                <w:sz w:val="24"/>
                <w:szCs w:val="24"/>
              </w:rPr>
            </w:pPr>
            <w:r w:rsidRPr="00A16BE0">
              <w:rPr>
                <w:rFonts w:asciiTheme="minorHAnsi" w:hAnsiTheme="minorHAnsi" w:cstheme="minorHAnsi"/>
                <w:color w:val="000000" w:themeColor="text1"/>
                <w:sz w:val="24"/>
                <w:szCs w:val="24"/>
              </w:rPr>
              <w:lastRenderedPageBreak/>
              <w:br w:type="page"/>
            </w:r>
            <w:r w:rsidRPr="00A16BE0">
              <w:rPr>
                <w:rFonts w:asciiTheme="minorHAnsi" w:eastAsia="Times New Roman" w:hAnsiTheme="minorHAnsi" w:cstheme="minorHAnsi"/>
                <w:noProof/>
                <w:color w:val="000000" w:themeColor="text1"/>
                <w:sz w:val="24"/>
                <w:szCs w:val="24"/>
              </w:rPr>
              <w:drawing>
                <wp:inline distT="0" distB="0" distL="0" distR="0" wp14:anchorId="2C437C0A" wp14:editId="33FA50F1">
                  <wp:extent cx="1629063" cy="2281678"/>
                  <wp:effectExtent l="0" t="0" r="9525" b="4445"/>
                  <wp:docPr id="31" name="Picture 31" descr="C:\Users\jdavis\AppData\Local\Microsoft\Windows\INetCache\Content.Outlook\JYSAP0VA\Leggett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avis\AppData\Local\Microsoft\Windows\INetCache\Content.Outlook\JYSAP0VA\Leggett_Headshot.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490" r="20116" b="4187"/>
                          <a:stretch/>
                        </pic:blipFill>
                        <pic:spPr bwMode="auto">
                          <a:xfrm>
                            <a:off x="0" y="0"/>
                            <a:ext cx="1632149"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55" w:type="dxa"/>
            <w:hideMark/>
          </w:tcPr>
          <w:p w14:paraId="460FF5DF" w14:textId="77777777" w:rsidR="00F85C69" w:rsidRPr="00A16BE0" w:rsidRDefault="00F85C69" w:rsidP="00F85C69">
            <w:pPr>
              <w:pStyle w:val="Heading1"/>
              <w:jc w:val="left"/>
              <w:rPr>
                <w:rFonts w:asciiTheme="minorHAnsi" w:hAnsiTheme="minorHAnsi" w:cstheme="minorHAnsi"/>
                <w:color w:val="000000" w:themeColor="text1"/>
                <w:sz w:val="24"/>
                <w:szCs w:val="24"/>
              </w:rPr>
            </w:pPr>
            <w:bookmarkStart w:id="53" w:name="_Toc491957365"/>
            <w:bookmarkStart w:id="54" w:name="_Toc17881690"/>
            <w:bookmarkStart w:id="55" w:name="_Toc18057731"/>
            <w:r w:rsidRPr="00A16BE0">
              <w:rPr>
                <w:rFonts w:asciiTheme="minorHAnsi" w:hAnsiTheme="minorHAnsi" w:cstheme="minorHAnsi"/>
                <w:color w:val="000000" w:themeColor="text1"/>
                <w:sz w:val="24"/>
                <w:szCs w:val="24"/>
              </w:rPr>
              <w:t>Naval Sea Systems Command (NAVSEA)</w:t>
            </w:r>
            <w:bookmarkEnd w:id="53"/>
            <w:bookmarkEnd w:id="54"/>
            <w:bookmarkEnd w:id="55"/>
          </w:p>
          <w:p w14:paraId="6D584972" w14:textId="77777777" w:rsidR="00F85C69" w:rsidRPr="00A16BE0" w:rsidRDefault="00F85C69" w:rsidP="00F85C69">
            <w:pPr>
              <w:jc w:val="left"/>
              <w:rPr>
                <w:rFonts w:asciiTheme="minorHAnsi" w:hAnsiTheme="minorHAnsi" w:cstheme="minorHAnsi"/>
                <w:color w:val="000000" w:themeColor="text1"/>
                <w:sz w:val="24"/>
                <w:szCs w:val="24"/>
              </w:rPr>
            </w:pPr>
          </w:p>
          <w:p w14:paraId="6F0687A8" w14:textId="77777777" w:rsidR="00F85C69" w:rsidRPr="00A16BE0" w:rsidRDefault="00F85C69" w:rsidP="00F85C69">
            <w:pPr>
              <w:pStyle w:val="Heading2"/>
              <w:jc w:val="left"/>
              <w:rPr>
                <w:rFonts w:asciiTheme="minorHAnsi" w:hAnsiTheme="minorHAnsi" w:cstheme="minorHAnsi"/>
                <w:color w:val="000000" w:themeColor="text1"/>
                <w:sz w:val="24"/>
                <w:szCs w:val="24"/>
              </w:rPr>
            </w:pPr>
            <w:bookmarkStart w:id="56" w:name="_Toc491957366"/>
            <w:bookmarkStart w:id="57" w:name="_Toc17881691"/>
            <w:bookmarkStart w:id="58" w:name="_Toc18057732"/>
            <w:r w:rsidRPr="00A16BE0">
              <w:rPr>
                <w:rFonts w:asciiTheme="minorHAnsi" w:hAnsiTheme="minorHAnsi" w:cstheme="minorHAnsi"/>
                <w:color w:val="000000" w:themeColor="text1"/>
                <w:sz w:val="24"/>
                <w:szCs w:val="24"/>
              </w:rPr>
              <w:t>Jonathan Leggett</w:t>
            </w:r>
            <w:bookmarkEnd w:id="56"/>
            <w:bookmarkEnd w:id="57"/>
            <w:bookmarkEnd w:id="58"/>
            <w:r w:rsidRPr="00A16BE0">
              <w:rPr>
                <w:rFonts w:asciiTheme="minorHAnsi" w:hAnsiTheme="minorHAnsi" w:cstheme="minorHAnsi"/>
                <w:color w:val="000000" w:themeColor="text1"/>
                <w:sz w:val="24"/>
                <w:szCs w:val="24"/>
              </w:rPr>
              <w:t xml:space="preserve"> </w:t>
            </w:r>
          </w:p>
          <w:p w14:paraId="688F31F0"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t>SBIR/STTR Outreach Coordinator</w:t>
            </w:r>
          </w:p>
          <w:p w14:paraId="587BB268" w14:textId="77777777" w:rsidR="00F85C69" w:rsidRPr="00A16BE0" w:rsidRDefault="00F85C69" w:rsidP="00F85C69">
            <w:pPr>
              <w:jc w:val="left"/>
              <w:rPr>
                <w:rFonts w:asciiTheme="minorHAnsi" w:eastAsia="Times New Roman" w:hAnsiTheme="minorHAnsi" w:cstheme="minorHAnsi"/>
                <w:color w:val="000000" w:themeColor="text1"/>
                <w:sz w:val="24"/>
                <w:szCs w:val="24"/>
              </w:rPr>
            </w:pPr>
            <w:r w:rsidRPr="00A16BE0">
              <w:rPr>
                <w:rFonts w:asciiTheme="minorHAnsi" w:eastAsia="Times New Roman" w:hAnsiTheme="minorHAnsi" w:cstheme="minorHAnsi"/>
                <w:color w:val="000000" w:themeColor="text1"/>
                <w:sz w:val="24"/>
                <w:szCs w:val="24"/>
              </w:rPr>
              <w:br/>
            </w:r>
          </w:p>
        </w:tc>
      </w:tr>
    </w:tbl>
    <w:p w14:paraId="47984DA1" w14:textId="77777777" w:rsidR="00F85C69" w:rsidRPr="00A16BE0" w:rsidRDefault="00F85C69" w:rsidP="00F85C69">
      <w:pPr>
        <w:jc w:val="left"/>
        <w:rPr>
          <w:rFonts w:asciiTheme="minorHAnsi" w:hAnsiTheme="minorHAnsi" w:cstheme="minorHAnsi"/>
          <w:color w:val="000000" w:themeColor="text1"/>
          <w:sz w:val="24"/>
          <w:szCs w:val="24"/>
        </w:rPr>
      </w:pPr>
    </w:p>
    <w:p w14:paraId="38E700E4" w14:textId="3B096D4B" w:rsidR="00CB6AA8" w:rsidRDefault="00F85C69" w:rsidP="00F85C69">
      <w:pPr>
        <w:spacing w:line="240" w:lineRule="auto"/>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t xml:space="preserve">Mr. Leggett is responsible for planning and executing the outreach activities for the Naval Sea Systems Command (NAVSEA) SBIR/STTR Program Office to educate and encourage small businesses to participate in the program. Mr. Leggett has been working with various Department of Defense Programs since May 2000. He worked two years in the Office of the Undersecretary of Defense for Policy, Space Policy as the Office Administrative Manager. Mr. Leggett previously worked on NAVSEA’s Force Advanced Warfare Technologies (FACT) Program and the Navy’s Aegis Ballistic Missile Defense Program as a Test Planner. Mr. Leggett graduated from Marymount University in the spring of 2003 where he obtained his Master’s in Business Technologies.  He has a </w:t>
      </w:r>
      <w:proofErr w:type="gramStart"/>
      <w:r w:rsidRPr="00A16BE0">
        <w:rPr>
          <w:rFonts w:asciiTheme="minorHAnsi" w:hAnsiTheme="minorHAnsi" w:cstheme="minorHAnsi"/>
          <w:color w:val="000000" w:themeColor="text1"/>
          <w:sz w:val="24"/>
          <w:szCs w:val="24"/>
        </w:rPr>
        <w:t>Bachelor degree in Business</w:t>
      </w:r>
      <w:proofErr w:type="gramEnd"/>
      <w:r w:rsidRPr="00A16BE0">
        <w:rPr>
          <w:rFonts w:asciiTheme="minorHAnsi" w:hAnsiTheme="minorHAnsi" w:cstheme="minorHAnsi"/>
          <w:color w:val="000000" w:themeColor="text1"/>
          <w:sz w:val="24"/>
          <w:szCs w:val="24"/>
        </w:rPr>
        <w:t xml:space="preserve"> Writing from Christopher Newport University.  </w:t>
      </w:r>
    </w:p>
    <w:p w14:paraId="73B296AE" w14:textId="77777777" w:rsidR="00CB6AA8" w:rsidRDefault="00CB6AA8">
      <w:pPr>
        <w:spacing w:after="160" w:line="259" w:lineRule="auto"/>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tbl>
      <w:tblPr>
        <w:tblW w:w="0" w:type="auto"/>
        <w:tblCellSpacing w:w="15" w:type="dxa"/>
        <w:tblCellMar>
          <w:top w:w="15" w:type="dxa"/>
          <w:left w:w="15" w:type="dxa"/>
          <w:bottom w:w="75" w:type="dxa"/>
          <w:right w:w="15" w:type="dxa"/>
        </w:tblCellMar>
        <w:tblLook w:val="04A0" w:firstRow="1" w:lastRow="0" w:firstColumn="1" w:lastColumn="0" w:noHBand="0" w:noVBand="1"/>
      </w:tblPr>
      <w:tblGrid>
        <w:gridCol w:w="2685"/>
        <w:gridCol w:w="6675"/>
      </w:tblGrid>
      <w:tr w:rsidR="00133072" w:rsidRPr="00133072" w14:paraId="613B92E9" w14:textId="77777777" w:rsidTr="002F0102">
        <w:trPr>
          <w:tblCellSpacing w:w="15" w:type="dxa"/>
        </w:trPr>
        <w:tc>
          <w:tcPr>
            <w:tcW w:w="2640" w:type="dxa"/>
            <w:tcMar>
              <w:top w:w="15" w:type="dxa"/>
              <w:left w:w="15" w:type="dxa"/>
              <w:bottom w:w="75" w:type="dxa"/>
              <w:right w:w="75" w:type="dxa"/>
            </w:tcMar>
            <w:vAlign w:val="center"/>
            <w:hideMark/>
          </w:tcPr>
          <w:p w14:paraId="394B8D9C" w14:textId="77777777" w:rsidR="00133072" w:rsidRPr="00133072" w:rsidRDefault="00133072" w:rsidP="00133072">
            <w:pPr>
              <w:spacing w:line="240" w:lineRule="auto"/>
              <w:jc w:val="left"/>
              <w:rPr>
                <w:rFonts w:asciiTheme="minorHAnsi" w:eastAsia="Times New Roman" w:hAnsiTheme="minorHAnsi" w:cstheme="minorHAnsi"/>
                <w:color w:val="000000" w:themeColor="text1"/>
                <w:sz w:val="24"/>
                <w:szCs w:val="24"/>
              </w:rPr>
            </w:pPr>
            <w:r w:rsidRPr="00133072">
              <w:rPr>
                <w:rFonts w:asciiTheme="minorHAnsi" w:hAnsiTheme="minorHAnsi" w:cstheme="minorHAnsi"/>
                <w:color w:val="000000" w:themeColor="text1"/>
                <w:sz w:val="24"/>
                <w:szCs w:val="24"/>
              </w:rPr>
              <w:lastRenderedPageBreak/>
              <w:br w:type="page"/>
            </w:r>
            <w:r w:rsidRPr="00133072">
              <w:rPr>
                <w:noProof/>
              </w:rPr>
              <w:drawing>
                <wp:inline distT="0" distB="0" distL="0" distR="0" wp14:anchorId="2ACE1097" wp14:editId="3E5F4620">
                  <wp:extent cx="1605516" cy="22847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072"/>
                          <a:stretch/>
                        </pic:blipFill>
                        <pic:spPr bwMode="auto">
                          <a:xfrm>
                            <a:off x="0" y="0"/>
                            <a:ext cx="1606409"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0" w:type="dxa"/>
            <w:hideMark/>
          </w:tcPr>
          <w:p w14:paraId="22845B63" w14:textId="77777777" w:rsidR="00133072" w:rsidRPr="00133072" w:rsidRDefault="00133072" w:rsidP="00133072">
            <w:pPr>
              <w:keepNext/>
              <w:keepLines/>
              <w:spacing w:before="240"/>
              <w:jc w:val="left"/>
              <w:outlineLvl w:val="0"/>
              <w:rPr>
                <w:rFonts w:asciiTheme="minorHAnsi" w:eastAsiaTheme="majorEastAsia" w:hAnsiTheme="minorHAnsi" w:cstheme="minorHAnsi"/>
                <w:color w:val="000000" w:themeColor="text1"/>
                <w:sz w:val="24"/>
                <w:szCs w:val="24"/>
              </w:rPr>
            </w:pPr>
            <w:bookmarkStart w:id="59" w:name="_Toc18057733"/>
            <w:r w:rsidRPr="00133072">
              <w:rPr>
                <w:rFonts w:asciiTheme="minorHAnsi" w:eastAsiaTheme="majorEastAsia" w:hAnsiTheme="minorHAnsi" w:cstheme="minorHAnsi"/>
                <w:color w:val="000000" w:themeColor="text1"/>
                <w:sz w:val="24"/>
                <w:szCs w:val="24"/>
              </w:rPr>
              <w:t>U.S. Air Force (USAF)</w:t>
            </w:r>
            <w:bookmarkEnd w:id="59"/>
          </w:p>
          <w:p w14:paraId="4AB2A3E7" w14:textId="77777777" w:rsidR="00133072" w:rsidRPr="00133072" w:rsidRDefault="00133072" w:rsidP="00133072">
            <w:pPr>
              <w:jc w:val="left"/>
              <w:rPr>
                <w:rFonts w:asciiTheme="minorHAnsi" w:hAnsiTheme="minorHAnsi" w:cstheme="minorHAnsi"/>
                <w:color w:val="000000" w:themeColor="text1"/>
                <w:sz w:val="24"/>
                <w:szCs w:val="24"/>
              </w:rPr>
            </w:pPr>
          </w:p>
          <w:p w14:paraId="4246C4F0" w14:textId="77777777" w:rsidR="00133072" w:rsidRPr="00133072" w:rsidRDefault="00133072" w:rsidP="00133072">
            <w:pPr>
              <w:keepNext/>
              <w:keepLines/>
              <w:spacing w:before="40"/>
              <w:jc w:val="left"/>
              <w:outlineLvl w:val="1"/>
              <w:rPr>
                <w:rFonts w:asciiTheme="minorHAnsi" w:eastAsiaTheme="majorEastAsia" w:hAnsiTheme="minorHAnsi" w:cstheme="minorHAnsi"/>
                <w:color w:val="000000" w:themeColor="text1"/>
                <w:sz w:val="24"/>
                <w:szCs w:val="24"/>
              </w:rPr>
            </w:pPr>
            <w:bookmarkStart w:id="60" w:name="_Toc18057734"/>
            <w:r w:rsidRPr="00133072">
              <w:rPr>
                <w:rFonts w:asciiTheme="minorHAnsi" w:eastAsia="Times New Roman" w:hAnsiTheme="minorHAnsi" w:cstheme="minorHAnsi"/>
                <w:color w:val="000000" w:themeColor="text1"/>
                <w:sz w:val="24"/>
                <w:szCs w:val="24"/>
              </w:rPr>
              <w:t xml:space="preserve">Michael </w:t>
            </w:r>
            <w:proofErr w:type="spellStart"/>
            <w:r w:rsidRPr="00133072">
              <w:rPr>
                <w:rFonts w:asciiTheme="minorHAnsi" w:eastAsia="Times New Roman" w:hAnsiTheme="minorHAnsi" w:cstheme="minorHAnsi"/>
                <w:color w:val="000000" w:themeColor="text1"/>
                <w:sz w:val="24"/>
                <w:szCs w:val="24"/>
              </w:rPr>
              <w:t>Bilinski</w:t>
            </w:r>
            <w:bookmarkEnd w:id="60"/>
            <w:proofErr w:type="spellEnd"/>
          </w:p>
          <w:p w14:paraId="2FFDF3DF" w14:textId="77777777" w:rsidR="00133072" w:rsidRPr="00133072" w:rsidRDefault="00133072" w:rsidP="00133072">
            <w:pPr>
              <w:jc w:val="left"/>
              <w:rPr>
                <w:rFonts w:asciiTheme="minorHAnsi" w:hAnsiTheme="minorHAnsi" w:cstheme="minorHAnsi"/>
                <w:color w:val="000000" w:themeColor="text1"/>
                <w:sz w:val="24"/>
                <w:szCs w:val="24"/>
              </w:rPr>
            </w:pPr>
            <w:r w:rsidRPr="00133072">
              <w:rPr>
                <w:rFonts w:asciiTheme="minorHAnsi" w:eastAsia="Times New Roman" w:hAnsiTheme="minorHAnsi" w:cstheme="minorHAnsi"/>
                <w:color w:val="000000" w:themeColor="text1"/>
                <w:sz w:val="24"/>
                <w:szCs w:val="24"/>
              </w:rPr>
              <w:t xml:space="preserve">Air Force SBIR/STTR Portfolio Manager </w:t>
            </w:r>
          </w:p>
          <w:p w14:paraId="3C816CD5" w14:textId="77777777" w:rsidR="00133072" w:rsidRPr="00133072" w:rsidRDefault="00133072" w:rsidP="00133072">
            <w:pPr>
              <w:jc w:val="left"/>
              <w:rPr>
                <w:rFonts w:asciiTheme="minorHAnsi" w:hAnsiTheme="minorHAnsi" w:cstheme="minorHAnsi"/>
                <w:color w:val="000000" w:themeColor="text1"/>
                <w:sz w:val="24"/>
                <w:szCs w:val="24"/>
              </w:rPr>
            </w:pPr>
          </w:p>
          <w:p w14:paraId="4C38F168" w14:textId="77777777" w:rsidR="00133072" w:rsidRPr="00133072" w:rsidRDefault="00133072" w:rsidP="00133072">
            <w:pPr>
              <w:spacing w:line="240" w:lineRule="auto"/>
              <w:jc w:val="left"/>
              <w:rPr>
                <w:rFonts w:asciiTheme="minorHAnsi" w:eastAsia="Times New Roman" w:hAnsiTheme="minorHAnsi" w:cstheme="minorHAnsi"/>
                <w:color w:val="000000" w:themeColor="text1"/>
                <w:sz w:val="24"/>
                <w:szCs w:val="24"/>
              </w:rPr>
            </w:pPr>
          </w:p>
          <w:p w14:paraId="3F920E4E" w14:textId="77777777" w:rsidR="00133072" w:rsidRPr="00133072" w:rsidRDefault="00133072" w:rsidP="00133072">
            <w:pPr>
              <w:spacing w:line="240" w:lineRule="auto"/>
              <w:jc w:val="left"/>
              <w:rPr>
                <w:rFonts w:asciiTheme="minorHAnsi" w:eastAsia="Times New Roman" w:hAnsiTheme="minorHAnsi" w:cstheme="minorHAnsi"/>
                <w:color w:val="000000" w:themeColor="text1"/>
                <w:sz w:val="24"/>
                <w:szCs w:val="24"/>
              </w:rPr>
            </w:pPr>
          </w:p>
        </w:tc>
      </w:tr>
    </w:tbl>
    <w:p w14:paraId="457FE6E9" w14:textId="77777777" w:rsidR="00133072" w:rsidRPr="00133072" w:rsidRDefault="00133072" w:rsidP="00133072">
      <w:pPr>
        <w:spacing w:after="160" w:line="259" w:lineRule="auto"/>
        <w:jc w:val="left"/>
        <w:rPr>
          <w:rFonts w:asciiTheme="minorHAnsi" w:eastAsia="Times New Roman" w:hAnsiTheme="minorHAnsi" w:cstheme="minorHAnsi"/>
          <w:color w:val="000000" w:themeColor="text1"/>
          <w:sz w:val="24"/>
          <w:szCs w:val="24"/>
        </w:rPr>
      </w:pPr>
    </w:p>
    <w:p w14:paraId="56CA528F" w14:textId="77777777" w:rsidR="00133072" w:rsidRPr="00133072" w:rsidRDefault="00133072" w:rsidP="00133072">
      <w:pPr>
        <w:spacing w:after="160" w:line="259" w:lineRule="auto"/>
        <w:jc w:val="left"/>
        <w:rPr>
          <w:rFonts w:asciiTheme="minorHAnsi" w:eastAsia="Times New Roman" w:hAnsiTheme="minorHAnsi" w:cstheme="minorHAnsi"/>
          <w:color w:val="000000" w:themeColor="text1"/>
          <w:sz w:val="24"/>
          <w:szCs w:val="24"/>
        </w:rPr>
      </w:pPr>
      <w:r w:rsidRPr="00133072">
        <w:rPr>
          <w:rFonts w:asciiTheme="minorHAnsi" w:eastAsia="Times New Roman" w:hAnsiTheme="minorHAnsi" w:cstheme="minorHAnsi"/>
          <w:color w:val="000000" w:themeColor="text1"/>
          <w:sz w:val="24"/>
          <w:szCs w:val="24"/>
        </w:rPr>
        <w:t xml:space="preserve">Michael </w:t>
      </w:r>
      <w:proofErr w:type="spellStart"/>
      <w:r w:rsidRPr="00133072">
        <w:rPr>
          <w:rFonts w:asciiTheme="minorHAnsi" w:eastAsia="Times New Roman" w:hAnsiTheme="minorHAnsi" w:cstheme="minorHAnsi"/>
          <w:color w:val="000000" w:themeColor="text1"/>
          <w:sz w:val="24"/>
          <w:szCs w:val="24"/>
        </w:rPr>
        <w:t>Bilinski</w:t>
      </w:r>
      <w:proofErr w:type="spellEnd"/>
      <w:r w:rsidRPr="00133072">
        <w:rPr>
          <w:rFonts w:asciiTheme="minorHAnsi" w:eastAsia="Times New Roman" w:hAnsiTheme="minorHAnsi" w:cstheme="minorHAnsi"/>
          <w:color w:val="000000" w:themeColor="text1"/>
          <w:sz w:val="24"/>
          <w:szCs w:val="24"/>
        </w:rPr>
        <w:t xml:space="preserve"> currently serves as the SBIR/STTR Commercialization Readiness Program (CRP) Portfolio Manager for the Air Force SBIR/STTR Program. He currently resides and supports the Air Force Research Lab in Rome NY. Michael also supports the Air Force Office of Scientific Research at multiple locations. He has active duty and industry experience. Michael started his career as an All-Source Intelligence Analyst in the U.S. Army. As an analyst Michael supported the All-Source Analysis System Program (ASAS) and the Trojan Spirit Program both in Korea with the 532nd MI Battalion and with the 103MI Intelligence Battalion 3rd Infantry Division. His industry experience includes working as a Senior Systems analyst and Geo-Spatial analyst 16 years for BAE systems at the Air Force Research Lab in Rome N.Y. He has worked for the SBIR/CRP program since October of 2016. Michael has a </w:t>
      </w:r>
      <w:proofErr w:type="gramStart"/>
      <w:r w:rsidRPr="00133072">
        <w:rPr>
          <w:rFonts w:asciiTheme="minorHAnsi" w:eastAsia="Times New Roman" w:hAnsiTheme="minorHAnsi" w:cstheme="minorHAnsi"/>
          <w:color w:val="000000" w:themeColor="text1"/>
          <w:sz w:val="24"/>
          <w:szCs w:val="24"/>
        </w:rPr>
        <w:t>Bachelor's Degree</w:t>
      </w:r>
      <w:proofErr w:type="gramEnd"/>
      <w:r w:rsidRPr="00133072">
        <w:rPr>
          <w:rFonts w:asciiTheme="minorHAnsi" w:eastAsia="Times New Roman" w:hAnsiTheme="minorHAnsi" w:cstheme="minorHAnsi"/>
          <w:color w:val="000000" w:themeColor="text1"/>
          <w:sz w:val="24"/>
          <w:szCs w:val="24"/>
        </w:rPr>
        <w:t xml:space="preserve"> in History from St. Bonaventure University and a Masters in History from Central Michigan University. Michael was awarded the Army Commendation Medal, Army Achievement Medal among other </w:t>
      </w:r>
      <w:proofErr w:type="gramStart"/>
      <w:r w:rsidRPr="00133072">
        <w:rPr>
          <w:rFonts w:asciiTheme="minorHAnsi" w:eastAsia="Times New Roman" w:hAnsiTheme="minorHAnsi" w:cstheme="minorHAnsi"/>
          <w:color w:val="000000" w:themeColor="text1"/>
          <w:sz w:val="24"/>
          <w:szCs w:val="24"/>
        </w:rPr>
        <w:t>service  awards</w:t>
      </w:r>
      <w:proofErr w:type="gramEnd"/>
      <w:r w:rsidRPr="00133072">
        <w:rPr>
          <w:rFonts w:asciiTheme="minorHAnsi" w:eastAsia="Times New Roman" w:hAnsiTheme="minorHAnsi" w:cstheme="minorHAnsi"/>
          <w:color w:val="000000" w:themeColor="text1"/>
          <w:sz w:val="24"/>
          <w:szCs w:val="24"/>
        </w:rPr>
        <w:t xml:space="preserve">.      </w:t>
      </w:r>
    </w:p>
    <w:p w14:paraId="4549CB4F" w14:textId="77777777" w:rsidR="00F85C69" w:rsidRPr="00A16BE0" w:rsidRDefault="00F85C69" w:rsidP="00F85C69">
      <w:pPr>
        <w:spacing w:line="240" w:lineRule="auto"/>
        <w:jc w:val="left"/>
        <w:rPr>
          <w:rFonts w:asciiTheme="minorHAnsi" w:hAnsiTheme="minorHAnsi" w:cstheme="minorHAnsi"/>
          <w:color w:val="000000" w:themeColor="text1"/>
          <w:sz w:val="24"/>
          <w:szCs w:val="24"/>
        </w:rPr>
      </w:pPr>
    </w:p>
    <w:p w14:paraId="1119F7C8" w14:textId="77777777" w:rsidR="00F85C69" w:rsidRPr="00A16BE0" w:rsidRDefault="00F85C69" w:rsidP="00F85C69">
      <w:pPr>
        <w:spacing w:after="160" w:line="259" w:lineRule="auto"/>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br w:type="page"/>
      </w:r>
    </w:p>
    <w:tbl>
      <w:tblPr>
        <w:tblW w:w="0" w:type="auto"/>
        <w:tblCellSpacing w:w="15" w:type="dxa"/>
        <w:tblCellMar>
          <w:top w:w="15" w:type="dxa"/>
          <w:left w:w="15" w:type="dxa"/>
          <w:bottom w:w="75" w:type="dxa"/>
          <w:right w:w="15" w:type="dxa"/>
        </w:tblCellMar>
        <w:tblLook w:val="04A0" w:firstRow="1" w:lastRow="0" w:firstColumn="1" w:lastColumn="0" w:noHBand="0" w:noVBand="1"/>
      </w:tblPr>
      <w:tblGrid>
        <w:gridCol w:w="2685"/>
        <w:gridCol w:w="6675"/>
      </w:tblGrid>
      <w:tr w:rsidR="00F85C69" w:rsidRPr="00A16BE0" w14:paraId="117506C0" w14:textId="77777777" w:rsidTr="00F85C69">
        <w:trPr>
          <w:tblCellSpacing w:w="15" w:type="dxa"/>
        </w:trPr>
        <w:tc>
          <w:tcPr>
            <w:tcW w:w="2640" w:type="dxa"/>
            <w:tcMar>
              <w:top w:w="15" w:type="dxa"/>
              <w:left w:w="15" w:type="dxa"/>
              <w:bottom w:w="75" w:type="dxa"/>
              <w:right w:w="75" w:type="dxa"/>
            </w:tcMar>
            <w:vAlign w:val="center"/>
            <w:hideMark/>
          </w:tcPr>
          <w:p w14:paraId="2BE32461" w14:textId="77777777" w:rsidR="00F85C69" w:rsidRPr="00A16BE0" w:rsidRDefault="00F85C69" w:rsidP="00F85C69">
            <w:pPr>
              <w:spacing w:line="240" w:lineRule="auto"/>
              <w:jc w:val="left"/>
              <w:rPr>
                <w:rFonts w:asciiTheme="minorHAnsi" w:eastAsia="Times New Roman" w:hAnsiTheme="minorHAnsi" w:cstheme="minorHAnsi"/>
                <w:color w:val="000000" w:themeColor="text1"/>
                <w:sz w:val="24"/>
                <w:szCs w:val="24"/>
              </w:rPr>
            </w:pPr>
            <w:r w:rsidRPr="00A16BE0">
              <w:rPr>
                <w:rFonts w:asciiTheme="minorHAnsi" w:hAnsiTheme="minorHAnsi" w:cstheme="minorHAnsi"/>
                <w:color w:val="000000" w:themeColor="text1"/>
                <w:sz w:val="24"/>
                <w:szCs w:val="24"/>
              </w:rPr>
              <w:lastRenderedPageBreak/>
              <w:br w:type="page"/>
            </w:r>
            <w:r w:rsidRPr="00A16BE0">
              <w:rPr>
                <w:rFonts w:asciiTheme="minorHAnsi" w:eastAsia="Times New Roman" w:hAnsiTheme="minorHAnsi" w:cstheme="minorHAnsi"/>
                <w:noProof/>
                <w:color w:val="000000" w:themeColor="text1"/>
                <w:sz w:val="24"/>
                <w:szCs w:val="24"/>
              </w:rPr>
              <w:drawing>
                <wp:inline distT="0" distB="0" distL="0" distR="0" wp14:anchorId="1BE459F3" wp14:editId="225B79E0">
                  <wp:extent cx="1614722" cy="2284572"/>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e Pope.jpg"/>
                          <pic:cNvPicPr/>
                        </pic:nvPicPr>
                        <pic:blipFill rotWithShape="1">
                          <a:blip r:embed="rId22" cstate="print">
                            <a:extLst>
                              <a:ext uri="{28A0092B-C50C-407E-A947-70E740481C1C}">
                                <a14:useLocalDpi xmlns:a14="http://schemas.microsoft.com/office/drawing/2010/main" val="0"/>
                              </a:ext>
                            </a:extLst>
                          </a:blip>
                          <a:srcRect l="9548" r="6812" b="15476"/>
                          <a:stretch/>
                        </pic:blipFill>
                        <pic:spPr bwMode="auto">
                          <a:xfrm>
                            <a:off x="0" y="0"/>
                            <a:ext cx="1615731"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6630" w:type="dxa"/>
            <w:hideMark/>
          </w:tcPr>
          <w:p w14:paraId="43F7586F" w14:textId="77777777" w:rsidR="00F85C69" w:rsidRPr="00A16BE0" w:rsidRDefault="00F85C69" w:rsidP="00F85C69">
            <w:pPr>
              <w:pStyle w:val="Heading1"/>
              <w:jc w:val="left"/>
              <w:rPr>
                <w:rFonts w:asciiTheme="minorHAnsi" w:hAnsiTheme="minorHAnsi" w:cstheme="minorHAnsi"/>
                <w:color w:val="000000" w:themeColor="text1"/>
                <w:sz w:val="24"/>
                <w:szCs w:val="24"/>
              </w:rPr>
            </w:pPr>
            <w:bookmarkStart w:id="61" w:name="_Toc17881667"/>
            <w:bookmarkStart w:id="62" w:name="_Toc18057735"/>
            <w:r w:rsidRPr="00A16BE0">
              <w:rPr>
                <w:rFonts w:asciiTheme="minorHAnsi" w:hAnsiTheme="minorHAnsi" w:cstheme="minorHAnsi"/>
                <w:color w:val="000000" w:themeColor="text1"/>
                <w:sz w:val="24"/>
                <w:szCs w:val="24"/>
              </w:rPr>
              <w:t>U.S. Air Force (USAF)</w:t>
            </w:r>
            <w:bookmarkEnd w:id="61"/>
            <w:bookmarkEnd w:id="62"/>
          </w:p>
          <w:p w14:paraId="030860D6" w14:textId="77777777" w:rsidR="00F85C69" w:rsidRPr="00A16BE0" w:rsidRDefault="00F85C69" w:rsidP="00F85C69">
            <w:pPr>
              <w:jc w:val="left"/>
              <w:rPr>
                <w:rFonts w:asciiTheme="minorHAnsi" w:hAnsiTheme="minorHAnsi" w:cstheme="minorHAnsi"/>
                <w:color w:val="000000" w:themeColor="text1"/>
                <w:sz w:val="24"/>
                <w:szCs w:val="24"/>
              </w:rPr>
            </w:pPr>
          </w:p>
          <w:p w14:paraId="7377A24B" w14:textId="77777777" w:rsidR="00F85C69" w:rsidRPr="00A16BE0" w:rsidRDefault="00F85C69" w:rsidP="00F85C69">
            <w:pPr>
              <w:pStyle w:val="Heading2"/>
              <w:jc w:val="left"/>
              <w:rPr>
                <w:rFonts w:asciiTheme="minorHAnsi" w:hAnsiTheme="minorHAnsi" w:cstheme="minorHAnsi"/>
                <w:color w:val="000000" w:themeColor="text1"/>
                <w:sz w:val="24"/>
                <w:szCs w:val="24"/>
              </w:rPr>
            </w:pPr>
            <w:bookmarkStart w:id="63" w:name="_Toc17881668"/>
            <w:bookmarkStart w:id="64" w:name="_Toc18057736"/>
            <w:r w:rsidRPr="00A16BE0">
              <w:rPr>
                <w:rFonts w:asciiTheme="minorHAnsi" w:hAnsiTheme="minorHAnsi" w:cstheme="minorHAnsi"/>
                <w:color w:val="000000" w:themeColor="text1"/>
                <w:sz w:val="24"/>
                <w:szCs w:val="24"/>
              </w:rPr>
              <w:t>Dave Pope</w:t>
            </w:r>
            <w:bookmarkEnd w:id="63"/>
            <w:bookmarkEnd w:id="64"/>
          </w:p>
          <w:p w14:paraId="4F9A0C10"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eastAsia="Times New Roman" w:hAnsiTheme="minorHAnsi" w:cstheme="minorHAnsi"/>
                <w:color w:val="000000" w:themeColor="text1"/>
                <w:sz w:val="24"/>
                <w:szCs w:val="24"/>
              </w:rPr>
              <w:t>Program Outreach AFRL/SB - Peerless Technologies Corp.</w:t>
            </w:r>
          </w:p>
          <w:p w14:paraId="63CD931C" w14:textId="77777777" w:rsidR="00F85C69" w:rsidRPr="00A16BE0" w:rsidRDefault="00F85C69" w:rsidP="00F85C69">
            <w:pPr>
              <w:jc w:val="left"/>
              <w:rPr>
                <w:rFonts w:asciiTheme="minorHAnsi" w:hAnsiTheme="minorHAnsi" w:cstheme="minorHAnsi"/>
                <w:color w:val="000000" w:themeColor="text1"/>
                <w:sz w:val="24"/>
                <w:szCs w:val="24"/>
              </w:rPr>
            </w:pPr>
          </w:p>
          <w:p w14:paraId="60917615" w14:textId="77777777" w:rsidR="00F85C69" w:rsidRPr="00A16BE0" w:rsidRDefault="00F85C69" w:rsidP="00F85C69">
            <w:pPr>
              <w:spacing w:line="240" w:lineRule="auto"/>
              <w:jc w:val="left"/>
              <w:rPr>
                <w:rFonts w:asciiTheme="minorHAnsi" w:eastAsia="Times New Roman" w:hAnsiTheme="minorHAnsi" w:cstheme="minorHAnsi"/>
                <w:color w:val="000000" w:themeColor="text1"/>
                <w:sz w:val="24"/>
                <w:szCs w:val="24"/>
              </w:rPr>
            </w:pPr>
          </w:p>
          <w:p w14:paraId="476BE676" w14:textId="77777777" w:rsidR="00F85C69" w:rsidRPr="00A16BE0" w:rsidRDefault="00F85C69" w:rsidP="00F85C69">
            <w:pPr>
              <w:spacing w:line="240" w:lineRule="auto"/>
              <w:jc w:val="left"/>
              <w:rPr>
                <w:rFonts w:asciiTheme="minorHAnsi" w:eastAsia="Times New Roman" w:hAnsiTheme="minorHAnsi" w:cstheme="minorHAnsi"/>
                <w:color w:val="000000" w:themeColor="text1"/>
                <w:sz w:val="24"/>
                <w:szCs w:val="24"/>
              </w:rPr>
            </w:pPr>
          </w:p>
        </w:tc>
      </w:tr>
    </w:tbl>
    <w:p w14:paraId="5190AAF9" w14:textId="77777777" w:rsidR="00F85C69" w:rsidRPr="00A16BE0" w:rsidRDefault="00F85C69" w:rsidP="00F85C69">
      <w:pPr>
        <w:spacing w:after="160" w:line="259" w:lineRule="auto"/>
        <w:jc w:val="left"/>
        <w:rPr>
          <w:rFonts w:asciiTheme="minorHAnsi" w:eastAsia="Times New Roman" w:hAnsiTheme="minorHAnsi" w:cstheme="minorHAnsi"/>
          <w:color w:val="000000" w:themeColor="text1"/>
          <w:sz w:val="24"/>
          <w:szCs w:val="24"/>
        </w:rPr>
      </w:pPr>
      <w:r w:rsidRPr="00A16BE0">
        <w:rPr>
          <w:rFonts w:asciiTheme="minorHAnsi" w:eastAsia="Times New Roman" w:hAnsiTheme="minorHAnsi" w:cstheme="minorHAnsi"/>
          <w:color w:val="000000" w:themeColor="text1"/>
          <w:sz w:val="24"/>
          <w:szCs w:val="24"/>
        </w:rPr>
        <w:t xml:space="preserve">Dave Pope currently serves as the Program Outreach Specialist for the Air Force SBIR/STTR Program. His background consists of technical writing, audio/visual engineering, as well as communications and marketing as a contractor for the Air Force. He has held positions including technical writing and database manager for the </w:t>
      </w:r>
      <w:proofErr w:type="spellStart"/>
      <w:r w:rsidRPr="00A16BE0">
        <w:rPr>
          <w:rFonts w:asciiTheme="minorHAnsi" w:eastAsia="Times New Roman" w:hAnsiTheme="minorHAnsi" w:cstheme="minorHAnsi"/>
          <w:color w:val="000000" w:themeColor="text1"/>
          <w:sz w:val="24"/>
          <w:szCs w:val="24"/>
        </w:rPr>
        <w:t>BigSafari</w:t>
      </w:r>
      <w:proofErr w:type="spellEnd"/>
      <w:r w:rsidRPr="00A16BE0">
        <w:rPr>
          <w:rFonts w:asciiTheme="minorHAnsi" w:eastAsia="Times New Roman" w:hAnsiTheme="minorHAnsi" w:cstheme="minorHAnsi"/>
          <w:color w:val="000000" w:themeColor="text1"/>
          <w:sz w:val="24"/>
          <w:szCs w:val="24"/>
        </w:rPr>
        <w:t xml:space="preserve"> contract on the Predator and C130 variants. He has also worked recording graduate level classes for students at the Air Force Institute of Technology in their distance learning program. Supplemental and other course material recorded has been used at the campuses of University of Dayton and Virginia Tech. In his current position, Mr. Pope helps prospective SBIR companies get in contact with Air Force directorates, attends SBA and SBIR events for matchmaking sessions, gathers metrics, and works as a key grip for SBIR success story and seeding the future videos.</w:t>
      </w:r>
    </w:p>
    <w:p w14:paraId="35FBE747"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eastAsia="Times New Roman" w:hAnsiTheme="minorHAnsi" w:cstheme="minorHAnsi"/>
          <w:color w:val="000000" w:themeColor="text1"/>
          <w:sz w:val="24"/>
          <w:szCs w:val="24"/>
        </w:rPr>
        <w:t xml:space="preserve">He has a </w:t>
      </w:r>
      <w:proofErr w:type="gramStart"/>
      <w:r w:rsidRPr="00A16BE0">
        <w:rPr>
          <w:rFonts w:asciiTheme="minorHAnsi" w:eastAsia="Times New Roman" w:hAnsiTheme="minorHAnsi" w:cstheme="minorHAnsi"/>
          <w:color w:val="000000" w:themeColor="text1"/>
          <w:sz w:val="24"/>
          <w:szCs w:val="24"/>
        </w:rPr>
        <w:t>Bachelor’s Degree</w:t>
      </w:r>
      <w:proofErr w:type="gramEnd"/>
      <w:r w:rsidRPr="00A16BE0">
        <w:rPr>
          <w:rFonts w:asciiTheme="minorHAnsi" w:eastAsia="Times New Roman" w:hAnsiTheme="minorHAnsi" w:cstheme="minorHAnsi"/>
          <w:color w:val="000000" w:themeColor="text1"/>
          <w:sz w:val="24"/>
          <w:szCs w:val="24"/>
        </w:rPr>
        <w:t xml:space="preserve"> in Mass Communications from Wright State University. Prior to his current assignment, Dave Pope was an audio/visual engineer at the Air Force Institute of Technology at Wright-Patterson AFB, OH.</w:t>
      </w:r>
    </w:p>
    <w:p w14:paraId="32C3C103" w14:textId="2A5F3B80" w:rsidR="00F85C69" w:rsidRDefault="00F85C69">
      <w:pPr>
        <w:spacing w:after="160" w:line="259" w:lineRule="auto"/>
        <w:jc w:val="left"/>
        <w:rPr>
          <w:rFonts w:asciiTheme="minorHAnsi" w:eastAsiaTheme="minorHAnsi" w:hAnsiTheme="minorHAnsi" w:cstheme="minorHAnsi"/>
          <w:color w:val="000000" w:themeColor="text1"/>
          <w:sz w:val="24"/>
          <w:szCs w:val="24"/>
        </w:rPr>
      </w:pPr>
      <w:r>
        <w:rPr>
          <w:rFonts w:asciiTheme="minorHAnsi" w:eastAsiaTheme="minorHAnsi" w:hAnsiTheme="minorHAnsi" w:cstheme="minorHAnsi"/>
          <w:color w:val="000000" w:themeColor="text1"/>
          <w:sz w:val="24"/>
          <w:szCs w:val="24"/>
        </w:rPr>
        <w:br w:type="page"/>
      </w:r>
    </w:p>
    <w:p w14:paraId="227A6F06" w14:textId="5B81477D" w:rsidR="00F85C69" w:rsidRDefault="00F85C69" w:rsidP="00F85C69">
      <w:pPr>
        <w:jc w:val="left"/>
        <w:rPr>
          <w:rFonts w:asciiTheme="minorHAnsi" w:eastAsiaTheme="minorHAnsi" w:hAnsiTheme="minorHAnsi" w:cstheme="minorHAnsi"/>
          <w:color w:val="000000" w:themeColor="text1"/>
          <w:sz w:val="24"/>
          <w:szCs w:val="24"/>
        </w:rPr>
      </w:pPr>
      <w:proofErr w:type="spellStart"/>
      <w:r>
        <w:rPr>
          <w:rFonts w:asciiTheme="minorHAnsi" w:eastAsiaTheme="minorHAnsi" w:hAnsiTheme="minorHAnsi" w:cstheme="minorHAnsi"/>
          <w:color w:val="000000" w:themeColor="text1"/>
          <w:sz w:val="24"/>
          <w:szCs w:val="24"/>
        </w:rPr>
        <w:lastRenderedPageBreak/>
        <w:t>Bilinski</w:t>
      </w:r>
      <w:proofErr w:type="spellEnd"/>
    </w:p>
    <w:p w14:paraId="55E44E51" w14:textId="09A0809F" w:rsidR="00F85C69" w:rsidRDefault="00F85C69">
      <w:pPr>
        <w:spacing w:after="160" w:line="259" w:lineRule="auto"/>
        <w:jc w:val="left"/>
        <w:rPr>
          <w:rFonts w:asciiTheme="minorHAnsi" w:eastAsiaTheme="minorHAnsi" w:hAnsiTheme="minorHAnsi" w:cstheme="minorHAnsi"/>
          <w:color w:val="000000" w:themeColor="text1"/>
          <w:sz w:val="24"/>
          <w:szCs w:val="24"/>
        </w:rPr>
      </w:pPr>
      <w:r>
        <w:rPr>
          <w:rFonts w:asciiTheme="minorHAnsi" w:eastAsiaTheme="minorHAnsi" w:hAnsiTheme="minorHAnsi" w:cstheme="minorHAnsi"/>
          <w:color w:val="000000" w:themeColor="text1"/>
          <w:sz w:val="24"/>
          <w:szCs w:val="24"/>
        </w:rPr>
        <w:br w:type="page"/>
      </w:r>
    </w:p>
    <w:tbl>
      <w:tblPr>
        <w:tblW w:w="0" w:type="auto"/>
        <w:tblLook w:val="04A0" w:firstRow="1" w:lastRow="0" w:firstColumn="1" w:lastColumn="0" w:noHBand="0" w:noVBand="1"/>
      </w:tblPr>
      <w:tblGrid>
        <w:gridCol w:w="3199"/>
        <w:gridCol w:w="6161"/>
      </w:tblGrid>
      <w:tr w:rsidR="00E726C8" w:rsidRPr="00A16BE0" w14:paraId="27B2CB41" w14:textId="77777777" w:rsidTr="008E38D6">
        <w:tc>
          <w:tcPr>
            <w:tcW w:w="3199" w:type="dxa"/>
          </w:tcPr>
          <w:p w14:paraId="367FF82C" w14:textId="77777777" w:rsidR="00E726C8" w:rsidRPr="00A16BE0" w:rsidRDefault="00E726C8" w:rsidP="002F0102">
            <w:pPr>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lastRenderedPageBreak/>
              <w:br w:type="page"/>
            </w:r>
            <w:r w:rsidRPr="00A16BE0">
              <w:rPr>
                <w:rFonts w:asciiTheme="minorHAnsi" w:hAnsiTheme="minorHAnsi" w:cstheme="minorHAnsi"/>
                <w:noProof/>
                <w:sz w:val="24"/>
                <w:szCs w:val="24"/>
              </w:rPr>
              <w:drawing>
                <wp:inline distT="0" distB="0" distL="0" distR="0" wp14:anchorId="5DB58A48" wp14:editId="1886C805">
                  <wp:extent cx="2285258" cy="1630101"/>
                  <wp:effectExtent l="3492" t="0" r="4763" b="476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265" t="6156" b="5329"/>
                          <a:stretch/>
                        </pic:blipFill>
                        <pic:spPr bwMode="auto">
                          <a:xfrm rot="16200000">
                            <a:off x="0" y="0"/>
                            <a:ext cx="2286000" cy="1630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61" w:type="dxa"/>
          </w:tcPr>
          <w:p w14:paraId="6660790A" w14:textId="77777777" w:rsidR="00E726C8" w:rsidRPr="00A16BE0" w:rsidRDefault="00E726C8" w:rsidP="002F0102">
            <w:pPr>
              <w:pStyle w:val="Heading1"/>
              <w:jc w:val="left"/>
              <w:rPr>
                <w:rFonts w:asciiTheme="minorHAnsi" w:hAnsiTheme="minorHAnsi" w:cstheme="minorHAnsi"/>
                <w:color w:val="000000" w:themeColor="text1"/>
                <w:sz w:val="24"/>
                <w:szCs w:val="24"/>
              </w:rPr>
            </w:pPr>
            <w:bookmarkStart w:id="65" w:name="_Toc479259225"/>
            <w:bookmarkStart w:id="66" w:name="_Toc17886825"/>
            <w:bookmarkStart w:id="67" w:name="_Toc18057737"/>
            <w:r w:rsidRPr="00A16BE0">
              <w:rPr>
                <w:rFonts w:asciiTheme="minorHAnsi" w:hAnsiTheme="minorHAnsi" w:cstheme="minorHAnsi"/>
                <w:color w:val="000000" w:themeColor="text1"/>
                <w:sz w:val="24"/>
                <w:szCs w:val="24"/>
              </w:rPr>
              <w:t>U.S. Department of Agriculture (USDA)</w:t>
            </w:r>
            <w:bookmarkEnd w:id="65"/>
            <w:bookmarkEnd w:id="66"/>
            <w:bookmarkEnd w:id="67"/>
          </w:p>
          <w:p w14:paraId="1E10524C" w14:textId="77777777" w:rsidR="00E726C8" w:rsidRPr="00A16BE0" w:rsidRDefault="00E726C8" w:rsidP="002F0102">
            <w:pPr>
              <w:jc w:val="left"/>
              <w:rPr>
                <w:rFonts w:asciiTheme="minorHAnsi" w:hAnsiTheme="minorHAnsi" w:cstheme="minorHAnsi"/>
                <w:color w:val="000000" w:themeColor="text1"/>
                <w:sz w:val="24"/>
                <w:szCs w:val="24"/>
              </w:rPr>
            </w:pPr>
          </w:p>
          <w:p w14:paraId="7331E308" w14:textId="77777777" w:rsidR="00E726C8" w:rsidRPr="00A16BE0" w:rsidRDefault="00E726C8" w:rsidP="002F0102">
            <w:pPr>
              <w:keepNext/>
              <w:keepLines/>
              <w:spacing w:before="40" w:line="259" w:lineRule="auto"/>
              <w:jc w:val="left"/>
              <w:outlineLvl w:val="1"/>
              <w:rPr>
                <w:rFonts w:asciiTheme="minorHAnsi" w:eastAsiaTheme="majorEastAsia" w:hAnsiTheme="minorHAnsi" w:cstheme="minorHAnsi"/>
                <w:color w:val="000000" w:themeColor="text1"/>
                <w:sz w:val="24"/>
                <w:szCs w:val="24"/>
              </w:rPr>
            </w:pPr>
            <w:bookmarkStart w:id="68" w:name="_Toc479259226"/>
            <w:bookmarkStart w:id="69" w:name="_Toc479865227"/>
            <w:bookmarkStart w:id="70" w:name="_Toc17886826"/>
            <w:bookmarkStart w:id="71" w:name="_Toc18057738"/>
            <w:r w:rsidRPr="00A16BE0">
              <w:rPr>
                <w:rFonts w:asciiTheme="minorHAnsi" w:eastAsiaTheme="majorEastAsia" w:hAnsiTheme="minorHAnsi" w:cstheme="minorHAnsi"/>
                <w:color w:val="000000" w:themeColor="text1"/>
                <w:sz w:val="24"/>
                <w:szCs w:val="24"/>
              </w:rPr>
              <w:t>Elden Hawkes</w:t>
            </w:r>
            <w:bookmarkEnd w:id="68"/>
            <w:bookmarkEnd w:id="69"/>
            <w:bookmarkEnd w:id="70"/>
            <w:bookmarkEnd w:id="71"/>
          </w:p>
          <w:p w14:paraId="5BDF974D" w14:textId="77777777" w:rsidR="00E726C8" w:rsidRPr="00A16BE0" w:rsidRDefault="00E726C8" w:rsidP="002F0102">
            <w:pPr>
              <w:spacing w:after="160" w:line="259" w:lineRule="auto"/>
              <w:jc w:val="left"/>
              <w:rPr>
                <w:rFonts w:asciiTheme="minorHAnsi" w:eastAsiaTheme="minorHAnsi" w:hAnsiTheme="minorHAnsi" w:cstheme="minorHAnsi"/>
                <w:color w:val="000000" w:themeColor="text1"/>
                <w:sz w:val="24"/>
                <w:szCs w:val="24"/>
              </w:rPr>
            </w:pPr>
            <w:r w:rsidRPr="00A16BE0">
              <w:rPr>
                <w:rFonts w:asciiTheme="minorHAnsi" w:eastAsiaTheme="minorHAnsi" w:hAnsiTheme="minorHAnsi" w:cstheme="minorHAnsi"/>
                <w:color w:val="000000" w:themeColor="text1"/>
                <w:sz w:val="24"/>
                <w:szCs w:val="24"/>
              </w:rPr>
              <w:t>Program Specialist</w:t>
            </w:r>
          </w:p>
          <w:p w14:paraId="2BBC464E" w14:textId="77777777" w:rsidR="00E726C8" w:rsidRPr="00A16BE0" w:rsidRDefault="00E726C8" w:rsidP="002F0102">
            <w:pPr>
              <w:jc w:val="left"/>
              <w:rPr>
                <w:rFonts w:asciiTheme="minorHAnsi" w:hAnsiTheme="minorHAnsi" w:cstheme="minorHAnsi"/>
                <w:color w:val="000000" w:themeColor="text1"/>
                <w:sz w:val="24"/>
                <w:szCs w:val="24"/>
              </w:rPr>
            </w:pPr>
          </w:p>
          <w:p w14:paraId="70E1F64D" w14:textId="77777777" w:rsidR="00E726C8" w:rsidRPr="00A16BE0" w:rsidRDefault="00E726C8" w:rsidP="002F0102">
            <w:pPr>
              <w:jc w:val="left"/>
              <w:rPr>
                <w:rFonts w:asciiTheme="minorHAnsi" w:hAnsiTheme="minorHAnsi" w:cstheme="minorHAnsi"/>
                <w:color w:val="000000" w:themeColor="text1"/>
                <w:sz w:val="24"/>
                <w:szCs w:val="24"/>
              </w:rPr>
            </w:pPr>
          </w:p>
        </w:tc>
      </w:tr>
    </w:tbl>
    <w:p w14:paraId="112C4A04" w14:textId="77777777" w:rsidR="00E726C8" w:rsidRPr="00A16BE0" w:rsidRDefault="00E726C8" w:rsidP="00E726C8">
      <w:pPr>
        <w:spacing w:after="160" w:line="259" w:lineRule="auto"/>
        <w:jc w:val="left"/>
        <w:rPr>
          <w:rFonts w:asciiTheme="minorHAnsi" w:eastAsiaTheme="minorHAnsi" w:hAnsiTheme="minorHAnsi" w:cstheme="minorHAnsi"/>
          <w:color w:val="000000" w:themeColor="text1"/>
          <w:sz w:val="24"/>
          <w:szCs w:val="24"/>
        </w:rPr>
      </w:pPr>
      <w:r w:rsidRPr="00A16BE0">
        <w:rPr>
          <w:rFonts w:asciiTheme="minorHAnsi" w:eastAsiaTheme="minorHAnsi" w:hAnsiTheme="minorHAnsi" w:cstheme="minorHAnsi"/>
          <w:color w:val="000000" w:themeColor="text1"/>
          <w:sz w:val="24"/>
          <w:szCs w:val="24"/>
        </w:rPr>
        <w:t xml:space="preserve">Elden is a Program Specialist and coordinates and implements the procedures for the USDA National Institute of Food and Agriculture (NIFA) related to the Small Business Innovation Research (SBIR) program. This includes planning, developing, and providing logistical expertise for competitive SBIR grants and applications and special projects related to the advancement of the SBIR program.  </w:t>
      </w:r>
    </w:p>
    <w:p w14:paraId="6B204747" w14:textId="77777777" w:rsidR="00E726C8" w:rsidRPr="00A16BE0" w:rsidRDefault="00E726C8" w:rsidP="00E726C8">
      <w:pPr>
        <w:jc w:val="left"/>
        <w:rPr>
          <w:rFonts w:asciiTheme="minorHAnsi" w:eastAsiaTheme="minorHAnsi" w:hAnsiTheme="minorHAnsi" w:cstheme="minorHAnsi"/>
          <w:color w:val="000000" w:themeColor="text1"/>
          <w:sz w:val="24"/>
          <w:szCs w:val="24"/>
        </w:rPr>
      </w:pPr>
      <w:r w:rsidRPr="00A16BE0">
        <w:rPr>
          <w:rFonts w:asciiTheme="minorHAnsi" w:eastAsiaTheme="minorHAnsi" w:hAnsiTheme="minorHAnsi" w:cstheme="minorHAnsi"/>
          <w:color w:val="000000" w:themeColor="text1"/>
          <w:sz w:val="24"/>
          <w:szCs w:val="24"/>
        </w:rPr>
        <w:t>Prior to joining NIFA, he served as the Policy and Development Coordinator for the American Fisheries Society.  He holds a B.S. in Environmental Science and Marine Science and an M.S. in Food and Agriculture with a concentration in Natural Resource Management both from the University of Maryland Eastern Shore.</w:t>
      </w:r>
    </w:p>
    <w:p w14:paraId="505B681A" w14:textId="77777777" w:rsidR="00E726C8" w:rsidRPr="00A16BE0" w:rsidRDefault="00E726C8" w:rsidP="00E726C8">
      <w:pPr>
        <w:spacing w:after="160" w:line="259" w:lineRule="auto"/>
        <w:jc w:val="left"/>
        <w:rPr>
          <w:rFonts w:asciiTheme="minorHAnsi" w:eastAsiaTheme="minorHAnsi" w:hAnsiTheme="minorHAnsi" w:cstheme="minorHAnsi"/>
          <w:color w:val="000000" w:themeColor="text1"/>
          <w:sz w:val="24"/>
          <w:szCs w:val="24"/>
        </w:rPr>
      </w:pPr>
      <w:r w:rsidRPr="00A16BE0">
        <w:rPr>
          <w:rFonts w:asciiTheme="minorHAnsi" w:eastAsiaTheme="minorHAnsi" w:hAnsiTheme="minorHAnsi" w:cstheme="minorHAnsi"/>
          <w:color w:val="000000" w:themeColor="text1"/>
          <w:sz w:val="24"/>
          <w:szCs w:val="24"/>
        </w:rPr>
        <w:br w:type="page"/>
      </w:r>
    </w:p>
    <w:tbl>
      <w:tblPr>
        <w:tblW w:w="0" w:type="auto"/>
        <w:tblCellSpacing w:w="15" w:type="dxa"/>
        <w:tblCellMar>
          <w:top w:w="15" w:type="dxa"/>
          <w:left w:w="15" w:type="dxa"/>
          <w:bottom w:w="75" w:type="dxa"/>
          <w:right w:w="15" w:type="dxa"/>
        </w:tblCellMar>
        <w:tblLook w:val="04A0" w:firstRow="1" w:lastRow="0" w:firstColumn="1" w:lastColumn="0" w:noHBand="0" w:noVBand="1"/>
      </w:tblPr>
      <w:tblGrid>
        <w:gridCol w:w="2715"/>
        <w:gridCol w:w="6645"/>
      </w:tblGrid>
      <w:tr w:rsidR="00C2405E" w:rsidRPr="00A16BE0" w14:paraId="5C7DE8E2" w14:textId="77777777" w:rsidTr="00E726C8">
        <w:trPr>
          <w:trHeight w:val="2925"/>
          <w:tblCellSpacing w:w="15" w:type="dxa"/>
        </w:trPr>
        <w:tc>
          <w:tcPr>
            <w:tcW w:w="2670" w:type="dxa"/>
            <w:tcMar>
              <w:top w:w="15" w:type="dxa"/>
              <w:left w:w="15" w:type="dxa"/>
              <w:bottom w:w="75" w:type="dxa"/>
              <w:right w:w="75" w:type="dxa"/>
            </w:tcMar>
            <w:hideMark/>
          </w:tcPr>
          <w:p w14:paraId="2D563B06" w14:textId="77777777" w:rsidR="00C2405E" w:rsidRPr="00A16BE0" w:rsidRDefault="00C2405E" w:rsidP="002F0102">
            <w:pPr>
              <w:spacing w:line="240" w:lineRule="auto"/>
              <w:jc w:val="left"/>
              <w:rPr>
                <w:rFonts w:asciiTheme="minorHAnsi" w:eastAsia="Times New Roman" w:hAnsiTheme="minorHAnsi" w:cstheme="minorHAnsi"/>
                <w:color w:val="000000" w:themeColor="text1"/>
                <w:sz w:val="24"/>
                <w:szCs w:val="24"/>
              </w:rPr>
            </w:pPr>
            <w:r w:rsidRPr="00A16BE0">
              <w:rPr>
                <w:rFonts w:asciiTheme="minorHAnsi" w:eastAsia="Times New Roman" w:hAnsiTheme="minorHAnsi" w:cstheme="minorHAnsi"/>
                <w:noProof/>
                <w:color w:val="000000" w:themeColor="text1"/>
                <w:sz w:val="24"/>
                <w:szCs w:val="24"/>
              </w:rPr>
              <w:lastRenderedPageBreak/>
              <w:drawing>
                <wp:inline distT="0" distB="0" distL="0" distR="0" wp14:anchorId="749149F6" wp14:editId="04CF63C6">
                  <wp:extent cx="1637978" cy="2284877"/>
                  <wp:effectExtent l="0" t="0" r="635" b="1270"/>
                  <wp:docPr id="23" name="Picture 23"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hy 2.png"/>
                          <pic:cNvPicPr/>
                        </pic:nvPicPr>
                        <pic:blipFill rotWithShape="1">
                          <a:blip r:embed="rId24" cstate="print">
                            <a:extLst>
                              <a:ext uri="{28A0092B-C50C-407E-A947-70E740481C1C}">
                                <a14:useLocalDpi xmlns:a14="http://schemas.microsoft.com/office/drawing/2010/main" val="0"/>
                              </a:ext>
                            </a:extLst>
                          </a:blip>
                          <a:srcRect l="5663" t="-13" r="19923" b="13"/>
                          <a:stretch/>
                        </pic:blipFill>
                        <pic:spPr bwMode="auto">
                          <a:xfrm>
                            <a:off x="0" y="0"/>
                            <a:ext cx="1638783"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6600" w:type="dxa"/>
            <w:hideMark/>
          </w:tcPr>
          <w:p w14:paraId="6023213B" w14:textId="77777777" w:rsidR="00C2405E" w:rsidRPr="00980572" w:rsidRDefault="00C2405E" w:rsidP="002F0102">
            <w:pPr>
              <w:pStyle w:val="Heading1"/>
              <w:jc w:val="left"/>
              <w:rPr>
                <w:rFonts w:asciiTheme="minorHAnsi" w:hAnsiTheme="minorHAnsi" w:cstheme="minorHAnsi"/>
                <w:color w:val="000000" w:themeColor="text1"/>
                <w:sz w:val="24"/>
                <w:szCs w:val="24"/>
                <w:shd w:val="clear" w:color="auto" w:fill="FFFFFF"/>
              </w:rPr>
            </w:pPr>
            <w:bookmarkStart w:id="72" w:name="_Toc17881696"/>
            <w:bookmarkStart w:id="73" w:name="_Toc18057739"/>
            <w:r>
              <w:rPr>
                <w:rFonts w:asciiTheme="minorHAnsi" w:hAnsiTheme="minorHAnsi" w:cstheme="minorHAnsi"/>
                <w:color w:val="000000" w:themeColor="text1"/>
                <w:sz w:val="24"/>
                <w:szCs w:val="24"/>
                <w:shd w:val="clear" w:color="auto" w:fill="FFFFFF"/>
              </w:rPr>
              <w:t xml:space="preserve">U.S. </w:t>
            </w:r>
            <w:r w:rsidRPr="00980572">
              <w:rPr>
                <w:rFonts w:asciiTheme="minorHAnsi" w:hAnsiTheme="minorHAnsi" w:cstheme="minorHAnsi"/>
                <w:color w:val="000000" w:themeColor="text1"/>
                <w:sz w:val="24"/>
                <w:szCs w:val="24"/>
                <w:shd w:val="clear" w:color="auto" w:fill="FFFFFF"/>
              </w:rPr>
              <w:t>Department of Agriculture - Agricultural Research Service (USDA – ARS)</w:t>
            </w:r>
            <w:bookmarkEnd w:id="72"/>
            <w:bookmarkEnd w:id="73"/>
          </w:p>
          <w:p w14:paraId="3EBEBC49" w14:textId="77777777" w:rsidR="00C2405E" w:rsidRPr="00A16BE0" w:rsidRDefault="00C2405E" w:rsidP="002F0102">
            <w:pPr>
              <w:jc w:val="left"/>
              <w:rPr>
                <w:rFonts w:asciiTheme="minorHAnsi" w:hAnsiTheme="minorHAnsi" w:cstheme="minorHAnsi"/>
                <w:color w:val="000000" w:themeColor="text1"/>
                <w:sz w:val="24"/>
                <w:szCs w:val="24"/>
              </w:rPr>
            </w:pPr>
          </w:p>
          <w:p w14:paraId="364A0CEB" w14:textId="77777777" w:rsidR="00C2405E" w:rsidRPr="00A16BE0" w:rsidRDefault="00C2405E" w:rsidP="002F0102">
            <w:pPr>
              <w:pStyle w:val="Heading2"/>
              <w:jc w:val="left"/>
              <w:rPr>
                <w:rFonts w:asciiTheme="minorHAnsi" w:hAnsiTheme="minorHAnsi" w:cstheme="minorHAnsi"/>
                <w:color w:val="000000" w:themeColor="text1"/>
                <w:sz w:val="24"/>
                <w:szCs w:val="24"/>
              </w:rPr>
            </w:pPr>
            <w:bookmarkStart w:id="74" w:name="_Toc522086238"/>
            <w:bookmarkStart w:id="75" w:name="_Toc17881697"/>
            <w:bookmarkStart w:id="76" w:name="_Toc18057740"/>
            <w:r w:rsidRPr="00A16BE0">
              <w:rPr>
                <w:rFonts w:asciiTheme="minorHAnsi" w:hAnsiTheme="minorHAnsi" w:cstheme="minorHAnsi"/>
                <w:color w:val="000000" w:themeColor="text1"/>
                <w:sz w:val="24"/>
                <w:szCs w:val="24"/>
              </w:rPr>
              <w:t>Cathleen Cohn</w:t>
            </w:r>
            <w:bookmarkEnd w:id="74"/>
            <w:bookmarkEnd w:id="75"/>
            <w:bookmarkEnd w:id="76"/>
          </w:p>
          <w:p w14:paraId="51DE6963" w14:textId="77777777" w:rsidR="00C2405E" w:rsidRPr="00A16BE0" w:rsidRDefault="00C2405E" w:rsidP="002F0102">
            <w:pPr>
              <w:jc w:val="left"/>
              <w:rPr>
                <w:rFonts w:asciiTheme="minorHAnsi" w:eastAsia="Times New Roman" w:hAnsiTheme="minorHAnsi" w:cstheme="minorHAnsi"/>
                <w:color w:val="000000" w:themeColor="text1"/>
                <w:sz w:val="24"/>
                <w:szCs w:val="24"/>
              </w:rPr>
            </w:pPr>
            <w:r w:rsidRPr="00A16BE0">
              <w:rPr>
                <w:rFonts w:asciiTheme="minorHAnsi" w:hAnsiTheme="minorHAnsi" w:cstheme="minorHAnsi"/>
                <w:color w:val="000000" w:themeColor="text1"/>
                <w:sz w:val="24"/>
                <w:szCs w:val="24"/>
              </w:rPr>
              <w:t>Technology Transfer Liaison</w:t>
            </w:r>
          </w:p>
        </w:tc>
      </w:tr>
    </w:tbl>
    <w:p w14:paraId="655C11D9" w14:textId="77777777" w:rsidR="00C2405E" w:rsidRPr="00A16BE0" w:rsidRDefault="00C2405E" w:rsidP="00C2405E">
      <w:pPr>
        <w:spacing w:after="160" w:line="259" w:lineRule="auto"/>
        <w:jc w:val="left"/>
        <w:rPr>
          <w:rFonts w:asciiTheme="minorHAnsi" w:hAnsiTheme="minorHAnsi" w:cstheme="minorHAnsi"/>
          <w:sz w:val="24"/>
          <w:szCs w:val="24"/>
        </w:rPr>
      </w:pPr>
      <w:r w:rsidRPr="00A16BE0">
        <w:rPr>
          <w:rFonts w:asciiTheme="minorHAnsi" w:hAnsiTheme="minorHAnsi" w:cstheme="minorHAnsi"/>
          <w:sz w:val="24"/>
          <w:szCs w:val="24"/>
        </w:rPr>
        <w:t>Cathy Cohn serves as the USDA-ARS Technology Transfer Liaison in the Office of Technology Transfer.  Cathy’s duties involve outreach activities and overseeing the Agricultural Research Partnerships (ARP) Network, a public private partnership model which expands the impact and reach of ARS technology transfer efforts.</w:t>
      </w:r>
    </w:p>
    <w:p w14:paraId="18259351" w14:textId="77777777" w:rsidR="00C2405E" w:rsidRDefault="00C2405E" w:rsidP="00C2405E">
      <w:pPr>
        <w:jc w:val="left"/>
        <w:rPr>
          <w:rFonts w:asciiTheme="minorHAnsi" w:hAnsiTheme="minorHAnsi" w:cstheme="minorHAnsi"/>
          <w:sz w:val="24"/>
          <w:szCs w:val="24"/>
        </w:rPr>
      </w:pPr>
      <w:r w:rsidRPr="00A16BE0">
        <w:rPr>
          <w:rFonts w:asciiTheme="minorHAnsi" w:hAnsiTheme="minorHAnsi" w:cstheme="minorHAnsi"/>
          <w:sz w:val="24"/>
          <w:szCs w:val="24"/>
        </w:rPr>
        <w:t>Prior to this position, she served as the Cooperative Research and Development Agreement (CRADA) and Licensing Officer for the National Institute of Standards and Technology (NIST).  She also served as the NIST Small Business Innovation Research (SBIR) Program Manager and Marketing and Outreach Coordinator.</w:t>
      </w:r>
    </w:p>
    <w:p w14:paraId="5187BD05" w14:textId="77777777" w:rsidR="00F85C69" w:rsidRDefault="00F85C69" w:rsidP="00F85C69">
      <w:pPr>
        <w:spacing w:after="160" w:line="259" w:lineRule="auto"/>
        <w:jc w:val="left"/>
        <w:rPr>
          <w:rFonts w:asciiTheme="minorHAnsi" w:eastAsia="Times New Roman" w:hAnsiTheme="minorHAnsi" w:cstheme="minorHAnsi"/>
          <w:color w:val="000000" w:themeColor="text1"/>
          <w:sz w:val="24"/>
          <w:szCs w:val="24"/>
        </w:rPr>
      </w:pPr>
    </w:p>
    <w:p w14:paraId="12B9B38A" w14:textId="77777777" w:rsidR="00F85C69" w:rsidRDefault="00F85C69" w:rsidP="00F85C69">
      <w:pPr>
        <w:spacing w:after="160" w:line="259" w:lineRule="auto"/>
        <w:jc w:val="left"/>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br w:type="page"/>
      </w:r>
    </w:p>
    <w:tbl>
      <w:tblPr>
        <w:tblW w:w="0" w:type="auto"/>
        <w:tblCellSpacing w:w="15" w:type="dxa"/>
        <w:tblCellMar>
          <w:top w:w="15" w:type="dxa"/>
          <w:left w:w="15" w:type="dxa"/>
          <w:bottom w:w="75" w:type="dxa"/>
          <w:right w:w="15" w:type="dxa"/>
        </w:tblCellMar>
        <w:tblLook w:val="04A0" w:firstRow="1" w:lastRow="0" w:firstColumn="1" w:lastColumn="0" w:noHBand="0" w:noVBand="1"/>
      </w:tblPr>
      <w:tblGrid>
        <w:gridCol w:w="2715"/>
        <w:gridCol w:w="4692"/>
      </w:tblGrid>
      <w:tr w:rsidR="00F85C69" w:rsidRPr="00A16BE0" w14:paraId="3E156A7A" w14:textId="77777777" w:rsidTr="00F85C69">
        <w:trPr>
          <w:tblCellSpacing w:w="15" w:type="dxa"/>
        </w:trPr>
        <w:tc>
          <w:tcPr>
            <w:tcW w:w="0" w:type="auto"/>
            <w:tcMar>
              <w:top w:w="15" w:type="dxa"/>
              <w:left w:w="15" w:type="dxa"/>
              <w:bottom w:w="75" w:type="dxa"/>
              <w:right w:w="75" w:type="dxa"/>
            </w:tcMar>
            <w:vAlign w:val="center"/>
            <w:hideMark/>
          </w:tcPr>
          <w:p w14:paraId="59B61E31" w14:textId="77777777" w:rsidR="00F85C69" w:rsidRPr="00A16BE0" w:rsidRDefault="00F85C69" w:rsidP="00F85C69">
            <w:pPr>
              <w:spacing w:line="240" w:lineRule="auto"/>
              <w:jc w:val="left"/>
              <w:rPr>
                <w:rFonts w:asciiTheme="minorHAnsi" w:eastAsia="Times New Roman" w:hAnsiTheme="minorHAnsi" w:cstheme="minorHAnsi"/>
                <w:color w:val="000000" w:themeColor="text1"/>
                <w:sz w:val="24"/>
                <w:szCs w:val="24"/>
              </w:rPr>
            </w:pPr>
            <w:r w:rsidRPr="00A16BE0">
              <w:rPr>
                <w:rFonts w:asciiTheme="minorHAnsi" w:hAnsiTheme="minorHAnsi" w:cstheme="minorHAnsi"/>
                <w:color w:val="000000" w:themeColor="text1"/>
                <w:sz w:val="24"/>
                <w:szCs w:val="24"/>
              </w:rPr>
              <w:lastRenderedPageBreak/>
              <w:br w:type="page"/>
            </w:r>
            <w:r w:rsidRPr="00A16BE0">
              <w:rPr>
                <w:rFonts w:asciiTheme="minorHAnsi" w:eastAsia="Times New Roman" w:hAnsiTheme="minorHAnsi" w:cstheme="minorHAnsi"/>
                <w:noProof/>
                <w:color w:val="000000" w:themeColor="text1"/>
                <w:sz w:val="24"/>
                <w:szCs w:val="24"/>
              </w:rPr>
              <w:drawing>
                <wp:inline distT="0" distB="0" distL="0" distR="0" wp14:anchorId="43854328" wp14:editId="6A6E1F55">
                  <wp:extent cx="1636720" cy="2286000"/>
                  <wp:effectExtent l="0" t="0" r="1905" b="0"/>
                  <wp:docPr id="101" name="Picture 20">
                    <a:extLst xmlns:a="http://schemas.openxmlformats.org/drawingml/2006/main">
                      <a:ext uri="{FF2B5EF4-FFF2-40B4-BE49-F238E27FC236}">
                        <a16:creationId xmlns:a16="http://schemas.microsoft.com/office/drawing/2014/main" id="{E05E6BA0-6ED7-4086-A205-8810E6A5C7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05E6BA0-6ED7-4086-A205-8810E6A5C748}"/>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1566" t="330" r="21019" b="39559"/>
                          <a:stretch/>
                        </pic:blipFill>
                        <pic:spPr bwMode="auto">
                          <a:xfrm>
                            <a:off x="0" y="0"/>
                            <a:ext cx="1636720"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hideMark/>
          </w:tcPr>
          <w:p w14:paraId="3AB11F22" w14:textId="77777777" w:rsidR="00F85C69" w:rsidRPr="00A16BE0" w:rsidRDefault="00F85C69" w:rsidP="00F85C69">
            <w:pPr>
              <w:pStyle w:val="Heading1"/>
              <w:jc w:val="left"/>
              <w:rPr>
                <w:rStyle w:val="Heading2Char"/>
                <w:rFonts w:asciiTheme="minorHAnsi" w:hAnsiTheme="minorHAnsi" w:cstheme="minorHAnsi"/>
                <w:color w:val="000000" w:themeColor="text1"/>
                <w:sz w:val="24"/>
                <w:szCs w:val="24"/>
              </w:rPr>
            </w:pPr>
            <w:bookmarkStart w:id="77" w:name="_Toc478724671"/>
            <w:bookmarkStart w:id="78" w:name="_Toc479259227"/>
            <w:bookmarkStart w:id="79" w:name="_Toc17881669"/>
            <w:bookmarkStart w:id="80" w:name="_Toc478720605"/>
            <w:bookmarkStart w:id="81" w:name="_Toc478724670"/>
            <w:bookmarkStart w:id="82" w:name="_Toc18057741"/>
            <w:r w:rsidRPr="00A16BE0">
              <w:rPr>
                <w:rStyle w:val="Heading2Char"/>
                <w:rFonts w:asciiTheme="minorHAnsi" w:hAnsiTheme="minorHAnsi" w:cstheme="minorHAnsi"/>
                <w:color w:val="000000" w:themeColor="text1"/>
                <w:sz w:val="24"/>
                <w:szCs w:val="24"/>
              </w:rPr>
              <w:t>U.S. Department of Energy (DOE)</w:t>
            </w:r>
            <w:bookmarkEnd w:id="77"/>
            <w:bookmarkEnd w:id="78"/>
            <w:bookmarkEnd w:id="79"/>
            <w:bookmarkEnd w:id="82"/>
          </w:p>
          <w:p w14:paraId="38043351" w14:textId="77777777" w:rsidR="00F85C69" w:rsidRPr="00A16BE0" w:rsidRDefault="00F85C69" w:rsidP="00F85C69">
            <w:pPr>
              <w:jc w:val="left"/>
              <w:rPr>
                <w:rFonts w:asciiTheme="minorHAnsi" w:hAnsiTheme="minorHAnsi" w:cstheme="minorHAnsi"/>
                <w:color w:val="000000" w:themeColor="text1"/>
                <w:sz w:val="24"/>
                <w:szCs w:val="24"/>
              </w:rPr>
            </w:pPr>
          </w:p>
          <w:p w14:paraId="14318DB5" w14:textId="77777777" w:rsidR="00F85C69" w:rsidRPr="00A16BE0" w:rsidRDefault="00F85C69" w:rsidP="00F85C69">
            <w:pPr>
              <w:pStyle w:val="Heading2"/>
              <w:jc w:val="left"/>
              <w:rPr>
                <w:rFonts w:asciiTheme="minorHAnsi" w:eastAsia="Times New Roman" w:hAnsiTheme="minorHAnsi" w:cstheme="minorHAnsi"/>
                <w:color w:val="000000" w:themeColor="text1"/>
                <w:sz w:val="24"/>
                <w:szCs w:val="24"/>
              </w:rPr>
            </w:pPr>
            <w:bookmarkStart w:id="83" w:name="_Toc479259228"/>
            <w:bookmarkStart w:id="84" w:name="_Toc17881670"/>
            <w:bookmarkStart w:id="85" w:name="_Toc18057742"/>
            <w:r w:rsidRPr="00A16BE0">
              <w:rPr>
                <w:rFonts w:asciiTheme="minorHAnsi" w:eastAsia="Times New Roman" w:hAnsiTheme="minorHAnsi" w:cstheme="minorHAnsi"/>
                <w:color w:val="000000" w:themeColor="text1"/>
                <w:sz w:val="24"/>
                <w:szCs w:val="24"/>
              </w:rPr>
              <w:t>Christopher O'Gwin</w:t>
            </w:r>
            <w:bookmarkEnd w:id="80"/>
            <w:bookmarkEnd w:id="81"/>
            <w:bookmarkEnd w:id="83"/>
            <w:bookmarkEnd w:id="84"/>
            <w:bookmarkEnd w:id="85"/>
          </w:p>
          <w:p w14:paraId="4C162614" w14:textId="77777777" w:rsidR="00F85C69" w:rsidRPr="00A16BE0" w:rsidRDefault="00F85C69" w:rsidP="00F85C69">
            <w:pPr>
              <w:spacing w:line="240" w:lineRule="auto"/>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t>Outreach and Assistance Program Manager</w:t>
            </w:r>
          </w:p>
          <w:p w14:paraId="08BFB87E" w14:textId="77777777" w:rsidR="00F85C69" w:rsidRPr="00A16BE0" w:rsidRDefault="00F85C69" w:rsidP="00F85C69">
            <w:pPr>
              <w:pStyle w:val="Heading1"/>
              <w:jc w:val="left"/>
              <w:rPr>
                <w:rFonts w:asciiTheme="minorHAnsi" w:hAnsiTheme="minorHAnsi" w:cstheme="minorHAnsi"/>
                <w:color w:val="000000" w:themeColor="text1"/>
                <w:sz w:val="24"/>
                <w:szCs w:val="24"/>
              </w:rPr>
            </w:pPr>
            <w:r w:rsidRPr="00A16BE0">
              <w:rPr>
                <w:rFonts w:asciiTheme="minorHAnsi" w:hAnsiTheme="minorHAnsi" w:cstheme="minorHAnsi"/>
                <w:color w:val="000000" w:themeColor="text1"/>
                <w:sz w:val="24"/>
                <w:szCs w:val="24"/>
              </w:rPr>
              <w:br/>
            </w:r>
          </w:p>
        </w:tc>
      </w:tr>
    </w:tbl>
    <w:p w14:paraId="56A2A6B5" w14:textId="77777777" w:rsidR="00F85C69" w:rsidRPr="00A16BE0" w:rsidRDefault="00F85C69" w:rsidP="00F85C69">
      <w:pPr>
        <w:jc w:val="left"/>
        <w:rPr>
          <w:rFonts w:asciiTheme="minorHAnsi" w:eastAsia="Times New Roman" w:hAnsiTheme="minorHAnsi" w:cstheme="minorHAnsi"/>
          <w:color w:val="000000" w:themeColor="text1"/>
          <w:sz w:val="24"/>
          <w:szCs w:val="24"/>
        </w:rPr>
      </w:pPr>
    </w:p>
    <w:p w14:paraId="38E2462C" w14:textId="77777777" w:rsidR="00F85C69" w:rsidRPr="00A16BE0" w:rsidRDefault="00F85C69" w:rsidP="00F85C69">
      <w:pPr>
        <w:jc w:val="left"/>
        <w:rPr>
          <w:rFonts w:asciiTheme="minorHAnsi" w:eastAsia="Times New Roman" w:hAnsiTheme="minorHAnsi" w:cstheme="minorHAnsi"/>
          <w:color w:val="000000" w:themeColor="text1"/>
          <w:sz w:val="24"/>
          <w:szCs w:val="24"/>
        </w:rPr>
      </w:pPr>
      <w:r w:rsidRPr="00A16BE0">
        <w:rPr>
          <w:rFonts w:asciiTheme="minorHAnsi" w:eastAsia="Times New Roman" w:hAnsiTheme="minorHAnsi" w:cstheme="minorHAnsi"/>
          <w:color w:val="000000" w:themeColor="text1"/>
          <w:sz w:val="24"/>
          <w:szCs w:val="24"/>
        </w:rPr>
        <w:t xml:space="preserve">The mission of the DOE SBIR/STTR Programs Office is to manage the administration and evaluation of about 2,000 Phase I and Phase II grant applications each year.  The annual budget of the DOE SBIR/STTR programs is $205M and enables the DOE to award approximately 400 Phase I and II grants every year. </w:t>
      </w:r>
    </w:p>
    <w:p w14:paraId="5BAAC659" w14:textId="77777777" w:rsidR="00F85C69" w:rsidRPr="00A16BE0" w:rsidRDefault="00F85C69" w:rsidP="00F85C69">
      <w:pPr>
        <w:jc w:val="left"/>
        <w:rPr>
          <w:rFonts w:asciiTheme="minorHAnsi" w:eastAsia="Times New Roman" w:hAnsiTheme="minorHAnsi" w:cstheme="minorHAnsi"/>
          <w:color w:val="000000" w:themeColor="text1"/>
          <w:sz w:val="24"/>
          <w:szCs w:val="24"/>
        </w:rPr>
      </w:pPr>
    </w:p>
    <w:p w14:paraId="41881F4C" w14:textId="77777777" w:rsidR="00F85C69" w:rsidRPr="00A16BE0" w:rsidRDefault="00F85C69" w:rsidP="00F85C69">
      <w:pPr>
        <w:jc w:val="left"/>
        <w:rPr>
          <w:rFonts w:asciiTheme="minorHAnsi" w:eastAsia="Times New Roman" w:hAnsiTheme="minorHAnsi" w:cstheme="minorHAnsi"/>
          <w:color w:val="000000" w:themeColor="text1"/>
          <w:sz w:val="24"/>
          <w:szCs w:val="24"/>
        </w:rPr>
      </w:pPr>
      <w:r w:rsidRPr="00A16BE0">
        <w:rPr>
          <w:rFonts w:asciiTheme="minorHAnsi" w:eastAsia="Times New Roman" w:hAnsiTheme="minorHAnsi" w:cstheme="minorHAnsi"/>
          <w:color w:val="000000" w:themeColor="text1"/>
          <w:sz w:val="24"/>
          <w:szCs w:val="24"/>
        </w:rPr>
        <w:t xml:space="preserve">Chris is principally responsible for managing the DOE SBIR/STTR Outreach and Assistance program.  In this capacity, he facilitates a nationwide effort to develop and increase its underrepresented small business research and development base in search of SBIR/STTR grant opportunities. </w:t>
      </w:r>
    </w:p>
    <w:p w14:paraId="1E256DB8" w14:textId="77777777" w:rsidR="00F85C69" w:rsidRPr="00A16BE0" w:rsidRDefault="00F85C69" w:rsidP="00F85C69">
      <w:pPr>
        <w:jc w:val="left"/>
        <w:rPr>
          <w:rFonts w:asciiTheme="minorHAnsi" w:eastAsia="Times New Roman" w:hAnsiTheme="minorHAnsi" w:cstheme="minorHAnsi"/>
          <w:color w:val="000000" w:themeColor="text1"/>
          <w:sz w:val="24"/>
          <w:szCs w:val="24"/>
        </w:rPr>
      </w:pPr>
    </w:p>
    <w:p w14:paraId="1CEEEDC8" w14:textId="77777777" w:rsidR="00F85C69" w:rsidRPr="00A16BE0" w:rsidRDefault="00F85C69" w:rsidP="00F85C69">
      <w:pPr>
        <w:jc w:val="left"/>
        <w:rPr>
          <w:rFonts w:asciiTheme="minorHAnsi" w:eastAsia="Times New Roman" w:hAnsiTheme="minorHAnsi" w:cstheme="minorHAnsi"/>
          <w:color w:val="000000" w:themeColor="text1"/>
          <w:sz w:val="24"/>
          <w:szCs w:val="24"/>
        </w:rPr>
      </w:pPr>
      <w:r w:rsidRPr="00A16BE0">
        <w:rPr>
          <w:rFonts w:asciiTheme="minorHAnsi" w:eastAsia="Times New Roman" w:hAnsiTheme="minorHAnsi" w:cstheme="minorHAnsi"/>
          <w:color w:val="000000" w:themeColor="text1"/>
          <w:sz w:val="24"/>
          <w:szCs w:val="24"/>
        </w:rPr>
        <w:t>Chris has worked for the DOE since November 1987, holding positions of leadership in both administrative and technical organizations.  He received a BS in Business Education from Longwood University and an MS in Government from the Johns Hopkins University.</w:t>
      </w:r>
    </w:p>
    <w:p w14:paraId="1524E581" w14:textId="77777777" w:rsidR="00F85C69" w:rsidRPr="00A16BE0" w:rsidRDefault="00F85C69" w:rsidP="00F85C69">
      <w:pPr>
        <w:spacing w:after="160" w:line="259" w:lineRule="auto"/>
        <w:jc w:val="left"/>
        <w:rPr>
          <w:rFonts w:asciiTheme="minorHAnsi" w:eastAsia="Times New Roman" w:hAnsiTheme="minorHAnsi" w:cstheme="minorHAnsi"/>
          <w:color w:val="000000" w:themeColor="text1"/>
          <w:sz w:val="24"/>
          <w:szCs w:val="24"/>
        </w:rPr>
      </w:pPr>
      <w:r w:rsidRPr="00A16BE0">
        <w:rPr>
          <w:rFonts w:asciiTheme="minorHAnsi" w:eastAsia="Times New Roman" w:hAnsiTheme="minorHAnsi" w:cstheme="minorHAnsi"/>
          <w:color w:val="000000" w:themeColor="text1"/>
          <w:sz w:val="24"/>
          <w:szCs w:val="24"/>
        </w:rPr>
        <w:br w:type="page"/>
      </w:r>
    </w:p>
    <w:tbl>
      <w:tblPr>
        <w:tblW w:w="0" w:type="auto"/>
        <w:tblCellSpacing w:w="15" w:type="dxa"/>
        <w:tblCellMar>
          <w:top w:w="15" w:type="dxa"/>
          <w:left w:w="15" w:type="dxa"/>
          <w:bottom w:w="75" w:type="dxa"/>
          <w:right w:w="15" w:type="dxa"/>
        </w:tblCellMar>
        <w:tblLook w:val="04A0" w:firstRow="1" w:lastRow="0" w:firstColumn="1" w:lastColumn="0" w:noHBand="0" w:noVBand="1"/>
      </w:tblPr>
      <w:tblGrid>
        <w:gridCol w:w="2697"/>
        <w:gridCol w:w="4092"/>
      </w:tblGrid>
      <w:tr w:rsidR="00F85C69" w:rsidRPr="00A16BE0" w14:paraId="190A48D7" w14:textId="77777777" w:rsidTr="00F85C69">
        <w:trPr>
          <w:tblCellSpacing w:w="15" w:type="dxa"/>
        </w:trPr>
        <w:tc>
          <w:tcPr>
            <w:tcW w:w="0" w:type="auto"/>
            <w:tcMar>
              <w:top w:w="15" w:type="dxa"/>
              <w:left w:w="15" w:type="dxa"/>
              <w:bottom w:w="75" w:type="dxa"/>
              <w:right w:w="75" w:type="dxa"/>
            </w:tcMar>
            <w:vAlign w:val="center"/>
            <w:hideMark/>
          </w:tcPr>
          <w:p w14:paraId="5AC910F1" w14:textId="77777777" w:rsidR="00F85C69" w:rsidRPr="00A16BE0" w:rsidRDefault="00F85C69" w:rsidP="00F85C69">
            <w:pPr>
              <w:spacing w:after="160" w:line="259" w:lineRule="auto"/>
              <w:jc w:val="left"/>
              <w:rPr>
                <w:rFonts w:asciiTheme="minorHAnsi" w:eastAsiaTheme="minorHAnsi" w:hAnsiTheme="minorHAnsi" w:cstheme="minorHAnsi"/>
                <w:color w:val="000000" w:themeColor="text1"/>
                <w:sz w:val="24"/>
                <w:szCs w:val="24"/>
              </w:rPr>
            </w:pPr>
            <w:r w:rsidRPr="00A16BE0">
              <w:rPr>
                <w:rFonts w:asciiTheme="minorHAnsi" w:eastAsiaTheme="minorHAnsi" w:hAnsiTheme="minorHAnsi" w:cstheme="minorHAnsi"/>
                <w:color w:val="000000" w:themeColor="text1"/>
                <w:sz w:val="24"/>
                <w:szCs w:val="24"/>
              </w:rPr>
              <w:lastRenderedPageBreak/>
              <w:br w:type="page"/>
            </w:r>
            <w:r w:rsidRPr="00A16BE0">
              <w:rPr>
                <w:rFonts w:asciiTheme="minorHAnsi" w:hAnsiTheme="minorHAnsi" w:cstheme="minorHAnsi"/>
                <w:noProof/>
                <w:sz w:val="24"/>
                <w:szCs w:val="24"/>
              </w:rPr>
              <w:drawing>
                <wp:inline distT="0" distB="0" distL="0" distR="0" wp14:anchorId="78133029" wp14:editId="132B8B36">
                  <wp:extent cx="1626919" cy="22847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470" t="8349" r="18991" b="29360"/>
                          <a:stretch/>
                        </pic:blipFill>
                        <pic:spPr bwMode="auto">
                          <a:xfrm>
                            <a:off x="0" y="0"/>
                            <a:ext cx="1627823"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hideMark/>
          </w:tcPr>
          <w:p w14:paraId="6E9BDBD8" w14:textId="77777777" w:rsidR="00F85C69" w:rsidRPr="00A16BE0" w:rsidRDefault="00F85C69" w:rsidP="00F85C69">
            <w:pPr>
              <w:pStyle w:val="Heading1"/>
              <w:jc w:val="left"/>
              <w:rPr>
                <w:rStyle w:val="Heading1Char"/>
                <w:rFonts w:asciiTheme="minorHAnsi" w:hAnsiTheme="minorHAnsi" w:cstheme="minorHAnsi"/>
                <w:color w:val="000000" w:themeColor="text1"/>
                <w:sz w:val="24"/>
                <w:szCs w:val="24"/>
              </w:rPr>
            </w:pPr>
            <w:bookmarkStart w:id="86" w:name="_Toc17881702"/>
            <w:bookmarkStart w:id="87" w:name="_Toc18057743"/>
            <w:r w:rsidRPr="00A16BE0">
              <w:rPr>
                <w:rFonts w:asciiTheme="minorHAnsi" w:hAnsiTheme="minorHAnsi" w:cstheme="minorHAnsi"/>
                <w:color w:val="000000" w:themeColor="text1"/>
                <w:sz w:val="24"/>
                <w:szCs w:val="24"/>
              </w:rPr>
              <w:t xml:space="preserve">U.S. Department of Transportation </w:t>
            </w:r>
            <w:r w:rsidRPr="00A16BE0">
              <w:rPr>
                <w:rStyle w:val="Heading1Char"/>
                <w:rFonts w:asciiTheme="minorHAnsi" w:hAnsiTheme="minorHAnsi" w:cstheme="minorHAnsi"/>
                <w:color w:val="000000" w:themeColor="text1"/>
                <w:sz w:val="24"/>
                <w:szCs w:val="24"/>
              </w:rPr>
              <w:t>(DOT)</w:t>
            </w:r>
            <w:bookmarkEnd w:id="86"/>
            <w:bookmarkEnd w:id="87"/>
          </w:p>
          <w:p w14:paraId="6C4DD5B1" w14:textId="77777777" w:rsidR="00F85C69" w:rsidRPr="00A16BE0" w:rsidRDefault="00F85C69" w:rsidP="00F85C69">
            <w:pPr>
              <w:pStyle w:val="Heading2"/>
              <w:jc w:val="left"/>
              <w:rPr>
                <w:rFonts w:asciiTheme="minorHAnsi" w:hAnsiTheme="minorHAnsi" w:cstheme="minorHAnsi"/>
                <w:color w:val="000000" w:themeColor="text1"/>
                <w:sz w:val="24"/>
                <w:szCs w:val="24"/>
              </w:rPr>
            </w:pPr>
            <w:r w:rsidRPr="00A16BE0">
              <w:rPr>
                <w:rFonts w:asciiTheme="minorHAnsi" w:eastAsiaTheme="minorHAnsi" w:hAnsiTheme="minorHAnsi" w:cstheme="minorHAnsi"/>
                <w:color w:val="000000" w:themeColor="text1"/>
                <w:sz w:val="24"/>
                <w:szCs w:val="24"/>
              </w:rPr>
              <w:br/>
            </w:r>
            <w:bookmarkStart w:id="88" w:name="_Toc17881703"/>
            <w:bookmarkStart w:id="89" w:name="_Toc18057744"/>
            <w:r w:rsidRPr="00A16BE0">
              <w:rPr>
                <w:rFonts w:asciiTheme="minorHAnsi" w:hAnsiTheme="minorHAnsi" w:cstheme="minorHAnsi"/>
                <w:color w:val="auto"/>
                <w:sz w:val="24"/>
                <w:szCs w:val="24"/>
              </w:rPr>
              <w:t>Darren Shaffer</w:t>
            </w:r>
            <w:bookmarkEnd w:id="88"/>
            <w:bookmarkEnd w:id="89"/>
          </w:p>
          <w:p w14:paraId="010BDA9F" w14:textId="77777777" w:rsidR="00F85C69" w:rsidRPr="00A16BE0" w:rsidRDefault="00F85C69" w:rsidP="00F85C69">
            <w:pPr>
              <w:jc w:val="left"/>
              <w:rPr>
                <w:rFonts w:asciiTheme="minorHAnsi" w:eastAsiaTheme="majorEastAsia" w:hAnsiTheme="minorHAnsi" w:cstheme="minorHAnsi"/>
                <w:color w:val="000000" w:themeColor="text1"/>
                <w:sz w:val="24"/>
                <w:szCs w:val="24"/>
              </w:rPr>
            </w:pPr>
            <w:r w:rsidRPr="00A16BE0">
              <w:rPr>
                <w:rFonts w:asciiTheme="minorHAnsi" w:hAnsiTheme="minorHAnsi" w:cstheme="minorHAnsi"/>
                <w:color w:val="000000" w:themeColor="text1"/>
                <w:sz w:val="24"/>
                <w:szCs w:val="24"/>
              </w:rPr>
              <w:t>Contract Specialist</w:t>
            </w:r>
          </w:p>
          <w:p w14:paraId="3ECEA7DB" w14:textId="77777777" w:rsidR="00F85C69" w:rsidRPr="00A16BE0" w:rsidRDefault="00F85C69" w:rsidP="00F85C69">
            <w:pPr>
              <w:spacing w:after="160" w:line="259" w:lineRule="auto"/>
              <w:jc w:val="left"/>
              <w:rPr>
                <w:rFonts w:asciiTheme="minorHAnsi" w:eastAsiaTheme="minorHAnsi" w:hAnsiTheme="minorHAnsi" w:cstheme="minorHAnsi"/>
                <w:color w:val="000000" w:themeColor="text1"/>
                <w:sz w:val="24"/>
                <w:szCs w:val="24"/>
              </w:rPr>
            </w:pPr>
          </w:p>
        </w:tc>
      </w:tr>
    </w:tbl>
    <w:p w14:paraId="3A991B99" w14:textId="77777777" w:rsidR="00F85C69" w:rsidRPr="00A16BE0" w:rsidRDefault="00F85C69" w:rsidP="00F85C69">
      <w:pPr>
        <w:jc w:val="left"/>
        <w:rPr>
          <w:rFonts w:asciiTheme="minorHAnsi" w:hAnsiTheme="minorHAnsi" w:cstheme="minorHAnsi"/>
          <w:sz w:val="24"/>
          <w:szCs w:val="24"/>
        </w:rPr>
      </w:pPr>
      <w:r w:rsidRPr="00A16BE0">
        <w:rPr>
          <w:rFonts w:asciiTheme="minorHAnsi" w:hAnsiTheme="minorHAnsi" w:cstheme="minorHAnsi"/>
          <w:sz w:val="24"/>
          <w:szCs w:val="24"/>
        </w:rPr>
        <w:t>Darren Shaffer is a contract specialist and serves as an acquisition planner/liaison for the Innovative Research Program Office. Shaffer resumed this role in 2016 after a five-year break, during which he served as a contract officer with a $10 million warrant and a Level III Federal Acquisition Certification in Contracting (FAC-C), the Volpe Center’s government purchase card (GPC) coordinator, and a small business specialist (SBS). Between 2008 and 2011, Shaffer doubled the obligations of the SBIR Program without any increase to staff time. Prior to 2008, Shaffer served as a contract specialist within the Volpe Center’s Acquisition Division. Throughout his career, Shaffer has routinely demonstrated a willingness to push the envelope of convention and while remaining within the service ceiling of regulation. Shaffer also awarded DOT’s first interagency SBIR Phase III award.</w:t>
      </w:r>
    </w:p>
    <w:p w14:paraId="1EC49EF7" w14:textId="77777777" w:rsidR="00F85C69" w:rsidRPr="00A16BE0" w:rsidRDefault="00F85C69" w:rsidP="00F85C69">
      <w:pPr>
        <w:spacing w:after="160" w:line="259" w:lineRule="auto"/>
        <w:jc w:val="left"/>
        <w:rPr>
          <w:rFonts w:asciiTheme="minorHAnsi" w:hAnsiTheme="minorHAnsi" w:cstheme="minorHAnsi"/>
          <w:sz w:val="24"/>
          <w:szCs w:val="24"/>
        </w:rPr>
      </w:pPr>
      <w:r w:rsidRPr="00A16BE0">
        <w:rPr>
          <w:rFonts w:asciiTheme="minorHAnsi" w:hAnsiTheme="minorHAnsi" w:cstheme="minorHAnsi"/>
          <w:sz w:val="24"/>
          <w:szCs w:val="24"/>
        </w:rPr>
        <w:br w:type="page"/>
      </w:r>
    </w:p>
    <w:tbl>
      <w:tblPr>
        <w:tblW w:w="9585" w:type="dxa"/>
        <w:tblCellSpacing w:w="15" w:type="dxa"/>
        <w:tblCellMar>
          <w:top w:w="15" w:type="dxa"/>
          <w:left w:w="15" w:type="dxa"/>
          <w:bottom w:w="75" w:type="dxa"/>
          <w:right w:w="15" w:type="dxa"/>
        </w:tblCellMar>
        <w:tblLook w:val="04A0" w:firstRow="1" w:lastRow="0" w:firstColumn="1" w:lastColumn="0" w:noHBand="0" w:noVBand="1"/>
      </w:tblPr>
      <w:tblGrid>
        <w:gridCol w:w="2895"/>
        <w:gridCol w:w="6690"/>
      </w:tblGrid>
      <w:tr w:rsidR="009A6B43" w:rsidRPr="00A16BE0" w14:paraId="48AA67B2" w14:textId="77777777" w:rsidTr="002F0102">
        <w:trPr>
          <w:tblCellSpacing w:w="15" w:type="dxa"/>
        </w:trPr>
        <w:tc>
          <w:tcPr>
            <w:tcW w:w="0" w:type="auto"/>
            <w:tcMar>
              <w:top w:w="15" w:type="dxa"/>
              <w:left w:w="15" w:type="dxa"/>
              <w:bottom w:w="75" w:type="dxa"/>
              <w:right w:w="75" w:type="dxa"/>
            </w:tcMar>
            <w:vAlign w:val="center"/>
            <w:hideMark/>
          </w:tcPr>
          <w:p w14:paraId="70C353F5" w14:textId="7AB78C4E" w:rsidR="006D7D5D" w:rsidRPr="00A16BE0" w:rsidRDefault="003E6DE5" w:rsidP="002F0102">
            <w:pPr>
              <w:spacing w:after="160" w:line="259" w:lineRule="auto"/>
              <w:jc w:val="left"/>
              <w:rPr>
                <w:rFonts w:asciiTheme="minorHAnsi" w:eastAsiaTheme="minorHAnsi" w:hAnsiTheme="minorHAnsi" w:cstheme="minorHAnsi"/>
                <w:color w:val="000000" w:themeColor="text1"/>
                <w:sz w:val="24"/>
                <w:szCs w:val="24"/>
              </w:rPr>
            </w:pPr>
            <w:r>
              <w:rPr>
                <w:rFonts w:asciiTheme="minorHAnsi" w:eastAsiaTheme="minorHAnsi" w:hAnsiTheme="minorHAnsi" w:cstheme="minorHAnsi"/>
                <w:noProof/>
                <w:color w:val="000000" w:themeColor="text1"/>
                <w:sz w:val="24"/>
                <w:szCs w:val="24"/>
              </w:rPr>
              <w:lastRenderedPageBreak/>
              <w:drawing>
                <wp:inline distT="0" distB="0" distL="0" distR="0" wp14:anchorId="6E8E844B" wp14:editId="0491A523">
                  <wp:extent cx="1637703" cy="2285334"/>
                  <wp:effectExtent l="0" t="0" r="635" b="1270"/>
                  <wp:docPr id="4" name="Picture 4" descr="A person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jpg"/>
                          <pic:cNvPicPr/>
                        </pic:nvPicPr>
                        <pic:blipFill rotWithShape="1">
                          <a:blip r:embed="rId27">
                            <a:extLst>
                              <a:ext uri="{28A0092B-C50C-407E-A947-70E740481C1C}">
                                <a14:useLocalDpi xmlns:a14="http://schemas.microsoft.com/office/drawing/2010/main" val="0"/>
                              </a:ext>
                            </a:extLst>
                          </a:blip>
                          <a:srcRect l="5912" r="5398"/>
                          <a:stretch/>
                        </pic:blipFill>
                        <pic:spPr bwMode="auto">
                          <a:xfrm>
                            <a:off x="0" y="0"/>
                            <a:ext cx="1638180"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5" w:type="dxa"/>
            <w:hideMark/>
          </w:tcPr>
          <w:p w14:paraId="1078C7BB" w14:textId="77777777" w:rsidR="006D7D5D" w:rsidRPr="00A16BE0" w:rsidRDefault="006D7D5D" w:rsidP="002F0102">
            <w:pPr>
              <w:pStyle w:val="Heading1"/>
              <w:jc w:val="left"/>
              <w:rPr>
                <w:rFonts w:asciiTheme="minorHAnsi" w:hAnsiTheme="minorHAnsi" w:cstheme="minorHAnsi"/>
                <w:color w:val="000000" w:themeColor="text1"/>
                <w:sz w:val="24"/>
                <w:szCs w:val="24"/>
              </w:rPr>
            </w:pPr>
            <w:bookmarkStart w:id="90" w:name="_Toc18057745"/>
            <w:r w:rsidRPr="00A16BE0">
              <w:rPr>
                <w:rFonts w:asciiTheme="minorHAnsi" w:hAnsiTheme="minorHAnsi" w:cstheme="minorHAnsi"/>
                <w:color w:val="000000" w:themeColor="text1"/>
                <w:sz w:val="24"/>
                <w:szCs w:val="24"/>
              </w:rPr>
              <w:t>U.S. Patent and Trademark Office (USPTO)</w:t>
            </w:r>
            <w:bookmarkEnd w:id="90"/>
          </w:p>
          <w:p w14:paraId="04930FCD" w14:textId="24B56EA2" w:rsidR="006D7D5D" w:rsidRPr="00A16BE0" w:rsidRDefault="006D7D5D" w:rsidP="002F0102">
            <w:pPr>
              <w:pStyle w:val="Heading2"/>
              <w:jc w:val="left"/>
              <w:rPr>
                <w:rFonts w:asciiTheme="minorHAnsi" w:eastAsia="Times New Roman" w:hAnsiTheme="minorHAnsi" w:cstheme="minorHAnsi"/>
                <w:color w:val="000000" w:themeColor="text1"/>
                <w:sz w:val="24"/>
                <w:szCs w:val="24"/>
              </w:rPr>
            </w:pPr>
            <w:r w:rsidRPr="00A16BE0">
              <w:rPr>
                <w:rFonts w:asciiTheme="minorHAnsi" w:eastAsiaTheme="minorHAnsi" w:hAnsiTheme="minorHAnsi" w:cstheme="minorHAnsi"/>
                <w:color w:val="000000" w:themeColor="text1"/>
                <w:sz w:val="24"/>
                <w:szCs w:val="24"/>
              </w:rPr>
              <w:br/>
            </w:r>
            <w:bookmarkStart w:id="91" w:name="_Toc18057746"/>
            <w:r w:rsidR="00570615" w:rsidRPr="00570615">
              <w:rPr>
                <w:rFonts w:asciiTheme="minorHAnsi" w:hAnsiTheme="minorHAnsi" w:cstheme="minorHAnsi"/>
                <w:color w:val="000000" w:themeColor="text1"/>
                <w:sz w:val="24"/>
                <w:szCs w:val="24"/>
              </w:rPr>
              <w:t>Elizabeth Dougherty</w:t>
            </w:r>
            <w:bookmarkEnd w:id="91"/>
          </w:p>
          <w:p w14:paraId="18D1EE29" w14:textId="0BE987E5" w:rsidR="006D7D5D" w:rsidRPr="00A16BE0" w:rsidRDefault="00096628" w:rsidP="002F0102">
            <w:pPr>
              <w:spacing w:after="160" w:line="259" w:lineRule="auto"/>
              <w:jc w:val="left"/>
              <w:rPr>
                <w:rFonts w:asciiTheme="minorHAnsi" w:eastAsiaTheme="minorHAnsi" w:hAnsiTheme="minorHAnsi" w:cstheme="minorHAnsi"/>
                <w:color w:val="000000" w:themeColor="text1"/>
                <w:sz w:val="24"/>
                <w:szCs w:val="24"/>
              </w:rPr>
            </w:pPr>
            <w:r w:rsidRPr="00096628">
              <w:rPr>
                <w:rFonts w:asciiTheme="minorHAnsi" w:hAnsiTheme="minorHAnsi" w:cstheme="minorHAnsi"/>
                <w:color w:val="000000" w:themeColor="text1"/>
                <w:sz w:val="24"/>
                <w:szCs w:val="24"/>
              </w:rPr>
              <w:t>Atlantic Outreach Liaison</w:t>
            </w:r>
          </w:p>
        </w:tc>
      </w:tr>
    </w:tbl>
    <w:p w14:paraId="44EC5215" w14:textId="77777777" w:rsidR="009A6B43" w:rsidRPr="009A6B43" w:rsidRDefault="009A6B43" w:rsidP="009A6B43">
      <w:pPr>
        <w:jc w:val="left"/>
        <w:rPr>
          <w:rFonts w:asciiTheme="minorHAnsi" w:eastAsia="Times New Roman" w:hAnsiTheme="minorHAnsi" w:cstheme="minorHAnsi"/>
          <w:color w:val="000000" w:themeColor="text1"/>
          <w:sz w:val="24"/>
          <w:szCs w:val="24"/>
        </w:rPr>
      </w:pPr>
      <w:r w:rsidRPr="009A6B43">
        <w:rPr>
          <w:rFonts w:asciiTheme="minorHAnsi" w:eastAsia="Times New Roman" w:hAnsiTheme="minorHAnsi" w:cstheme="minorHAnsi"/>
          <w:color w:val="000000" w:themeColor="text1"/>
          <w:sz w:val="24"/>
          <w:szCs w:val="24"/>
        </w:rPr>
        <w:t xml:space="preserve">As the Atlantic Outreach Liaison for the U.S. Patent and Trademark Office (USPTO), Elizabeth Dougherty carries out the strategic direction of the Under Secretary of Commerce for Intellectual Property and Director of the </w:t>
      </w:r>
      <w:proofErr w:type="gramStart"/>
      <w:r w:rsidRPr="009A6B43">
        <w:rPr>
          <w:rFonts w:asciiTheme="minorHAnsi" w:eastAsia="Times New Roman" w:hAnsiTheme="minorHAnsi" w:cstheme="minorHAnsi"/>
          <w:color w:val="000000" w:themeColor="text1"/>
          <w:sz w:val="24"/>
          <w:szCs w:val="24"/>
        </w:rPr>
        <w:t>USPTO, and</w:t>
      </w:r>
      <w:proofErr w:type="gramEnd"/>
      <w:r w:rsidRPr="009A6B43">
        <w:rPr>
          <w:rFonts w:asciiTheme="minorHAnsi" w:eastAsia="Times New Roman" w:hAnsiTheme="minorHAnsi" w:cstheme="minorHAnsi"/>
          <w:color w:val="000000" w:themeColor="text1"/>
          <w:sz w:val="24"/>
          <w:szCs w:val="24"/>
        </w:rPr>
        <w:t xml:space="preserve"> is responsible for leading the USPTO's East Coast stakeholder engagement. Focusing on the region and actively engaging with the community, Ms. Dougherty ensures the USPTO's initiatives and programs are tailored to the region's unique ecosystem of industries and stakeholders.</w:t>
      </w:r>
    </w:p>
    <w:p w14:paraId="3915DBE7" w14:textId="77777777" w:rsidR="009A6B43" w:rsidRPr="009A6B43" w:rsidRDefault="009A6B43" w:rsidP="009A6B43">
      <w:pPr>
        <w:jc w:val="left"/>
        <w:rPr>
          <w:rFonts w:asciiTheme="minorHAnsi" w:eastAsia="Times New Roman" w:hAnsiTheme="minorHAnsi" w:cstheme="minorHAnsi"/>
          <w:color w:val="000000" w:themeColor="text1"/>
          <w:sz w:val="24"/>
          <w:szCs w:val="24"/>
        </w:rPr>
      </w:pPr>
    </w:p>
    <w:p w14:paraId="16A1F274" w14:textId="77777777" w:rsidR="009A6B43" w:rsidRPr="009A6B43" w:rsidRDefault="009A6B43" w:rsidP="009A6B43">
      <w:pPr>
        <w:jc w:val="left"/>
        <w:rPr>
          <w:rFonts w:asciiTheme="minorHAnsi" w:eastAsia="Times New Roman" w:hAnsiTheme="minorHAnsi" w:cstheme="minorHAnsi"/>
          <w:color w:val="000000" w:themeColor="text1"/>
          <w:sz w:val="24"/>
          <w:szCs w:val="24"/>
        </w:rPr>
      </w:pPr>
      <w:r w:rsidRPr="009A6B43">
        <w:rPr>
          <w:rFonts w:asciiTheme="minorHAnsi" w:eastAsia="Times New Roman" w:hAnsiTheme="minorHAnsi" w:cstheme="minorHAnsi"/>
          <w:color w:val="000000" w:themeColor="text1"/>
          <w:sz w:val="24"/>
          <w:szCs w:val="24"/>
        </w:rPr>
        <w:t>A 27-year veteran of the USPTO, Ms. Dougherty previously served as the Senior Advisor to the Under Secretary of Commerce for Intellectual Property and Director of the USPTO. In this role, she worked closely across the Agency's leadership to implement the policies and priorities for the USPTO. She began her career at the USPTO as a patent examiner after graduating from The Catholic University of America with a bachelor's degree in physics. While a patent examiner, Ms. Dougherty went on to obtain her J.D. from The Columbus School of Law at The Catholic University of America and served as a Senior Legal Advisor in the Office of Patent Legal Administration for a significant part of her career. Over the years, she has also served in the USPTO's Office of Petitions, the Office of Innovation Development, and the Office of Government Affairs.</w:t>
      </w:r>
    </w:p>
    <w:p w14:paraId="5DDF1532" w14:textId="77777777" w:rsidR="009A6B43" w:rsidRPr="009A6B43" w:rsidRDefault="009A6B43" w:rsidP="009A6B43">
      <w:pPr>
        <w:jc w:val="left"/>
        <w:rPr>
          <w:rFonts w:asciiTheme="minorHAnsi" w:eastAsia="Times New Roman" w:hAnsiTheme="minorHAnsi" w:cstheme="minorHAnsi"/>
          <w:color w:val="000000" w:themeColor="text1"/>
          <w:sz w:val="24"/>
          <w:szCs w:val="24"/>
        </w:rPr>
      </w:pPr>
    </w:p>
    <w:p w14:paraId="523CFCD3" w14:textId="77777777" w:rsidR="009A6B43" w:rsidRPr="009A6B43" w:rsidRDefault="009A6B43" w:rsidP="009A6B43">
      <w:pPr>
        <w:jc w:val="left"/>
        <w:rPr>
          <w:rFonts w:asciiTheme="minorHAnsi" w:eastAsia="Times New Roman" w:hAnsiTheme="minorHAnsi" w:cstheme="minorHAnsi"/>
          <w:color w:val="000000" w:themeColor="text1"/>
          <w:sz w:val="24"/>
          <w:szCs w:val="24"/>
        </w:rPr>
      </w:pPr>
      <w:r w:rsidRPr="009A6B43">
        <w:rPr>
          <w:rFonts w:asciiTheme="minorHAnsi" w:eastAsia="Times New Roman" w:hAnsiTheme="minorHAnsi" w:cstheme="minorHAnsi"/>
          <w:color w:val="000000" w:themeColor="text1"/>
          <w:sz w:val="24"/>
          <w:szCs w:val="24"/>
        </w:rPr>
        <w:t xml:space="preserve">Ms. Dougherty has dedicated much of her career to the USPTO's outreach and education programs focusing on small businesses, startups and entrepreneurs. In this effort she has developed, implemented, and supervised programs that support the independent inventor community, small businesses, entrepreneurs, and the intellectual property interests of colleges and universities. </w:t>
      </w:r>
      <w:proofErr w:type="gramStart"/>
      <w:r w:rsidRPr="009A6B43">
        <w:rPr>
          <w:rFonts w:asciiTheme="minorHAnsi" w:eastAsia="Times New Roman" w:hAnsiTheme="minorHAnsi" w:cstheme="minorHAnsi"/>
          <w:color w:val="000000" w:themeColor="text1"/>
          <w:sz w:val="24"/>
          <w:szCs w:val="24"/>
        </w:rPr>
        <w:t>Similarly</w:t>
      </w:r>
      <w:proofErr w:type="gramEnd"/>
      <w:r w:rsidRPr="009A6B43">
        <w:rPr>
          <w:rFonts w:asciiTheme="minorHAnsi" w:eastAsia="Times New Roman" w:hAnsiTheme="minorHAnsi" w:cstheme="minorHAnsi"/>
          <w:color w:val="000000" w:themeColor="text1"/>
          <w:sz w:val="24"/>
          <w:szCs w:val="24"/>
        </w:rPr>
        <w:t xml:space="preserve"> Ms. Dougherty has spearheaded a number of special projects with federal, state and local governments, and private organizations to promote and support invention and innovation in the United States.</w:t>
      </w:r>
    </w:p>
    <w:p w14:paraId="08BC0671" w14:textId="77777777" w:rsidR="009A6B43" w:rsidRPr="009A6B43" w:rsidRDefault="009A6B43" w:rsidP="009A6B43">
      <w:pPr>
        <w:jc w:val="left"/>
        <w:rPr>
          <w:rFonts w:asciiTheme="minorHAnsi" w:eastAsia="Times New Roman" w:hAnsiTheme="minorHAnsi" w:cstheme="minorHAnsi"/>
          <w:color w:val="000000" w:themeColor="text1"/>
          <w:sz w:val="24"/>
          <w:szCs w:val="24"/>
        </w:rPr>
      </w:pPr>
    </w:p>
    <w:p w14:paraId="5361A0C9" w14:textId="304FE416" w:rsidR="003D5A49" w:rsidRDefault="009A6B43" w:rsidP="009A6B43">
      <w:pPr>
        <w:jc w:val="left"/>
        <w:rPr>
          <w:rFonts w:asciiTheme="minorHAnsi" w:hAnsiTheme="minorHAnsi" w:cstheme="minorHAnsi"/>
          <w:sz w:val="24"/>
          <w:szCs w:val="24"/>
        </w:rPr>
      </w:pPr>
      <w:r w:rsidRPr="009A6B43">
        <w:rPr>
          <w:rFonts w:asciiTheme="minorHAnsi" w:eastAsia="Times New Roman" w:hAnsiTheme="minorHAnsi" w:cstheme="minorHAnsi"/>
          <w:color w:val="000000" w:themeColor="text1"/>
          <w:sz w:val="24"/>
          <w:szCs w:val="24"/>
        </w:rPr>
        <w:lastRenderedPageBreak/>
        <w:t>Ms. Dougherty is a member of the Virginia Bar, the Giles S. Rich American Inn of Court, the Pauline Newman American Inn of Court, the American Bar Association, the Federal Circuit Bar Association, the American Intellectual Property Law Association, the Patent and Trademark Office Society, the Supervisory Patent Examiners and Classifiers Organization, Women in Science and Engineering, Federally Employed Women, and the Network of Executive Women.</w:t>
      </w:r>
    </w:p>
    <w:p w14:paraId="630B0EBF" w14:textId="77777777" w:rsidR="003D5A49" w:rsidRDefault="003D5A49">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tbl>
      <w:tblPr>
        <w:tblW w:w="0" w:type="auto"/>
        <w:tblLook w:val="04A0" w:firstRow="1" w:lastRow="0" w:firstColumn="1" w:lastColumn="0" w:noHBand="0" w:noVBand="1"/>
      </w:tblPr>
      <w:tblGrid>
        <w:gridCol w:w="2796"/>
        <w:gridCol w:w="6346"/>
      </w:tblGrid>
      <w:tr w:rsidR="00F85C69" w:rsidRPr="00A16BE0" w14:paraId="75CB479F" w14:textId="77777777" w:rsidTr="00E11FD8">
        <w:tc>
          <w:tcPr>
            <w:tcW w:w="2796" w:type="dxa"/>
          </w:tcPr>
          <w:p w14:paraId="285E7E5E" w14:textId="77777777" w:rsidR="00F85C69" w:rsidRPr="00A16BE0" w:rsidRDefault="00F85C69" w:rsidP="00F85C69">
            <w:pPr>
              <w:jc w:val="left"/>
              <w:rPr>
                <w:rFonts w:asciiTheme="minorHAnsi" w:eastAsia="Times New Roman" w:hAnsiTheme="minorHAnsi" w:cstheme="minorHAnsi"/>
                <w:color w:val="000000" w:themeColor="text1"/>
                <w:sz w:val="24"/>
                <w:szCs w:val="24"/>
              </w:rPr>
            </w:pPr>
            <w:r w:rsidRPr="00A16BE0">
              <w:rPr>
                <w:rFonts w:asciiTheme="minorHAnsi" w:eastAsia="Times New Roman" w:hAnsiTheme="minorHAnsi" w:cstheme="minorHAnsi"/>
                <w:noProof/>
                <w:color w:val="000000" w:themeColor="text1"/>
                <w:sz w:val="24"/>
                <w:szCs w:val="24"/>
              </w:rPr>
              <w:lastRenderedPageBreak/>
              <w:drawing>
                <wp:inline distT="0" distB="0" distL="0" distR="0" wp14:anchorId="370F3A04" wp14:editId="5E3169A4">
                  <wp:extent cx="1637113" cy="2284268"/>
                  <wp:effectExtent l="0" t="0" r="1270" b="1905"/>
                  <wp:docPr id="80" name="Picture 8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ckler_B_2018 - Copy.jpg"/>
                          <pic:cNvPicPr/>
                        </pic:nvPicPr>
                        <pic:blipFill rotWithShape="1">
                          <a:blip r:embed="rId28" cstate="print">
                            <a:extLst>
                              <a:ext uri="{28A0092B-C50C-407E-A947-70E740481C1C}">
                                <a14:useLocalDpi xmlns:a14="http://schemas.microsoft.com/office/drawing/2010/main" val="0"/>
                              </a:ext>
                            </a:extLst>
                          </a:blip>
                          <a:srcRect l="13017" r="15198"/>
                          <a:stretch/>
                        </pic:blipFill>
                        <pic:spPr bwMode="auto">
                          <a:xfrm>
                            <a:off x="0" y="0"/>
                            <a:ext cx="1638354"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14:paraId="4C22B3D0" w14:textId="77777777" w:rsidR="00F85C69" w:rsidRPr="00C2405E" w:rsidRDefault="00F85C69" w:rsidP="00F85C69">
            <w:pPr>
              <w:pStyle w:val="Heading1"/>
              <w:jc w:val="left"/>
              <w:rPr>
                <w:rStyle w:val="Strong"/>
                <w:rFonts w:asciiTheme="minorHAnsi" w:hAnsiTheme="minorHAnsi" w:cstheme="minorHAnsi"/>
                <w:b w:val="0"/>
                <w:bCs w:val="0"/>
                <w:color w:val="000000" w:themeColor="text1"/>
                <w:sz w:val="24"/>
                <w:szCs w:val="24"/>
              </w:rPr>
            </w:pPr>
            <w:bookmarkStart w:id="92" w:name="_Toc479259247"/>
            <w:bookmarkStart w:id="93" w:name="_Toc17881678"/>
            <w:bookmarkStart w:id="94" w:name="_Toc18057747"/>
            <w:r w:rsidRPr="00C2405E">
              <w:rPr>
                <w:rStyle w:val="Strong"/>
                <w:rFonts w:asciiTheme="minorHAnsi" w:hAnsiTheme="minorHAnsi" w:cstheme="minorHAnsi"/>
                <w:b w:val="0"/>
                <w:bCs w:val="0"/>
                <w:color w:val="000000" w:themeColor="text1"/>
                <w:sz w:val="24"/>
                <w:szCs w:val="24"/>
              </w:rPr>
              <w:t>U.S. Small Business Administration (SBA)</w:t>
            </w:r>
            <w:bookmarkEnd w:id="92"/>
            <w:bookmarkEnd w:id="93"/>
            <w:bookmarkEnd w:id="94"/>
          </w:p>
          <w:p w14:paraId="6A592055" w14:textId="77777777" w:rsidR="00F85C69" w:rsidRPr="00A16BE0" w:rsidRDefault="00F85C69" w:rsidP="00F85C69">
            <w:pPr>
              <w:jc w:val="left"/>
              <w:rPr>
                <w:rFonts w:asciiTheme="minorHAnsi" w:hAnsiTheme="minorHAnsi" w:cstheme="minorHAnsi"/>
                <w:color w:val="000000" w:themeColor="text1"/>
                <w:sz w:val="24"/>
                <w:szCs w:val="24"/>
              </w:rPr>
            </w:pPr>
          </w:p>
          <w:p w14:paraId="783A3AB0" w14:textId="77777777" w:rsidR="00F85C69" w:rsidRPr="00A16BE0" w:rsidRDefault="00F85C69" w:rsidP="00F85C69">
            <w:pPr>
              <w:pStyle w:val="Heading2"/>
              <w:jc w:val="left"/>
              <w:rPr>
                <w:rFonts w:asciiTheme="minorHAnsi" w:eastAsia="Times New Roman" w:hAnsiTheme="minorHAnsi" w:cstheme="minorHAnsi"/>
                <w:color w:val="000000" w:themeColor="text1"/>
                <w:sz w:val="24"/>
                <w:szCs w:val="24"/>
              </w:rPr>
            </w:pPr>
            <w:bookmarkStart w:id="95" w:name="_Toc479259248"/>
            <w:bookmarkStart w:id="96" w:name="_Toc17881679"/>
            <w:bookmarkStart w:id="97" w:name="_Toc18057748"/>
            <w:r w:rsidRPr="00A16BE0">
              <w:rPr>
                <w:rFonts w:asciiTheme="minorHAnsi" w:eastAsia="Times New Roman" w:hAnsiTheme="minorHAnsi" w:cstheme="minorHAnsi"/>
                <w:color w:val="000000" w:themeColor="text1"/>
                <w:sz w:val="24"/>
                <w:szCs w:val="24"/>
              </w:rPr>
              <w:t>Brittany Sickler</w:t>
            </w:r>
            <w:bookmarkEnd w:id="95"/>
            <w:bookmarkEnd w:id="96"/>
            <w:bookmarkEnd w:id="97"/>
          </w:p>
          <w:p w14:paraId="6CEA5BA9"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eastAsia="Times New Roman" w:hAnsiTheme="minorHAnsi" w:cstheme="minorHAnsi"/>
                <w:bCs/>
                <w:color w:val="000000" w:themeColor="text1"/>
                <w:sz w:val="24"/>
                <w:szCs w:val="24"/>
              </w:rPr>
              <w:t>Senior Innovation Policy Advisor, SBIR/STTR</w:t>
            </w:r>
          </w:p>
        </w:tc>
      </w:tr>
    </w:tbl>
    <w:p w14:paraId="128787E4" w14:textId="77777777" w:rsidR="00F85C69" w:rsidRPr="00A16BE0" w:rsidRDefault="00F85C69" w:rsidP="00F85C69">
      <w:pPr>
        <w:jc w:val="left"/>
        <w:rPr>
          <w:rFonts w:asciiTheme="minorHAnsi" w:eastAsia="Times New Roman" w:hAnsiTheme="minorHAnsi" w:cstheme="minorHAnsi"/>
          <w:color w:val="000000" w:themeColor="text1"/>
          <w:sz w:val="24"/>
          <w:szCs w:val="24"/>
        </w:rPr>
      </w:pPr>
    </w:p>
    <w:p w14:paraId="7474E34F" w14:textId="77777777" w:rsidR="00F85C69" w:rsidRPr="00A16BE0" w:rsidRDefault="00F85C69" w:rsidP="00F85C69">
      <w:pPr>
        <w:pStyle w:val="NormalWeb"/>
        <w:jc w:val="left"/>
        <w:rPr>
          <w:rFonts w:asciiTheme="minorHAnsi" w:hAnsiTheme="minorHAnsi" w:cstheme="minorHAnsi"/>
          <w:color w:val="000000" w:themeColor="text1"/>
          <w:sz w:val="24"/>
        </w:rPr>
      </w:pPr>
      <w:r w:rsidRPr="00A16BE0">
        <w:rPr>
          <w:rFonts w:asciiTheme="minorHAnsi" w:hAnsiTheme="minorHAnsi" w:cstheme="minorHAnsi"/>
          <w:color w:val="000000" w:themeColor="text1"/>
          <w:sz w:val="24"/>
        </w:rPr>
        <w:t>Brittany Sickler serves as outreach, training, and partnership strategist for the SBA’s Office of Investment and Innovation. Her primary duties support the advancement of the Small Business Innovation Research/Small Business Technology Transfer (SBIR/ STTR) programs, which enable small businesses to explore their technological potential and profit from its commercialization. She oversees initiatives to increase understanding of SBIR/STTR opportunities with SBA offices and partner networks across the country, as well as manages the agency’s Federal and State Technology (FAST) Partnership Program. Brittany spent almost four years in SBA’s North Dakota District Office as an Economic Development Specialist, building and strengthening connections throughout the state, particularly with regional startup networks and rural communities. She also served as Special Advisor in SBA’s Office of Entrepreneurial Development, advancing strategic initiatives and coordinating SBA’s first Virtual Conference.</w:t>
      </w:r>
    </w:p>
    <w:p w14:paraId="4341315B" w14:textId="77777777" w:rsidR="00F85C69" w:rsidRPr="00A16BE0" w:rsidRDefault="00F85C69" w:rsidP="00F85C69">
      <w:pPr>
        <w:pStyle w:val="NormalWeb"/>
        <w:jc w:val="left"/>
        <w:rPr>
          <w:rFonts w:asciiTheme="minorHAnsi" w:hAnsiTheme="minorHAnsi" w:cstheme="minorHAnsi"/>
          <w:color w:val="000000" w:themeColor="text1"/>
          <w:sz w:val="24"/>
        </w:rPr>
      </w:pPr>
      <w:r w:rsidRPr="00A16BE0">
        <w:rPr>
          <w:rFonts w:asciiTheme="minorHAnsi" w:hAnsiTheme="minorHAnsi" w:cstheme="minorHAnsi"/>
          <w:color w:val="000000" w:themeColor="text1"/>
          <w:sz w:val="24"/>
        </w:rPr>
        <w:t xml:space="preserve">Prior to SBA, Brittany served in Guatemala as a Peace Corps Volunteer and Volunteer Leader in the Sustainable Community Tourism program, a combination of economic development and environmental conservation. She was a </w:t>
      </w:r>
      <w:proofErr w:type="gramStart"/>
      <w:r w:rsidRPr="00A16BE0">
        <w:rPr>
          <w:rFonts w:asciiTheme="minorHAnsi" w:hAnsiTheme="minorHAnsi" w:cstheme="minorHAnsi"/>
          <w:color w:val="000000" w:themeColor="text1"/>
          <w:sz w:val="24"/>
        </w:rPr>
        <w:t>Masters</w:t>
      </w:r>
      <w:proofErr w:type="gramEnd"/>
      <w:r w:rsidRPr="00A16BE0">
        <w:rPr>
          <w:rFonts w:asciiTheme="minorHAnsi" w:hAnsiTheme="minorHAnsi" w:cstheme="minorHAnsi"/>
          <w:color w:val="000000" w:themeColor="text1"/>
          <w:sz w:val="24"/>
        </w:rPr>
        <w:t xml:space="preserve"> International Fellow, completing a Master’s in International Community Economic Development from Southern New Hampshire University. She also holds degrees in Business Administration and Spanish from Indiana Wesleyan University. Her career in economic development started in Southern Florida with microlender ACCION USA, providing small business loans to individuals who could not access traditional credit.</w:t>
      </w:r>
    </w:p>
    <w:p w14:paraId="5A1B58DC" w14:textId="28AEAFA4" w:rsidR="00F85C69" w:rsidRDefault="00F85C69">
      <w:pPr>
        <w:spacing w:after="160" w:line="259" w:lineRule="auto"/>
        <w:jc w:val="left"/>
        <w:rPr>
          <w:rFonts w:asciiTheme="minorHAnsi" w:eastAsiaTheme="minorHAnsi" w:hAnsiTheme="minorHAnsi" w:cstheme="minorHAnsi"/>
          <w:color w:val="000000" w:themeColor="text1"/>
          <w:sz w:val="24"/>
          <w:szCs w:val="24"/>
        </w:rPr>
      </w:pPr>
      <w:r>
        <w:rPr>
          <w:rFonts w:asciiTheme="minorHAnsi" w:eastAsiaTheme="minorHAnsi" w:hAnsiTheme="minorHAnsi" w:cstheme="minorHAnsi"/>
          <w:color w:val="000000" w:themeColor="text1"/>
          <w:sz w:val="24"/>
          <w:szCs w:val="24"/>
        </w:rPr>
        <w:br w:type="page"/>
      </w:r>
    </w:p>
    <w:tbl>
      <w:tblPr>
        <w:tblW w:w="0" w:type="auto"/>
        <w:tblLook w:val="04A0" w:firstRow="1" w:lastRow="0" w:firstColumn="1" w:lastColumn="0" w:noHBand="0" w:noVBand="1"/>
      </w:tblPr>
      <w:tblGrid>
        <w:gridCol w:w="2796"/>
        <w:gridCol w:w="6346"/>
      </w:tblGrid>
      <w:tr w:rsidR="00F85C69" w:rsidRPr="00A16BE0" w14:paraId="5E8106F4" w14:textId="77777777" w:rsidTr="00F85C69">
        <w:tc>
          <w:tcPr>
            <w:tcW w:w="2700" w:type="dxa"/>
          </w:tcPr>
          <w:p w14:paraId="38D3E5D9" w14:textId="77777777" w:rsidR="00F85C69" w:rsidRPr="00A16BE0" w:rsidRDefault="00F85C69" w:rsidP="00F85C69">
            <w:pPr>
              <w:jc w:val="left"/>
              <w:rPr>
                <w:rFonts w:asciiTheme="minorHAnsi" w:eastAsia="Times New Roman" w:hAnsiTheme="minorHAnsi" w:cstheme="minorHAnsi"/>
                <w:color w:val="000000" w:themeColor="text1"/>
                <w:sz w:val="24"/>
                <w:szCs w:val="24"/>
              </w:rPr>
            </w:pPr>
            <w:r w:rsidRPr="00A16BE0">
              <w:rPr>
                <w:rFonts w:asciiTheme="minorHAnsi" w:eastAsia="Times New Roman" w:hAnsiTheme="minorHAnsi" w:cstheme="minorHAnsi"/>
                <w:noProof/>
                <w:color w:val="000000" w:themeColor="text1"/>
                <w:sz w:val="24"/>
                <w:szCs w:val="24"/>
              </w:rPr>
              <w:lastRenderedPageBreak/>
              <w:drawing>
                <wp:inline distT="0" distB="0" distL="0" distR="0" wp14:anchorId="3BC34486" wp14:editId="4D28A0F2">
                  <wp:extent cx="1638795" cy="2285365"/>
                  <wp:effectExtent l="0" t="0" r="0" b="635"/>
                  <wp:docPr id="84" name="Picture 8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Wilbraham (003).jpg"/>
                          <pic:cNvPicPr/>
                        </pic:nvPicPr>
                        <pic:blipFill rotWithShape="1">
                          <a:blip r:embed="rId29">
                            <a:extLst>
                              <a:ext uri="{28A0092B-C50C-407E-A947-70E740481C1C}">
                                <a14:useLocalDpi xmlns:a14="http://schemas.microsoft.com/office/drawing/2010/main" val="0"/>
                              </a:ext>
                            </a:extLst>
                          </a:blip>
                          <a:srcRect l="5043" t="2550" r="2202" b="8242"/>
                          <a:stretch/>
                        </pic:blipFill>
                        <pic:spPr bwMode="auto">
                          <a:xfrm>
                            <a:off x="0" y="0"/>
                            <a:ext cx="1639250"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14:paraId="34258EA0" w14:textId="77777777" w:rsidR="00F85C69" w:rsidRPr="00A16BE0" w:rsidRDefault="00F85C69" w:rsidP="00F85C69">
            <w:pPr>
              <w:pStyle w:val="Heading1"/>
              <w:jc w:val="left"/>
              <w:rPr>
                <w:rFonts w:asciiTheme="minorHAnsi" w:hAnsiTheme="minorHAnsi" w:cstheme="minorHAnsi"/>
                <w:color w:val="auto"/>
                <w:sz w:val="24"/>
                <w:szCs w:val="24"/>
              </w:rPr>
            </w:pPr>
            <w:bookmarkStart w:id="98" w:name="_Toc17881698"/>
            <w:bookmarkStart w:id="99" w:name="_Toc18057749"/>
            <w:r w:rsidRPr="00A16BE0">
              <w:rPr>
                <w:rFonts w:asciiTheme="minorHAnsi" w:hAnsiTheme="minorHAnsi" w:cstheme="minorHAnsi"/>
                <w:color w:val="auto"/>
                <w:sz w:val="24"/>
                <w:szCs w:val="24"/>
              </w:rPr>
              <w:t>U.S. Small Business Administration (SBA)</w:t>
            </w:r>
            <w:bookmarkEnd w:id="98"/>
            <w:bookmarkEnd w:id="99"/>
          </w:p>
          <w:p w14:paraId="1FDD4CF8" w14:textId="77777777" w:rsidR="00F85C69" w:rsidRPr="00A16BE0" w:rsidRDefault="00F85C69" w:rsidP="00F85C69">
            <w:pPr>
              <w:jc w:val="left"/>
              <w:rPr>
                <w:rFonts w:asciiTheme="minorHAnsi" w:hAnsiTheme="minorHAnsi" w:cstheme="minorHAnsi"/>
                <w:sz w:val="24"/>
                <w:szCs w:val="24"/>
              </w:rPr>
            </w:pPr>
          </w:p>
          <w:p w14:paraId="07DE8C75" w14:textId="77777777" w:rsidR="00F85C69" w:rsidRPr="00A16BE0" w:rsidRDefault="00F85C69" w:rsidP="00F85C69">
            <w:pPr>
              <w:pStyle w:val="Heading2"/>
              <w:jc w:val="left"/>
              <w:rPr>
                <w:rFonts w:asciiTheme="minorHAnsi" w:eastAsia="Times New Roman" w:hAnsiTheme="minorHAnsi" w:cstheme="minorHAnsi"/>
                <w:color w:val="auto"/>
                <w:sz w:val="24"/>
                <w:szCs w:val="24"/>
              </w:rPr>
            </w:pPr>
            <w:bookmarkStart w:id="100" w:name="_Toc17881699"/>
            <w:bookmarkStart w:id="101" w:name="_Toc18057750"/>
            <w:r w:rsidRPr="00A16BE0">
              <w:rPr>
                <w:rFonts w:asciiTheme="minorHAnsi" w:eastAsia="Times New Roman" w:hAnsiTheme="minorHAnsi" w:cstheme="minorHAnsi"/>
                <w:color w:val="auto"/>
                <w:sz w:val="24"/>
                <w:szCs w:val="24"/>
              </w:rPr>
              <w:t>Star Wilbraham</w:t>
            </w:r>
            <w:bookmarkEnd w:id="100"/>
            <w:bookmarkEnd w:id="101"/>
          </w:p>
          <w:p w14:paraId="7FBF071E" w14:textId="77777777" w:rsidR="00F85C69" w:rsidRPr="00A16BE0" w:rsidRDefault="00F85C69" w:rsidP="00F85C69">
            <w:pPr>
              <w:jc w:val="left"/>
              <w:rPr>
                <w:rFonts w:asciiTheme="minorHAnsi" w:hAnsiTheme="minorHAnsi" w:cstheme="minorHAnsi"/>
                <w:color w:val="000000" w:themeColor="text1"/>
                <w:sz w:val="24"/>
                <w:szCs w:val="24"/>
              </w:rPr>
            </w:pPr>
            <w:r w:rsidRPr="00A16BE0">
              <w:rPr>
                <w:rFonts w:asciiTheme="minorHAnsi" w:eastAsia="Times New Roman" w:hAnsiTheme="minorHAnsi" w:cstheme="minorHAnsi"/>
                <w:bCs/>
                <w:sz w:val="24"/>
                <w:szCs w:val="24"/>
              </w:rPr>
              <w:t>Senior Advisor, Office of Intergovernmental Affairs</w:t>
            </w:r>
          </w:p>
        </w:tc>
      </w:tr>
    </w:tbl>
    <w:p w14:paraId="16F49EA0" w14:textId="77777777" w:rsidR="00F85C69" w:rsidRPr="00A16BE0" w:rsidRDefault="00F85C69" w:rsidP="00F85C69">
      <w:pPr>
        <w:jc w:val="left"/>
        <w:rPr>
          <w:rFonts w:asciiTheme="minorHAnsi" w:eastAsia="Times New Roman" w:hAnsiTheme="minorHAnsi" w:cstheme="minorHAnsi"/>
          <w:color w:val="000000" w:themeColor="text1"/>
          <w:sz w:val="24"/>
          <w:szCs w:val="24"/>
        </w:rPr>
      </w:pPr>
    </w:p>
    <w:p w14:paraId="41762DC0" w14:textId="77777777" w:rsidR="00F85C69" w:rsidRPr="00A16BE0" w:rsidRDefault="00F85C69" w:rsidP="00F85C69">
      <w:pPr>
        <w:jc w:val="left"/>
        <w:rPr>
          <w:rFonts w:asciiTheme="minorHAnsi" w:eastAsiaTheme="minorHAnsi" w:hAnsiTheme="minorHAnsi" w:cstheme="minorHAnsi"/>
          <w:sz w:val="24"/>
          <w:szCs w:val="24"/>
        </w:rPr>
      </w:pPr>
      <w:r w:rsidRPr="00A16BE0">
        <w:rPr>
          <w:rFonts w:asciiTheme="minorHAnsi" w:hAnsiTheme="minorHAnsi" w:cstheme="minorHAnsi"/>
          <w:color w:val="000000"/>
          <w:sz w:val="24"/>
          <w:szCs w:val="24"/>
        </w:rPr>
        <w:t>Star Wilbraham is on detail to SBA’s Office of Innovation assisting with several projects/programs including the SBIR Road Tour.  In her regular role, she is the Senior Advisor for SBA’s Office of Intergovernmental Affairs serving as</w:t>
      </w:r>
      <w:r w:rsidRPr="00A16BE0">
        <w:rPr>
          <w:rFonts w:asciiTheme="minorHAnsi" w:hAnsiTheme="minorHAnsi" w:cstheme="minorHAnsi"/>
          <w:sz w:val="24"/>
          <w:szCs w:val="24"/>
        </w:rPr>
        <w:t xml:space="preserve"> a liaison to elected and appointed officials of state, county, local, and tribal governments, the organizations that represent them, as well as to other federal agencies.  While at SBA, Star has also worked with the Office of Government Contracting and Business Development and the Office of Disaster Assistance’s Program Policy and Evaluation team.  </w:t>
      </w:r>
    </w:p>
    <w:p w14:paraId="6DC5FF7B" w14:textId="77777777" w:rsidR="00F85C69" w:rsidRPr="00A16BE0" w:rsidRDefault="00F85C69" w:rsidP="00F85C69">
      <w:pPr>
        <w:jc w:val="left"/>
        <w:rPr>
          <w:rFonts w:asciiTheme="minorHAnsi" w:hAnsiTheme="minorHAnsi" w:cstheme="minorHAnsi"/>
          <w:sz w:val="24"/>
          <w:szCs w:val="24"/>
        </w:rPr>
      </w:pPr>
    </w:p>
    <w:p w14:paraId="5FE6FEA1" w14:textId="77777777" w:rsidR="00F85C69" w:rsidRPr="00A16BE0" w:rsidRDefault="00F85C69" w:rsidP="00F85C69">
      <w:pPr>
        <w:jc w:val="left"/>
        <w:rPr>
          <w:rFonts w:asciiTheme="minorHAnsi" w:hAnsiTheme="minorHAnsi" w:cstheme="minorHAnsi"/>
          <w:sz w:val="24"/>
          <w:szCs w:val="24"/>
        </w:rPr>
      </w:pPr>
      <w:r w:rsidRPr="00A16BE0">
        <w:rPr>
          <w:rFonts w:asciiTheme="minorHAnsi" w:hAnsiTheme="minorHAnsi" w:cstheme="minorHAnsi"/>
          <w:sz w:val="24"/>
          <w:szCs w:val="24"/>
        </w:rPr>
        <w:t>In addition to her SBA experience, Star has worked extensively with community development financial institutions (CDFIs) and other organizations supporting underserved and underrepresented communities across the country.  She worked for several years with the U.S. Department of the Treasury’s CDFI Fund and as an independent consultant.  Star has a Master of Science in Policy and Program Management from Carnegie Mellon University and a Bachelor of Business Administration from James Madison University.  She also completed the Coro Fellows Program in Public Affairs (Los Angeles).  She currently lives and works in the Washington, D.C. area.</w:t>
      </w:r>
    </w:p>
    <w:p w14:paraId="465316CF" w14:textId="0438B4FE" w:rsidR="004B4A2D" w:rsidRDefault="004B4A2D">
      <w:pPr>
        <w:spacing w:after="160" w:line="259" w:lineRule="auto"/>
        <w:jc w:val="left"/>
        <w:rPr>
          <w:rFonts w:asciiTheme="minorHAnsi" w:hAnsiTheme="minorHAnsi" w:cstheme="minorHAnsi"/>
          <w:color w:val="000000" w:themeColor="text1"/>
          <w:sz w:val="24"/>
          <w:szCs w:val="24"/>
        </w:rPr>
      </w:pPr>
    </w:p>
    <w:p w14:paraId="6B8721C8" w14:textId="77777777" w:rsidR="00F85C69" w:rsidRDefault="00F85C69" w:rsidP="00F85C69">
      <w:pPr>
        <w:spacing w:after="160" w:line="259" w:lineRule="auto"/>
        <w:jc w:val="left"/>
        <w:rPr>
          <w:rFonts w:asciiTheme="minorHAnsi" w:hAnsiTheme="minorHAnsi" w:cstheme="minorHAnsi"/>
          <w:color w:val="000000" w:themeColor="text1"/>
          <w:sz w:val="24"/>
          <w:szCs w:val="24"/>
        </w:rPr>
      </w:pPr>
    </w:p>
    <w:p w14:paraId="5CD8FF04" w14:textId="77777777" w:rsidR="00F85C69" w:rsidRDefault="00F85C69" w:rsidP="00F85C69">
      <w:pPr>
        <w:spacing w:after="160" w:line="259" w:lineRule="auto"/>
        <w:jc w:val="left"/>
        <w:rPr>
          <w:rFonts w:asciiTheme="minorHAnsi" w:eastAsia="Times New Roman" w:hAnsiTheme="minorHAnsi" w:cstheme="minorHAnsi"/>
          <w:color w:val="000000" w:themeColor="text1"/>
          <w:sz w:val="24"/>
          <w:szCs w:val="24"/>
        </w:rPr>
      </w:pPr>
    </w:p>
    <w:p w14:paraId="065CCED0" w14:textId="77777777" w:rsidR="0029351E" w:rsidRDefault="0029351E" w:rsidP="00F85C69">
      <w:pPr>
        <w:jc w:val="left"/>
      </w:pPr>
    </w:p>
    <w:sectPr w:rsidR="002935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C69"/>
    <w:rsid w:val="00096628"/>
    <w:rsid w:val="000C26BB"/>
    <w:rsid w:val="00133072"/>
    <w:rsid w:val="00144BCB"/>
    <w:rsid w:val="00181B0D"/>
    <w:rsid w:val="002635B2"/>
    <w:rsid w:val="0029351E"/>
    <w:rsid w:val="00395717"/>
    <w:rsid w:val="003D5A49"/>
    <w:rsid w:val="003E6DE5"/>
    <w:rsid w:val="00467678"/>
    <w:rsid w:val="004B4A2D"/>
    <w:rsid w:val="00541E98"/>
    <w:rsid w:val="005428CB"/>
    <w:rsid w:val="00570615"/>
    <w:rsid w:val="0057722A"/>
    <w:rsid w:val="00686B07"/>
    <w:rsid w:val="006970B3"/>
    <w:rsid w:val="006A1ABE"/>
    <w:rsid w:val="006D7D5D"/>
    <w:rsid w:val="0077379E"/>
    <w:rsid w:val="007763DF"/>
    <w:rsid w:val="007F1495"/>
    <w:rsid w:val="00832E4A"/>
    <w:rsid w:val="00863F94"/>
    <w:rsid w:val="008E38D6"/>
    <w:rsid w:val="009A6B43"/>
    <w:rsid w:val="009D32A1"/>
    <w:rsid w:val="00A16DE6"/>
    <w:rsid w:val="00A4163A"/>
    <w:rsid w:val="00BA5854"/>
    <w:rsid w:val="00BD069E"/>
    <w:rsid w:val="00C2405E"/>
    <w:rsid w:val="00C91163"/>
    <w:rsid w:val="00CB6AA8"/>
    <w:rsid w:val="00D03664"/>
    <w:rsid w:val="00DB6BDC"/>
    <w:rsid w:val="00E11FD8"/>
    <w:rsid w:val="00E726C8"/>
    <w:rsid w:val="00EB2E1A"/>
    <w:rsid w:val="00ED2EEC"/>
    <w:rsid w:val="00F85C69"/>
    <w:rsid w:val="00FA1EF0"/>
    <w:rsid w:val="00FA6D54"/>
    <w:rsid w:val="00FE0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29AD7"/>
  <w15:chartTrackingRefBased/>
  <w15:docId w15:val="{18B7E004-DD5A-4053-9DE7-BEA8AECBB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85C69"/>
    <w:pPr>
      <w:spacing w:after="0" w:line="276" w:lineRule="auto"/>
      <w:jc w:val="center"/>
    </w:pPr>
    <w:rPr>
      <w:rFonts w:ascii="Calibri" w:eastAsia="Calibri" w:hAnsi="Calibri" w:cs="Times New Roman"/>
    </w:rPr>
  </w:style>
  <w:style w:type="paragraph" w:styleId="Heading1">
    <w:name w:val="heading 1"/>
    <w:basedOn w:val="Normal"/>
    <w:next w:val="Normal"/>
    <w:link w:val="Heading1Char"/>
    <w:uiPriority w:val="9"/>
    <w:qFormat/>
    <w:rsid w:val="00F85C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5C6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C6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85C69"/>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semiHidden/>
    <w:unhideWhenUsed/>
    <w:rsid w:val="00F85C69"/>
    <w:pPr>
      <w:spacing w:line="240" w:lineRule="auto"/>
      <w:jc w:val="left"/>
    </w:pPr>
    <w:rPr>
      <w:rFonts w:ascii="Arial" w:eastAsiaTheme="minorHAnsi" w:hAnsi="Arial" w:cs="Consolas"/>
      <w:color w:val="000000" w:themeColor="text1"/>
      <w:szCs w:val="21"/>
    </w:rPr>
  </w:style>
  <w:style w:type="character" w:customStyle="1" w:styleId="PlainTextChar">
    <w:name w:val="Plain Text Char"/>
    <w:basedOn w:val="DefaultParagraphFont"/>
    <w:link w:val="PlainText"/>
    <w:uiPriority w:val="99"/>
    <w:semiHidden/>
    <w:rsid w:val="00F85C69"/>
    <w:rPr>
      <w:rFonts w:ascii="Arial" w:hAnsi="Arial" w:cs="Consolas"/>
      <w:color w:val="000000" w:themeColor="text1"/>
      <w:szCs w:val="21"/>
    </w:rPr>
  </w:style>
  <w:style w:type="paragraph" w:styleId="NormalWeb">
    <w:name w:val="Normal (Web)"/>
    <w:basedOn w:val="Normal"/>
    <w:uiPriority w:val="99"/>
    <w:unhideWhenUsed/>
    <w:rsid w:val="00F85C69"/>
    <w:pPr>
      <w:spacing w:before="100" w:beforeAutospacing="1" w:after="100" w:afterAutospacing="1" w:line="240" w:lineRule="auto"/>
    </w:pPr>
    <w:rPr>
      <w:rFonts w:ascii="Times New Roman" w:eastAsia="Times New Roman" w:hAnsi="Times New Roman"/>
      <w:szCs w:val="24"/>
    </w:rPr>
  </w:style>
  <w:style w:type="character" w:styleId="Strong">
    <w:name w:val="Strong"/>
    <w:basedOn w:val="DefaultParagraphFont"/>
    <w:uiPriority w:val="22"/>
    <w:qFormat/>
    <w:rsid w:val="00F85C69"/>
    <w:rPr>
      <w:b/>
      <w:bCs/>
    </w:rPr>
  </w:style>
  <w:style w:type="paragraph" w:styleId="TOCHeading">
    <w:name w:val="TOC Heading"/>
    <w:basedOn w:val="Heading1"/>
    <w:next w:val="Normal"/>
    <w:uiPriority w:val="39"/>
    <w:unhideWhenUsed/>
    <w:qFormat/>
    <w:rsid w:val="00F85C69"/>
    <w:pPr>
      <w:spacing w:line="259" w:lineRule="auto"/>
      <w:jc w:val="left"/>
      <w:outlineLvl w:val="9"/>
    </w:pPr>
  </w:style>
  <w:style w:type="paragraph" w:styleId="TOC1">
    <w:name w:val="toc 1"/>
    <w:basedOn w:val="Normal"/>
    <w:next w:val="Normal"/>
    <w:autoRedefine/>
    <w:uiPriority w:val="39"/>
    <w:unhideWhenUsed/>
    <w:rsid w:val="00F85C69"/>
    <w:pPr>
      <w:spacing w:after="100"/>
    </w:pPr>
  </w:style>
  <w:style w:type="paragraph" w:styleId="TOC2">
    <w:name w:val="toc 2"/>
    <w:basedOn w:val="Normal"/>
    <w:next w:val="Normal"/>
    <w:autoRedefine/>
    <w:uiPriority w:val="39"/>
    <w:unhideWhenUsed/>
    <w:rsid w:val="00F85C69"/>
    <w:pPr>
      <w:spacing w:after="100"/>
      <w:ind w:left="220"/>
    </w:pPr>
  </w:style>
  <w:style w:type="character" w:styleId="Hyperlink">
    <w:name w:val="Hyperlink"/>
    <w:basedOn w:val="DefaultParagraphFont"/>
    <w:uiPriority w:val="99"/>
    <w:unhideWhenUsed/>
    <w:rsid w:val="00F85C69"/>
    <w:rPr>
      <w:color w:val="0563C1" w:themeColor="hyperlink"/>
      <w:u w:val="single"/>
    </w:rPr>
  </w:style>
  <w:style w:type="paragraph" w:styleId="BalloonText">
    <w:name w:val="Balloon Text"/>
    <w:basedOn w:val="Normal"/>
    <w:link w:val="BalloonTextChar"/>
    <w:uiPriority w:val="99"/>
    <w:semiHidden/>
    <w:unhideWhenUsed/>
    <w:rsid w:val="00C240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5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tyles" Target="styl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cid:image001.jpg@01CECB30.88177330"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6F81B357E134A8D1160514DDAC0CE" ma:contentTypeVersion="13" ma:contentTypeDescription="Create a new document." ma:contentTypeScope="" ma:versionID="3565db554ebdcb7081aa0489873aebfc">
  <xsd:schema xmlns:xsd="http://www.w3.org/2001/XMLSchema" xmlns:xs="http://www.w3.org/2001/XMLSchema" xmlns:p="http://schemas.microsoft.com/office/2006/metadata/properties" xmlns:ns3="d5751538-cc47-4795-9043-fa7b07a85f86" xmlns:ns4="0b9dc1c8-ddb4-40f3-8013-c3a7d861eddf" targetNamespace="http://schemas.microsoft.com/office/2006/metadata/properties" ma:root="true" ma:fieldsID="e07782de2aee28687c8bacea9ca70155" ns3:_="" ns4:_="">
    <xsd:import namespace="d5751538-cc47-4795-9043-fa7b07a85f86"/>
    <xsd:import namespace="0b9dc1c8-ddb4-40f3-8013-c3a7d861edd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51538-cc47-4795-9043-fa7b07a85f8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9dc1c8-ddb4-40f3-8013-c3a7d861edd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5F547-E76D-41EB-8DA6-0BE4E1B95ACB}">
  <ds:schemaRefs>
    <ds:schemaRef ds:uri="http://schemas.microsoft.com/sharepoint/v3/contenttype/forms"/>
  </ds:schemaRefs>
</ds:datastoreItem>
</file>

<file path=customXml/itemProps2.xml><?xml version="1.0" encoding="utf-8"?>
<ds:datastoreItem xmlns:ds="http://schemas.openxmlformats.org/officeDocument/2006/customXml" ds:itemID="{0C191CCF-B6F9-423D-BABE-38CB293F8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751538-cc47-4795-9043-fa7b07a85f86"/>
    <ds:schemaRef ds:uri="0b9dc1c8-ddb4-40f3-8013-c3a7d861e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A0DA16-A839-4771-A2F2-2A30DDF1D5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291955-E7D5-4227-8A8C-396D7DC3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25</Pages>
  <Words>4685</Words>
  <Characters>26710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Glidden</dc:creator>
  <cp:keywords/>
  <dc:description/>
  <cp:lastModifiedBy>Judy Glidden</cp:lastModifiedBy>
  <cp:revision>24</cp:revision>
  <cp:lastPrinted>2019-08-28T15:05:00Z</cp:lastPrinted>
  <dcterms:created xsi:type="dcterms:W3CDTF">2019-08-28T20:12:00Z</dcterms:created>
  <dcterms:modified xsi:type="dcterms:W3CDTF">2019-08-30T15:41:00Z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0x010100EBF6F81B357E134A8D1160514DDAC0CE</vt:lpwstr>
  </property>
</Properties>
</file>