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4547"/>
        <w:gridCol w:w="1210"/>
      </w:tblGrid>
      <w:tr w:rsidR="00B33190" w:rsidRPr="00FA5C17" w:rsidTr="00F10B1E">
        <w:tc>
          <w:tcPr>
            <w:tcW w:w="7325" w:type="dxa"/>
            <w:gridSpan w:val="3"/>
          </w:tcPr>
          <w:p w:rsidR="00B33190" w:rsidRPr="00FA5C17" w:rsidRDefault="00B33190" w:rsidP="00F10B1E">
            <w:pPr>
              <w:jc w:val="center"/>
              <w:rPr>
                <w:b/>
              </w:rPr>
            </w:pPr>
            <w:bookmarkStart w:id="0" w:name="_GoBack" w:colFirst="1" w:colLast="1"/>
            <w:r w:rsidRPr="00655F35">
              <w:rPr>
                <w:b/>
                <w:sz w:val="24"/>
              </w:rPr>
              <w:t>Policy &amp; Governance Suite</w:t>
            </w:r>
          </w:p>
        </w:tc>
      </w:tr>
      <w:tr w:rsidR="00B33190" w:rsidRPr="00FA5C17" w:rsidTr="00F10B1E">
        <w:tc>
          <w:tcPr>
            <w:tcW w:w="1568" w:type="dxa"/>
          </w:tcPr>
          <w:p w:rsidR="00B33190" w:rsidRPr="00FA5C17" w:rsidRDefault="00B33190" w:rsidP="00F10B1E">
            <w:r>
              <w:t>PA 306</w:t>
            </w:r>
          </w:p>
        </w:tc>
        <w:tc>
          <w:tcPr>
            <w:tcW w:w="4547" w:type="dxa"/>
          </w:tcPr>
          <w:p w:rsidR="00B33190" w:rsidRPr="00FA5C17" w:rsidRDefault="00B33190" w:rsidP="00F10B1E">
            <w:r>
              <w:t>Policy Systems</w:t>
            </w:r>
          </w:p>
        </w:tc>
        <w:tc>
          <w:tcPr>
            <w:tcW w:w="1210" w:type="dxa"/>
          </w:tcPr>
          <w:p w:rsidR="00B33190" w:rsidRPr="00FA5C17" w:rsidRDefault="00B33190" w:rsidP="00F10B1E">
            <w:r>
              <w:t>3</w:t>
            </w:r>
          </w:p>
        </w:tc>
      </w:tr>
      <w:tr w:rsidR="00B33190" w:rsidRPr="00FA5C17" w:rsidTr="00F10B1E">
        <w:tc>
          <w:tcPr>
            <w:tcW w:w="1568" w:type="dxa"/>
          </w:tcPr>
          <w:p w:rsidR="00B33190" w:rsidRPr="00FA5C17" w:rsidRDefault="00B33190" w:rsidP="00F10B1E">
            <w:r>
              <w:t>CDAE 371</w:t>
            </w:r>
          </w:p>
        </w:tc>
        <w:tc>
          <w:tcPr>
            <w:tcW w:w="4547" w:type="dxa"/>
          </w:tcPr>
          <w:p w:rsidR="00B33190" w:rsidRPr="00FA5C17" w:rsidRDefault="00B33190" w:rsidP="00F10B1E">
            <w:r>
              <w:t>Sustainable Development Policy &amp; Governance</w:t>
            </w:r>
          </w:p>
        </w:tc>
        <w:tc>
          <w:tcPr>
            <w:tcW w:w="1210" w:type="dxa"/>
          </w:tcPr>
          <w:p w:rsidR="00B33190" w:rsidRPr="00FA5C17" w:rsidRDefault="00B33190" w:rsidP="00F10B1E">
            <w:r>
              <w:t>3</w:t>
            </w:r>
          </w:p>
        </w:tc>
      </w:tr>
      <w:tr w:rsidR="00B33190" w:rsidRPr="00FA5C17" w:rsidTr="00F10B1E">
        <w:tc>
          <w:tcPr>
            <w:tcW w:w="7325" w:type="dxa"/>
            <w:gridSpan w:val="3"/>
          </w:tcPr>
          <w:p w:rsidR="00B33190" w:rsidRPr="00FA5C17" w:rsidRDefault="00B33190" w:rsidP="00F10B1E">
            <w:pPr>
              <w:jc w:val="center"/>
            </w:pPr>
            <w:r w:rsidRPr="00655F35">
              <w:rPr>
                <w:b/>
                <w:sz w:val="24"/>
              </w:rPr>
              <w:t>Economics Suite</w:t>
            </w:r>
          </w:p>
        </w:tc>
      </w:tr>
      <w:tr w:rsidR="00B33190" w:rsidRPr="00FA5C17" w:rsidTr="00F10B1E">
        <w:tc>
          <w:tcPr>
            <w:tcW w:w="1568" w:type="dxa"/>
          </w:tcPr>
          <w:p w:rsidR="00B33190" w:rsidRPr="00FA5C17" w:rsidRDefault="00B33190" w:rsidP="00F10B1E">
            <w:r w:rsidRPr="00FA5C17">
              <w:t>CDAE 370</w:t>
            </w:r>
          </w:p>
        </w:tc>
        <w:tc>
          <w:tcPr>
            <w:tcW w:w="4547" w:type="dxa"/>
          </w:tcPr>
          <w:p w:rsidR="00B33190" w:rsidRPr="00FA5C17" w:rsidRDefault="00B33190" w:rsidP="00F10B1E">
            <w:r w:rsidRPr="00FA5C17">
              <w:t>Political Economy of Sustainable Development</w:t>
            </w:r>
          </w:p>
        </w:tc>
        <w:tc>
          <w:tcPr>
            <w:tcW w:w="1210" w:type="dxa"/>
          </w:tcPr>
          <w:p w:rsidR="00B33190" w:rsidRPr="00FA5C17" w:rsidRDefault="00B33190" w:rsidP="00F10B1E">
            <w:r w:rsidRPr="00FA5C17">
              <w:t>3</w:t>
            </w:r>
          </w:p>
        </w:tc>
      </w:tr>
      <w:tr w:rsidR="00B33190" w:rsidRPr="00FA5C17" w:rsidTr="00F10B1E">
        <w:tc>
          <w:tcPr>
            <w:tcW w:w="1568" w:type="dxa"/>
          </w:tcPr>
          <w:p w:rsidR="00B33190" w:rsidRPr="00FA5C17" w:rsidRDefault="00B33190" w:rsidP="00F10B1E">
            <w:r w:rsidRPr="00FA5C17">
              <w:t>CDAE 354</w:t>
            </w:r>
          </w:p>
        </w:tc>
        <w:tc>
          <w:tcPr>
            <w:tcW w:w="4547" w:type="dxa"/>
          </w:tcPr>
          <w:p w:rsidR="00B33190" w:rsidRPr="00FA5C17" w:rsidRDefault="00B33190" w:rsidP="00F10B1E">
            <w:r w:rsidRPr="00FA5C17">
              <w:t xml:space="preserve">Advanced Micro Economics </w:t>
            </w:r>
          </w:p>
        </w:tc>
        <w:tc>
          <w:tcPr>
            <w:tcW w:w="1210" w:type="dxa"/>
          </w:tcPr>
          <w:p w:rsidR="00B33190" w:rsidRPr="00FA5C17" w:rsidRDefault="00B33190" w:rsidP="00F10B1E">
            <w:r w:rsidRPr="00FA5C17">
              <w:t>3</w:t>
            </w:r>
          </w:p>
        </w:tc>
      </w:tr>
      <w:tr w:rsidR="00B33190" w:rsidRPr="00655F35" w:rsidTr="00F10B1E">
        <w:tc>
          <w:tcPr>
            <w:tcW w:w="7325" w:type="dxa"/>
            <w:gridSpan w:val="3"/>
          </w:tcPr>
          <w:p w:rsidR="00B33190" w:rsidRPr="00655F35" w:rsidRDefault="00B33190" w:rsidP="00F10B1E">
            <w:pPr>
              <w:jc w:val="center"/>
              <w:rPr>
                <w:sz w:val="24"/>
              </w:rPr>
            </w:pPr>
            <w:r w:rsidRPr="00655F35">
              <w:rPr>
                <w:b/>
                <w:sz w:val="24"/>
              </w:rPr>
              <w:t>Social Science Analytics Suite</w:t>
            </w:r>
          </w:p>
        </w:tc>
      </w:tr>
      <w:tr w:rsidR="00B33190" w:rsidRPr="00FA5C17" w:rsidTr="00F10B1E">
        <w:tc>
          <w:tcPr>
            <w:tcW w:w="1568" w:type="dxa"/>
          </w:tcPr>
          <w:p w:rsidR="00B33190" w:rsidRPr="00FA5C17" w:rsidRDefault="00B33190" w:rsidP="00F10B1E">
            <w:r w:rsidRPr="00FA5C17">
              <w:t>CDAE 351</w:t>
            </w:r>
          </w:p>
        </w:tc>
        <w:tc>
          <w:tcPr>
            <w:tcW w:w="4547" w:type="dxa"/>
          </w:tcPr>
          <w:p w:rsidR="00B33190" w:rsidRPr="00FA5C17" w:rsidRDefault="00B33190" w:rsidP="00F10B1E">
            <w:r w:rsidRPr="00FA5C17">
              <w:t>Advanced Research Methods</w:t>
            </w:r>
          </w:p>
        </w:tc>
        <w:tc>
          <w:tcPr>
            <w:tcW w:w="1210" w:type="dxa"/>
          </w:tcPr>
          <w:p w:rsidR="00B33190" w:rsidRPr="00FA5C17" w:rsidRDefault="00B33190" w:rsidP="00F10B1E">
            <w:r w:rsidRPr="00FA5C17">
              <w:t>3</w:t>
            </w:r>
          </w:p>
        </w:tc>
      </w:tr>
      <w:tr w:rsidR="00B33190" w:rsidRPr="00FA5C17" w:rsidTr="00F10B1E">
        <w:tc>
          <w:tcPr>
            <w:tcW w:w="1568" w:type="dxa"/>
          </w:tcPr>
          <w:p w:rsidR="00B33190" w:rsidRPr="00FA5C17" w:rsidRDefault="00B33190" w:rsidP="00F10B1E">
            <w:r w:rsidRPr="00FA5C17">
              <w:t>CDAE 359</w:t>
            </w:r>
          </w:p>
        </w:tc>
        <w:tc>
          <w:tcPr>
            <w:tcW w:w="4547" w:type="dxa"/>
          </w:tcPr>
          <w:p w:rsidR="00B33190" w:rsidRPr="00FA5C17" w:rsidRDefault="00B33190" w:rsidP="00F10B1E">
            <w:r w:rsidRPr="00FA5C17">
              <w:t>Econometrics</w:t>
            </w:r>
          </w:p>
        </w:tc>
        <w:tc>
          <w:tcPr>
            <w:tcW w:w="1210" w:type="dxa"/>
          </w:tcPr>
          <w:p w:rsidR="00B33190" w:rsidRPr="00FA5C17" w:rsidRDefault="00B33190" w:rsidP="00F10B1E">
            <w:r w:rsidRPr="00FA5C17">
              <w:t>3</w:t>
            </w:r>
          </w:p>
        </w:tc>
      </w:tr>
      <w:tr w:rsidR="00B33190" w:rsidRPr="00FA5C17" w:rsidTr="00F10B1E">
        <w:tc>
          <w:tcPr>
            <w:tcW w:w="1568" w:type="dxa"/>
          </w:tcPr>
          <w:p w:rsidR="00B33190" w:rsidRPr="00FA5C17" w:rsidRDefault="00B33190" w:rsidP="00F10B1E">
            <w:r w:rsidRPr="00FA5C17">
              <w:t>Additional Research Methods</w:t>
            </w:r>
          </w:p>
        </w:tc>
        <w:tc>
          <w:tcPr>
            <w:tcW w:w="4547" w:type="dxa"/>
          </w:tcPr>
          <w:p w:rsidR="00B33190" w:rsidRPr="00FA5C17" w:rsidRDefault="00B33190" w:rsidP="00F10B1E">
            <w:r w:rsidRPr="00FA5C17">
              <w:t>Choose from: Social Science, Statistics, GIS, Complex Systems, Epidemiology</w:t>
            </w:r>
          </w:p>
          <w:p w:rsidR="00B33190" w:rsidRPr="00FA5C17" w:rsidRDefault="00B33190" w:rsidP="00F10B1E"/>
        </w:tc>
        <w:tc>
          <w:tcPr>
            <w:tcW w:w="1210" w:type="dxa"/>
          </w:tcPr>
          <w:p w:rsidR="00B33190" w:rsidRPr="00FA5C17" w:rsidRDefault="00B33190" w:rsidP="00F10B1E">
            <w:r w:rsidRPr="00FA5C17">
              <w:t>3</w:t>
            </w:r>
          </w:p>
        </w:tc>
      </w:tr>
      <w:tr w:rsidR="00B33190" w:rsidRPr="00FA5C17" w:rsidTr="00F10B1E">
        <w:tc>
          <w:tcPr>
            <w:tcW w:w="7325" w:type="dxa"/>
            <w:gridSpan w:val="3"/>
          </w:tcPr>
          <w:p w:rsidR="00B33190" w:rsidRPr="00FA5C17" w:rsidRDefault="00B33190" w:rsidP="00F10B1E">
            <w:pPr>
              <w:jc w:val="center"/>
            </w:pPr>
            <w:r w:rsidRPr="00655F35">
              <w:rPr>
                <w:b/>
                <w:sz w:val="24"/>
              </w:rPr>
              <w:t>Professional Development Suite</w:t>
            </w:r>
          </w:p>
        </w:tc>
      </w:tr>
      <w:tr w:rsidR="00B33190" w:rsidRPr="00FA5C17" w:rsidTr="00F10B1E">
        <w:tc>
          <w:tcPr>
            <w:tcW w:w="1568" w:type="dxa"/>
          </w:tcPr>
          <w:p w:rsidR="00B33190" w:rsidRPr="00FA5C17" w:rsidRDefault="00B33190" w:rsidP="00F10B1E">
            <w:r>
              <w:t>CDAE 376</w:t>
            </w:r>
          </w:p>
        </w:tc>
        <w:tc>
          <w:tcPr>
            <w:tcW w:w="4547" w:type="dxa"/>
          </w:tcPr>
          <w:p w:rsidR="00B33190" w:rsidRPr="00FA5C17" w:rsidRDefault="00B33190" w:rsidP="00F10B1E">
            <w:r>
              <w:t>Communicating Science</w:t>
            </w:r>
          </w:p>
        </w:tc>
        <w:tc>
          <w:tcPr>
            <w:tcW w:w="1210" w:type="dxa"/>
          </w:tcPr>
          <w:p w:rsidR="00B33190" w:rsidRPr="00FA5C17" w:rsidRDefault="00B33190" w:rsidP="00F10B1E">
            <w:r>
              <w:t>3</w:t>
            </w:r>
          </w:p>
        </w:tc>
      </w:tr>
      <w:tr w:rsidR="00B33190" w:rsidRPr="00FA5C17" w:rsidTr="00F10B1E">
        <w:tc>
          <w:tcPr>
            <w:tcW w:w="1568" w:type="dxa"/>
          </w:tcPr>
          <w:p w:rsidR="00B33190" w:rsidRPr="00FA5C17" w:rsidRDefault="00B33190" w:rsidP="00F10B1E">
            <w:r>
              <w:t>PA 380</w:t>
            </w:r>
          </w:p>
        </w:tc>
        <w:tc>
          <w:tcPr>
            <w:tcW w:w="4547" w:type="dxa"/>
          </w:tcPr>
          <w:p w:rsidR="00B33190" w:rsidRPr="00FA5C17" w:rsidRDefault="00B33190" w:rsidP="00F10B1E">
            <w:r>
              <w:t>Policy Internship</w:t>
            </w:r>
          </w:p>
        </w:tc>
        <w:tc>
          <w:tcPr>
            <w:tcW w:w="1210" w:type="dxa"/>
          </w:tcPr>
          <w:p w:rsidR="00B33190" w:rsidRPr="00FA5C17" w:rsidRDefault="00B33190" w:rsidP="00F10B1E">
            <w:r>
              <w:t>3</w:t>
            </w:r>
          </w:p>
        </w:tc>
      </w:tr>
      <w:tr w:rsidR="00B33190" w:rsidRPr="00FA5C17" w:rsidTr="00F10B1E">
        <w:tc>
          <w:tcPr>
            <w:tcW w:w="1568" w:type="dxa"/>
          </w:tcPr>
          <w:p w:rsidR="00B33190" w:rsidRPr="00FA5C17" w:rsidRDefault="00B33190" w:rsidP="00F10B1E">
            <w:r>
              <w:t>CDAE 400</w:t>
            </w:r>
          </w:p>
        </w:tc>
        <w:tc>
          <w:tcPr>
            <w:tcW w:w="4547" w:type="dxa"/>
          </w:tcPr>
          <w:p w:rsidR="00B33190" w:rsidRPr="00FA5C17" w:rsidRDefault="00B33190" w:rsidP="00F10B1E">
            <w:r>
              <w:t>Doctoral Seminars (3, 1-credit offerings)</w:t>
            </w:r>
          </w:p>
        </w:tc>
        <w:tc>
          <w:tcPr>
            <w:tcW w:w="1210" w:type="dxa"/>
          </w:tcPr>
          <w:p w:rsidR="00B33190" w:rsidRPr="00FA5C17" w:rsidRDefault="00B33190" w:rsidP="00F10B1E">
            <w:r>
              <w:t>3</w:t>
            </w:r>
          </w:p>
        </w:tc>
      </w:tr>
      <w:tr w:rsidR="00B33190" w:rsidTr="00F10B1E">
        <w:tc>
          <w:tcPr>
            <w:tcW w:w="1568" w:type="dxa"/>
          </w:tcPr>
          <w:p w:rsidR="00B33190" w:rsidRDefault="00B33190" w:rsidP="00F10B1E"/>
        </w:tc>
        <w:tc>
          <w:tcPr>
            <w:tcW w:w="4547" w:type="dxa"/>
          </w:tcPr>
          <w:p w:rsidR="00B33190" w:rsidRDefault="00B33190" w:rsidP="00F10B1E"/>
        </w:tc>
        <w:tc>
          <w:tcPr>
            <w:tcW w:w="1210" w:type="dxa"/>
          </w:tcPr>
          <w:p w:rsidR="00B33190" w:rsidRDefault="00B33190" w:rsidP="00F10B1E">
            <w:r>
              <w:t>30 Credits</w:t>
            </w:r>
          </w:p>
        </w:tc>
      </w:tr>
      <w:bookmarkEnd w:id="0"/>
    </w:tbl>
    <w:p w:rsidR="004F51EC" w:rsidRDefault="004F51EC"/>
    <w:sectPr w:rsidR="004F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0"/>
    <w:rsid w:val="004F51EC"/>
    <w:rsid w:val="00B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F0EC8-3448-475B-B227-E51F6A03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Starr</dc:creator>
  <cp:keywords/>
  <dc:description/>
  <cp:lastModifiedBy>Julie Starr</cp:lastModifiedBy>
  <cp:revision>1</cp:revision>
  <dcterms:created xsi:type="dcterms:W3CDTF">2020-06-02T14:11:00Z</dcterms:created>
  <dcterms:modified xsi:type="dcterms:W3CDTF">2020-06-02T14:13:00Z</dcterms:modified>
</cp:coreProperties>
</file>