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0A8EB" w14:textId="18070DC2" w:rsidR="00AF78BF" w:rsidRPr="00446B93" w:rsidRDefault="00AF78BF" w:rsidP="00C53C40">
      <w:pPr>
        <w:pStyle w:val="Heading1"/>
        <w:rPr>
          <w:color w:val="FF0000"/>
        </w:rPr>
      </w:pPr>
      <w:r>
        <w:t xml:space="preserve">Syllabus </w:t>
      </w:r>
      <w:r w:rsidR="00AC03B5">
        <w:t xml:space="preserve">Fall </w:t>
      </w:r>
      <w:r w:rsidR="002464C1">
        <w:t>202</w:t>
      </w:r>
      <w:r w:rsidR="00C249A8">
        <w:t>2</w:t>
      </w:r>
      <w:r>
        <w:t xml:space="preserve"> </w:t>
      </w:r>
    </w:p>
    <w:p w14:paraId="64AD1490" w14:textId="180152F5" w:rsidR="00AF78BF" w:rsidRDefault="00AF78BF" w:rsidP="001C0C4D">
      <w:pPr>
        <w:pStyle w:val="Heading2"/>
      </w:pPr>
      <w:r>
        <w:t xml:space="preserve">Course Number, Title, Credit Hours  </w:t>
      </w:r>
    </w:p>
    <w:p w14:paraId="40D97562" w14:textId="484F4EBB" w:rsidR="002458DD" w:rsidRPr="0076383A" w:rsidRDefault="00446B93" w:rsidP="00446B93">
      <w:pPr>
        <w:rPr>
          <w:i/>
          <w:color w:val="FF0000"/>
        </w:rPr>
      </w:pPr>
      <w:r w:rsidRPr="0076383A">
        <w:rPr>
          <w:i/>
          <w:color w:val="FF0000"/>
        </w:rPr>
        <w:t>Additional recommendations for CEMS instructors shown in red.</w:t>
      </w:r>
      <w:r w:rsidR="002458DD" w:rsidRPr="0076383A">
        <w:rPr>
          <w:i/>
          <w:color w:val="FF0000"/>
        </w:rPr>
        <w:t xml:space="preserve"> </w:t>
      </w:r>
    </w:p>
    <w:p w14:paraId="5FF585AF" w14:textId="7E6C955A" w:rsidR="00446B93" w:rsidRPr="0076383A" w:rsidRDefault="00446B93" w:rsidP="00446B93">
      <w:pPr>
        <w:rPr>
          <w:rFonts w:cstheme="minorHAnsi"/>
          <w:i/>
        </w:rPr>
      </w:pPr>
      <w:r w:rsidRPr="0076383A">
        <w:rPr>
          <w:i/>
          <w:color w:val="FF0000"/>
        </w:rPr>
        <w:t xml:space="preserve">Example CEMS syllabi can be found here: </w:t>
      </w:r>
      <w:hyperlink r:id="rId5" w:history="1">
        <w:r w:rsidRPr="0076383A">
          <w:rPr>
            <w:rStyle w:val="Hyperlink"/>
            <w:rFonts w:cstheme="minorHAnsi"/>
            <w:i/>
          </w:rPr>
          <w:t>https://www.uvm.edu/cems/faculty_staff</w:t>
        </w:r>
      </w:hyperlink>
      <w:r w:rsidRPr="0076383A">
        <w:rPr>
          <w:rFonts w:cstheme="minorHAnsi"/>
          <w:i/>
        </w:rPr>
        <w:t xml:space="preserve"> </w:t>
      </w:r>
    </w:p>
    <w:p w14:paraId="26AAA910" w14:textId="3976CF36" w:rsidR="00A84134" w:rsidRPr="00A84134" w:rsidRDefault="00A84134" w:rsidP="00446B93">
      <w:pPr>
        <w:rPr>
          <w:rFonts w:cstheme="minorHAnsi"/>
          <w:i/>
          <w:color w:val="FF0000"/>
        </w:rPr>
      </w:pPr>
      <w:r w:rsidRPr="00A84134">
        <w:rPr>
          <w:rFonts w:cstheme="minorHAnsi"/>
          <w:i/>
          <w:color w:val="FF0000"/>
        </w:rPr>
        <w:t xml:space="preserve">Note on voice: Instructors are encouraged to consider the ‘voice’ that they </w:t>
      </w:r>
      <w:r>
        <w:rPr>
          <w:rFonts w:cstheme="minorHAnsi"/>
          <w:i/>
          <w:color w:val="FF0000"/>
        </w:rPr>
        <w:t>choose to use when writing their syllabus</w:t>
      </w:r>
      <w:r w:rsidRPr="00A84134">
        <w:rPr>
          <w:rFonts w:cstheme="minorHAnsi"/>
          <w:i/>
          <w:color w:val="FF0000"/>
        </w:rPr>
        <w:t>. Syllabi that are written</w:t>
      </w:r>
      <w:r>
        <w:rPr>
          <w:rFonts w:cstheme="minorHAnsi"/>
          <w:i/>
          <w:color w:val="FF0000"/>
        </w:rPr>
        <w:t xml:space="preserve"> to the student</w:t>
      </w:r>
      <w:r w:rsidRPr="00A84134">
        <w:rPr>
          <w:rFonts w:cstheme="minorHAnsi"/>
          <w:i/>
          <w:color w:val="FF0000"/>
        </w:rPr>
        <w:t xml:space="preserve"> in the second person (you/your) or first person (our / ours / we / us) are more inclusive and may be better-received by students in comparison to syllabi written </w:t>
      </w:r>
      <w:r>
        <w:rPr>
          <w:rFonts w:cstheme="minorHAnsi"/>
          <w:i/>
          <w:color w:val="FF0000"/>
        </w:rPr>
        <w:t>in the third person, e.g., students will, students are expected to.</w:t>
      </w:r>
      <w:r w:rsidRPr="00A84134">
        <w:rPr>
          <w:rFonts w:cstheme="minorHAnsi"/>
          <w:i/>
          <w:color w:val="FF0000"/>
        </w:rPr>
        <w:t xml:space="preserve"> </w:t>
      </w:r>
    </w:p>
    <w:p w14:paraId="791FDE96" w14:textId="30E22AD9" w:rsidR="00446B93" w:rsidRDefault="00446B93" w:rsidP="00446B93">
      <w:pPr>
        <w:rPr>
          <w:color w:val="FF0000"/>
        </w:rPr>
      </w:pPr>
    </w:p>
    <w:p w14:paraId="4289F5B9" w14:textId="2565962D" w:rsidR="005C4A2E" w:rsidRDefault="005C4A2E" w:rsidP="005C4A2E">
      <w:pPr>
        <w:rPr>
          <w:i/>
          <w:iCs/>
          <w:color w:val="000000" w:themeColor="text1"/>
        </w:rPr>
      </w:pPr>
      <w:r>
        <w:rPr>
          <w:color w:val="FF0000"/>
        </w:rPr>
        <w:t xml:space="preserve">Example Disclaimer Language: </w:t>
      </w:r>
      <w:r>
        <w:rPr>
          <w:i/>
          <w:iCs/>
          <w:color w:val="FF0000"/>
        </w:rPr>
        <w:t xml:space="preserve">While there has been a significant amount of flexibility provided in the last two years due to COVID, it is important that you (student) understand the current expectations for class participation, attendance, due dates, instructor availability, and illness. Please review the information in this syllabus carefully so that you know what to expect and how to succeed in this course. </w:t>
      </w:r>
    </w:p>
    <w:p w14:paraId="6F929368" w14:textId="7CD64109" w:rsidR="005C4A2E" w:rsidRDefault="005C4A2E" w:rsidP="00446B93">
      <w:pPr>
        <w:rPr>
          <w:color w:val="FF0000"/>
        </w:rPr>
      </w:pPr>
    </w:p>
    <w:p w14:paraId="2E38795A" w14:textId="77777777" w:rsidR="005C4A2E" w:rsidRPr="00446B93" w:rsidRDefault="005C4A2E" w:rsidP="00446B93">
      <w:pPr>
        <w:rPr>
          <w:color w:val="FF0000"/>
        </w:rPr>
      </w:pPr>
    </w:p>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67CB7C68" w14:textId="589FC378" w:rsidR="00BB7D49"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 xml:space="preserve">office </w:t>
      </w:r>
      <w:r w:rsidR="004E2FC6">
        <w:rPr>
          <w:i/>
          <w:iCs/>
          <w:color w:val="000000" w:themeColor="text1"/>
        </w:rPr>
        <w:t xml:space="preserve">in-person </w:t>
      </w:r>
      <w:r w:rsidRPr="00DA1C1B">
        <w:rPr>
          <w:i/>
          <w:iCs/>
          <w:color w:val="000000" w:themeColor="text1"/>
        </w:rPr>
        <w:t>hours</w:t>
      </w:r>
      <w:r w:rsidR="00AC03B5">
        <w:rPr>
          <w:i/>
          <w:iCs/>
          <w:color w:val="000000" w:themeColor="text1"/>
        </w:rPr>
        <w:t xml:space="preserve">, including any information on requesting and joining remote appointments. </w:t>
      </w:r>
    </w:p>
    <w:p w14:paraId="1A1F079B" w14:textId="6A5BB23B" w:rsidR="00AF78BF" w:rsidRDefault="00446B93" w:rsidP="002F7051">
      <w:pPr>
        <w:pStyle w:val="ListParagraph"/>
        <w:numPr>
          <w:ilvl w:val="0"/>
          <w:numId w:val="11"/>
        </w:numPr>
        <w:rPr>
          <w:i/>
          <w:iCs/>
          <w:color w:val="FF0000"/>
        </w:rPr>
      </w:pPr>
      <w:r w:rsidRPr="002F7051">
        <w:rPr>
          <w:i/>
          <w:iCs/>
          <w:color w:val="FF0000"/>
        </w:rPr>
        <w:t xml:space="preserve">Faculty may </w:t>
      </w:r>
      <w:r w:rsidR="00C34B38" w:rsidRPr="002F7051">
        <w:rPr>
          <w:i/>
          <w:iCs/>
          <w:color w:val="FF0000"/>
        </w:rPr>
        <w:t xml:space="preserve">also wish to </w:t>
      </w:r>
      <w:r w:rsidRPr="002F7051">
        <w:rPr>
          <w:i/>
          <w:iCs/>
          <w:color w:val="FF0000"/>
        </w:rPr>
        <w:t>indicate that students must wear masks for in-person office hours. Virtual office hours may be offered if requested by students.</w:t>
      </w:r>
    </w:p>
    <w:p w14:paraId="5AD1659D" w14:textId="10B63C8A" w:rsidR="007E61EB" w:rsidRDefault="007E61EB" w:rsidP="002F7051">
      <w:pPr>
        <w:pStyle w:val="ListParagraph"/>
        <w:numPr>
          <w:ilvl w:val="0"/>
          <w:numId w:val="11"/>
        </w:numPr>
        <w:rPr>
          <w:i/>
          <w:iCs/>
          <w:color w:val="FF0000"/>
        </w:rPr>
      </w:pPr>
      <w:r>
        <w:rPr>
          <w:i/>
          <w:iCs/>
          <w:color w:val="FF0000"/>
        </w:rPr>
        <w:t>Faculty are encouraged to identify office hours that are optimal for them and their students, e.g., via class polling at the beginning of the semester.</w:t>
      </w:r>
    </w:p>
    <w:p w14:paraId="036AB91A" w14:textId="05A315E1" w:rsidR="007E61EB" w:rsidRDefault="002F7051" w:rsidP="002F7051">
      <w:pPr>
        <w:pStyle w:val="ListParagraph"/>
        <w:numPr>
          <w:ilvl w:val="0"/>
          <w:numId w:val="11"/>
        </w:numPr>
        <w:rPr>
          <w:i/>
          <w:iCs/>
          <w:color w:val="FF0000"/>
        </w:rPr>
      </w:pPr>
      <w:r>
        <w:rPr>
          <w:i/>
          <w:iCs/>
          <w:color w:val="FF0000"/>
        </w:rPr>
        <w:lastRenderedPageBreak/>
        <w:t xml:space="preserve">Faculty are encouraged to set clear boundaries on their availability outside of regular class time and office hours. </w:t>
      </w:r>
      <w:r w:rsidR="007E61EB">
        <w:rPr>
          <w:i/>
          <w:iCs/>
          <w:color w:val="FF0000"/>
        </w:rPr>
        <w:t>The</w:t>
      </w:r>
      <w:r w:rsidR="007E61EB">
        <w:rPr>
          <w:i/>
          <w:iCs/>
          <w:color w:val="FF0000"/>
        </w:rPr>
        <w:t>se</w:t>
      </w:r>
      <w:r w:rsidR="007E61EB">
        <w:rPr>
          <w:i/>
          <w:iCs/>
          <w:color w:val="FF0000"/>
        </w:rPr>
        <w:t xml:space="preserve"> </w:t>
      </w:r>
      <w:r w:rsidR="007E61EB">
        <w:rPr>
          <w:i/>
          <w:iCs/>
          <w:color w:val="FF0000"/>
        </w:rPr>
        <w:t>boundaries</w:t>
      </w:r>
      <w:r w:rsidR="007E61EB">
        <w:rPr>
          <w:i/>
          <w:iCs/>
          <w:color w:val="FF0000"/>
        </w:rPr>
        <w:t xml:space="preserve"> should be appropriate to </w:t>
      </w:r>
      <w:r w:rsidR="007E61EB">
        <w:rPr>
          <w:i/>
          <w:iCs/>
          <w:color w:val="FF0000"/>
        </w:rPr>
        <w:t xml:space="preserve">faculty </w:t>
      </w:r>
      <w:r w:rsidR="007E61EB">
        <w:rPr>
          <w:i/>
          <w:iCs/>
          <w:color w:val="FF0000"/>
        </w:rPr>
        <w:t xml:space="preserve">needs and the needs of students in the course. </w:t>
      </w:r>
      <w:r w:rsidR="007E61EB">
        <w:rPr>
          <w:i/>
          <w:iCs/>
          <w:color w:val="FF0000"/>
        </w:rPr>
        <w:t xml:space="preserve"> </w:t>
      </w:r>
    </w:p>
    <w:p w14:paraId="2C846513" w14:textId="70D1B706" w:rsidR="007E61EB" w:rsidRDefault="000A70A8" w:rsidP="002F7051">
      <w:pPr>
        <w:pStyle w:val="ListParagraph"/>
        <w:numPr>
          <w:ilvl w:val="0"/>
          <w:numId w:val="11"/>
        </w:numPr>
        <w:rPr>
          <w:i/>
          <w:iCs/>
          <w:color w:val="FF0000"/>
        </w:rPr>
      </w:pPr>
      <w:r>
        <w:rPr>
          <w:i/>
          <w:iCs/>
          <w:color w:val="FF0000"/>
        </w:rPr>
        <w:t xml:space="preserve">Key pieces of information to include </w:t>
      </w:r>
      <w:r w:rsidR="007E61EB">
        <w:rPr>
          <w:i/>
          <w:iCs/>
          <w:color w:val="FF0000"/>
        </w:rPr>
        <w:t>when establishing availability</w:t>
      </w:r>
      <w:bookmarkStart w:id="0" w:name="_GoBack"/>
      <w:bookmarkEnd w:id="0"/>
      <w:r>
        <w:rPr>
          <w:i/>
          <w:iCs/>
          <w:color w:val="FF0000"/>
        </w:rPr>
        <w:t>:</w:t>
      </w:r>
    </w:p>
    <w:p w14:paraId="177ED559" w14:textId="3A3D2345" w:rsidR="007E61EB" w:rsidRDefault="007E61EB" w:rsidP="007E61EB">
      <w:pPr>
        <w:pStyle w:val="ListParagraph"/>
        <w:numPr>
          <w:ilvl w:val="1"/>
          <w:numId w:val="11"/>
        </w:numPr>
        <w:rPr>
          <w:i/>
          <w:iCs/>
          <w:color w:val="FF0000"/>
        </w:rPr>
      </w:pPr>
      <w:r>
        <w:rPr>
          <w:i/>
          <w:iCs/>
          <w:color w:val="FF0000"/>
        </w:rPr>
        <w:t>Your general availability outside of class and office hours</w:t>
      </w:r>
    </w:p>
    <w:p w14:paraId="03928B2B" w14:textId="401E187F" w:rsidR="007E61EB" w:rsidRDefault="007E61EB" w:rsidP="007E61EB">
      <w:pPr>
        <w:pStyle w:val="ListParagraph"/>
        <w:numPr>
          <w:ilvl w:val="1"/>
          <w:numId w:val="11"/>
        </w:numPr>
        <w:rPr>
          <w:i/>
          <w:iCs/>
          <w:color w:val="FF0000"/>
        </w:rPr>
      </w:pPr>
      <w:r>
        <w:rPr>
          <w:i/>
          <w:iCs/>
          <w:color w:val="FF0000"/>
        </w:rPr>
        <w:t xml:space="preserve">Preferred method of communication if students </w:t>
      </w:r>
      <w:r>
        <w:rPr>
          <w:i/>
          <w:iCs/>
          <w:color w:val="FF0000"/>
        </w:rPr>
        <w:t xml:space="preserve">have questions or </w:t>
      </w:r>
      <w:r>
        <w:rPr>
          <w:i/>
          <w:iCs/>
          <w:color w:val="FF0000"/>
        </w:rPr>
        <w:t>need to request additional meetings</w:t>
      </w:r>
      <w:r>
        <w:rPr>
          <w:i/>
          <w:iCs/>
          <w:color w:val="FF0000"/>
        </w:rPr>
        <w:t xml:space="preserve"> outside of class/office hours</w:t>
      </w:r>
    </w:p>
    <w:p w14:paraId="5879AF27" w14:textId="50B50717" w:rsidR="007E61EB" w:rsidRDefault="007E61EB" w:rsidP="007E61EB">
      <w:pPr>
        <w:pStyle w:val="ListParagraph"/>
        <w:numPr>
          <w:ilvl w:val="1"/>
          <w:numId w:val="11"/>
        </w:numPr>
        <w:rPr>
          <w:i/>
          <w:iCs/>
          <w:color w:val="FF0000"/>
        </w:rPr>
      </w:pPr>
      <w:r>
        <w:rPr>
          <w:i/>
          <w:iCs/>
          <w:color w:val="FF0000"/>
        </w:rPr>
        <w:t>How quickly you will be able to respond to student requests outside of these hours</w:t>
      </w:r>
    </w:p>
    <w:p w14:paraId="6C8D5DA6" w14:textId="2CC1B3C8" w:rsidR="007E61EB" w:rsidRDefault="007E61EB" w:rsidP="007E61EB">
      <w:pPr>
        <w:pStyle w:val="ListParagraph"/>
        <w:numPr>
          <w:ilvl w:val="1"/>
          <w:numId w:val="11"/>
        </w:numPr>
        <w:rPr>
          <w:i/>
          <w:iCs/>
          <w:color w:val="FF0000"/>
        </w:rPr>
      </w:pPr>
      <w:r>
        <w:rPr>
          <w:i/>
          <w:iCs/>
          <w:color w:val="FF0000"/>
        </w:rPr>
        <w:t xml:space="preserve">How much advance notice you need for any additional meeting requests </w:t>
      </w:r>
    </w:p>
    <w:p w14:paraId="2837BF00" w14:textId="669C4B8B" w:rsidR="002F7051" w:rsidRDefault="007E61EB" w:rsidP="007E61EB">
      <w:pPr>
        <w:pStyle w:val="ListParagraph"/>
        <w:numPr>
          <w:ilvl w:val="1"/>
          <w:numId w:val="11"/>
        </w:numPr>
        <w:rPr>
          <w:i/>
          <w:iCs/>
          <w:color w:val="FF0000"/>
        </w:rPr>
      </w:pPr>
      <w:r>
        <w:rPr>
          <w:i/>
          <w:iCs/>
          <w:color w:val="FF0000"/>
        </w:rPr>
        <w:t xml:space="preserve">Example below and in the example syllabi </w:t>
      </w:r>
      <w:hyperlink r:id="rId6" w:history="1">
        <w:r w:rsidRPr="007E61EB">
          <w:rPr>
            <w:rStyle w:val="Hyperlink"/>
            <w:i/>
            <w:iCs/>
          </w:rPr>
          <w:t>HERE</w:t>
        </w:r>
      </w:hyperlink>
      <w:r>
        <w:rPr>
          <w:i/>
          <w:iCs/>
          <w:color w:val="FF0000"/>
        </w:rPr>
        <w:t xml:space="preserve">. Please note, this is only an example! </w:t>
      </w:r>
    </w:p>
    <w:p w14:paraId="2B242DFA" w14:textId="38BA8A26" w:rsidR="002F7051" w:rsidRPr="002F7051" w:rsidRDefault="002F7051" w:rsidP="007E61EB">
      <w:pPr>
        <w:pStyle w:val="ListParagraph"/>
        <w:numPr>
          <w:ilvl w:val="2"/>
          <w:numId w:val="11"/>
        </w:numPr>
        <w:rPr>
          <w:i/>
          <w:iCs/>
          <w:color w:val="FF0000"/>
        </w:rPr>
      </w:pPr>
      <w:r>
        <w:rPr>
          <w:i/>
          <w:iCs/>
          <w:color w:val="FF0000"/>
        </w:rPr>
        <w:t>“Office hours, in addition to regular class meetings, are set up to provide you with additional support in this course. It is expected that you (student) will attend all class periods and utilize office hours first, before requesting additional time with me or the TA. If you are unable to attend office hours or miss a class, you can request an additional meeting</w:t>
      </w:r>
      <w:proofErr w:type="gramStart"/>
      <w:r w:rsidR="007E61EB">
        <w:rPr>
          <w:i/>
          <w:iCs/>
          <w:color w:val="FF0000"/>
        </w:rPr>
        <w:t xml:space="preserve">. </w:t>
      </w:r>
      <w:proofErr w:type="gramEnd"/>
      <w:r w:rsidR="007E61EB">
        <w:rPr>
          <w:i/>
          <w:iCs/>
          <w:color w:val="FF0000"/>
        </w:rPr>
        <w:t xml:space="preserve">Please note that </w:t>
      </w:r>
      <w:r>
        <w:rPr>
          <w:i/>
          <w:iCs/>
          <w:color w:val="FF0000"/>
        </w:rPr>
        <w:t xml:space="preserve">I may not be able to accommodate all requests and may be slow to respond outside of normal business hours (after 5PM weekdays, and on the weekend). Please request any additional meetings </w:t>
      </w:r>
      <w:r w:rsidR="00BB7D49">
        <w:rPr>
          <w:i/>
          <w:iCs/>
          <w:color w:val="FF0000"/>
        </w:rPr>
        <w:t xml:space="preserve">via email </w:t>
      </w:r>
      <w:r>
        <w:rPr>
          <w:i/>
          <w:iCs/>
          <w:color w:val="FF0000"/>
        </w:rPr>
        <w:t>at least one week in advance.”</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28590A25" w14:textId="77777777" w:rsidR="002F7051" w:rsidRDefault="00AF78BF" w:rsidP="00AF78BF">
      <w:pPr>
        <w:rPr>
          <w:rStyle w:val="Hyperlink1Char"/>
        </w:rPr>
      </w:pPr>
      <w:r>
        <w:t xml:space="preserve">Students, please read this technology check list to make sure you are ready for classes.   </w:t>
      </w:r>
      <w:hyperlink r:id="rId7" w:history="1">
        <w:r w:rsidRPr="008D1A02">
          <w:rPr>
            <w:rStyle w:val="Hyperlink1Char"/>
          </w:rPr>
          <w:t>https://www.uvm.edu/it/kb/student-technology-resources/</w:t>
        </w:r>
      </w:hyperlink>
    </w:p>
    <w:p w14:paraId="12818FB5" w14:textId="639DD896" w:rsidR="005B1BC8" w:rsidRDefault="00AF78BF" w:rsidP="00AF78BF">
      <w:r>
        <w:t>Students should contact the Helpline (802-656-2604) for support with technical issues.</w:t>
      </w:r>
    </w:p>
    <w:p w14:paraId="62DCF627" w14:textId="2FF94C59" w:rsidR="00AF78BF" w:rsidRDefault="005C451C" w:rsidP="005B1BC8">
      <w:pPr>
        <w:pStyle w:val="Heading2"/>
      </w:pPr>
      <w:r>
        <w:lastRenderedPageBreak/>
        <w:br/>
      </w:r>
      <w:r w:rsidR="00AF78BF">
        <w:t xml:space="preserve">Pre-requisites or co-requisites </w:t>
      </w:r>
    </w:p>
    <w:p w14:paraId="0247EF70" w14:textId="3ECB600B" w:rsidR="00AF78BF" w:rsidRDefault="00AF78BF" w:rsidP="00AF78BF">
      <w:r w:rsidRPr="00DA1C1B">
        <w:rPr>
          <w:color w:val="000000" w:themeColor="text1"/>
        </w:rPr>
        <w:t>(if any)</w:t>
      </w:r>
      <w:r w:rsidR="00AD7EB4">
        <w:br/>
      </w:r>
    </w:p>
    <w:p w14:paraId="1CB94952" w14:textId="0F4D6844" w:rsidR="00AF78BF" w:rsidRDefault="00AF78BF" w:rsidP="005B1BC8">
      <w:pPr>
        <w:pStyle w:val="Heading2"/>
      </w:pPr>
      <w:r>
        <w:t>General education (e.g.</w:t>
      </w:r>
      <w:r w:rsidR="00F109B0">
        <w:t>,</w:t>
      </w:r>
      <w:r>
        <w:t xml:space="preserve"> D1) or other requirements satisfied</w:t>
      </w:r>
    </w:p>
    <w:p w14:paraId="7BA78A61" w14:textId="26F53074" w:rsidR="00AF78BF" w:rsidRPr="00DA1C1B" w:rsidRDefault="00AF78BF" w:rsidP="00AF78BF">
      <w:pPr>
        <w:rPr>
          <w:color w:val="000000" w:themeColor="text1"/>
        </w:rPr>
      </w:pPr>
      <w:r w:rsidRPr="00DA1C1B">
        <w:rPr>
          <w:color w:val="000000" w:themeColor="text1"/>
        </w:rPr>
        <w:t>(if applicable)</w:t>
      </w:r>
      <w:r w:rsidR="00AC03B5">
        <w:rPr>
          <w:color w:val="000000" w:themeColor="text1"/>
        </w:rPr>
        <w:t xml:space="preserve"> </w:t>
      </w:r>
      <w:r w:rsidR="00D3325D" w:rsidRPr="0076383A">
        <w:rPr>
          <w:i/>
          <w:color w:val="000000" w:themeColor="text1"/>
        </w:rPr>
        <w:t xml:space="preserve">Please include corresponding </w:t>
      </w:r>
      <w:hyperlink r:id="rId8" w:history="1">
        <w:r w:rsidR="00D3325D" w:rsidRPr="0076383A">
          <w:rPr>
            <w:rStyle w:val="Hyperlink"/>
            <w:i/>
          </w:rPr>
          <w:t>outcomes information</w:t>
        </w:r>
      </w:hyperlink>
      <w:r w:rsidR="00D3325D" w:rsidRPr="0076383A">
        <w:rPr>
          <w:i/>
          <w:color w:val="000000" w:themeColor="text1"/>
        </w:rPr>
        <w:t xml:space="preserve"> for D1, D2, SU, QR, or FWIL courses.</w:t>
      </w:r>
      <w:r w:rsidR="00D3325D">
        <w:rPr>
          <w:color w:val="000000" w:themeColor="text1"/>
        </w:rPr>
        <w:t xml:space="preserve">  </w:t>
      </w:r>
    </w:p>
    <w:p w14:paraId="68F7C24E" w14:textId="25BBADDF" w:rsidR="00AF78BF" w:rsidRPr="00DA1C1B" w:rsidRDefault="00AF78BF" w:rsidP="00AF78BF">
      <w:pPr>
        <w:rPr>
          <w:i/>
          <w:iCs/>
          <w:color w:val="538135" w:themeColor="accent6" w:themeShade="BF"/>
        </w:rPr>
      </w:pPr>
      <w:r w:rsidRPr="00AA1097">
        <w:rPr>
          <w:b/>
          <w:bCs/>
          <w:color w:val="2F5496" w:themeColor="accent1" w:themeShade="BF"/>
          <w:sz w:val="28"/>
          <w:szCs w:val="28"/>
        </w:rPr>
        <w:t>Notes on courses that may duplicate credit</w:t>
      </w:r>
      <w:r w:rsidR="00AC03B5" w:rsidRPr="00AA1097">
        <w:rPr>
          <w:b/>
          <w:bCs/>
          <w:color w:val="2F5496" w:themeColor="accent1" w:themeShade="BF"/>
          <w:sz w:val="28"/>
          <w:szCs w:val="28"/>
        </w:rPr>
        <w:t xml:space="preserve"> </w:t>
      </w:r>
      <w:r w:rsidR="00AC03B5" w:rsidRPr="00AA1097">
        <w:rPr>
          <w:color w:val="000000" w:themeColor="text1"/>
        </w:rPr>
        <w:t>(if applicable)</w:t>
      </w:r>
      <w:r w:rsidRPr="00DA1C1B">
        <w:rPr>
          <w:i/>
          <w:iCs/>
          <w:color w:val="000000" w:themeColor="text1"/>
        </w:rPr>
        <w:t xml:space="preserve"> (Note: It is important to ensure that this information is updated yearly and is as complete as possible.)</w:t>
      </w:r>
      <w:r w:rsidR="00AC1BA2" w:rsidRPr="00DA1C1B">
        <w:rPr>
          <w:i/>
          <w:iCs/>
          <w:color w:val="538135" w:themeColor="accent6" w:themeShade="BF"/>
        </w:rPr>
        <w:br/>
      </w:r>
    </w:p>
    <w:p w14:paraId="03E6077A" w14:textId="77777777"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9"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lastRenderedPageBreak/>
        <w:t>Modality description/Outline</w:t>
      </w:r>
      <w:r w:rsidR="00D3325D" w:rsidRPr="00D3325D">
        <w:t xml:space="preserve"> (for </w:t>
      </w:r>
      <w:r w:rsidR="00D3325D" w:rsidRPr="00AA1097">
        <w:t>Hybrid or Online courses)</w:t>
      </w:r>
    </w:p>
    <w:p w14:paraId="501A10A1" w14:textId="286BC616" w:rsidR="00AF78BF" w:rsidRPr="00DA1C1B" w:rsidRDefault="00D3325D" w:rsidP="00AF78BF">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Blackboard,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5857222E" w14:textId="77777777" w:rsidR="002458DD" w:rsidRDefault="002458DD" w:rsidP="0082642E">
      <w:pPr>
        <w:pStyle w:val="Heading2"/>
      </w:pPr>
    </w:p>
    <w:p w14:paraId="4C7CD3DF" w14:textId="77777777" w:rsidR="00AF78BF" w:rsidRDefault="00AF78BF" w:rsidP="0082642E">
      <w:pPr>
        <w:pStyle w:val="Heading2"/>
      </w:pPr>
      <w:r>
        <w:t>Required Course Materials:</w:t>
      </w:r>
    </w:p>
    <w:p w14:paraId="45888B28" w14:textId="33D4529D" w:rsidR="00110E05" w:rsidRDefault="00AF78BF" w:rsidP="00AF78BF">
      <w:pPr>
        <w:rPr>
          <w:i/>
        </w:rPr>
      </w:pPr>
      <w:r w:rsidRPr="0076383A">
        <w:rPr>
          <w:i/>
        </w:rPr>
        <w:t>Books and availability (e.g.</w:t>
      </w:r>
      <w:r w:rsidR="008C120D" w:rsidRPr="0076383A">
        <w:rPr>
          <w:i/>
        </w:rPr>
        <w:t>,</w:t>
      </w:r>
      <w:r w:rsidRPr="0076383A">
        <w:rPr>
          <w:i/>
        </w:rPr>
        <w:t xml:space="preserve"> bookstore etc.)</w:t>
      </w:r>
      <w:r w:rsidR="0082642E" w:rsidRPr="0076383A">
        <w:rPr>
          <w:i/>
        </w:rPr>
        <w:br/>
      </w:r>
      <w:r w:rsidRPr="0076383A">
        <w:rPr>
          <w:i/>
        </w:rPr>
        <w:t>Articles (online reserve, linked, course pack, etc.)</w:t>
      </w:r>
      <w:r w:rsidR="0082642E" w:rsidRPr="0076383A">
        <w:rPr>
          <w:i/>
        </w:rPr>
        <w:br/>
      </w:r>
      <w:r w:rsidRPr="0076383A">
        <w:rPr>
          <w:i/>
        </w:rPr>
        <w:t>Media (location of required films, audio, etc.)</w:t>
      </w:r>
      <w:r w:rsidR="0082642E" w:rsidRPr="0076383A">
        <w:rPr>
          <w:i/>
        </w:rPr>
        <w:br/>
      </w:r>
      <w:r w:rsidRPr="0076383A">
        <w:rPr>
          <w:i/>
        </w:rPr>
        <w:t>Required software (provide links for download) and internet access requirements</w:t>
      </w:r>
      <w:r w:rsidR="0082642E" w:rsidRPr="0076383A">
        <w:rPr>
          <w:i/>
        </w:rPr>
        <w:br/>
      </w:r>
      <w:r w:rsidRPr="0076383A">
        <w:rPr>
          <w:i/>
        </w:rPr>
        <w:t>Other required equipment or materials and where to purchase them (e.g.</w:t>
      </w:r>
      <w:r w:rsidR="00924FCE" w:rsidRPr="0076383A">
        <w:rPr>
          <w:i/>
        </w:rPr>
        <w:t>,</w:t>
      </w:r>
      <w:r w:rsidRPr="0076383A">
        <w:rPr>
          <w:i/>
        </w:rPr>
        <w:t xml:space="preserve"> iClicker/REEF)</w:t>
      </w:r>
    </w:p>
    <w:p w14:paraId="705E6FDD" w14:textId="3E13D5EC" w:rsidR="002458DD" w:rsidRDefault="002F7051" w:rsidP="002F7051">
      <w:pPr>
        <w:spacing w:before="0" w:after="0" w:line="240" w:lineRule="auto"/>
        <w:rPr>
          <w:i/>
          <w:color w:val="FF0000"/>
        </w:rPr>
      </w:pPr>
      <w:r w:rsidRPr="002F7051">
        <w:rPr>
          <w:i/>
          <w:color w:val="FF0000"/>
        </w:rPr>
        <w:t>Laptop or other device with functioning webcam, microphone, and audio</w:t>
      </w:r>
      <w:r w:rsidRPr="002F7051">
        <w:rPr>
          <w:color w:val="FF0000"/>
        </w:rPr>
        <w:t xml:space="preserve"> </w:t>
      </w:r>
      <w:r w:rsidRPr="002F7051">
        <w:t xml:space="preserve">(See </w:t>
      </w:r>
      <w:hyperlink r:id="rId10" w:history="1">
        <w:r w:rsidRPr="002F7051">
          <w:rPr>
            <w:rStyle w:val="Hyperlink"/>
          </w:rPr>
          <w:t>CEMS Laptop Recommendations</w:t>
        </w:r>
      </w:hyperlink>
      <w:r>
        <w:rPr>
          <w:rStyle w:val="Hyperlink"/>
        </w:rPr>
        <w:t xml:space="preserve">) </w:t>
      </w:r>
      <w:r w:rsidR="00110E05" w:rsidRPr="0076383A">
        <w:rPr>
          <w:i/>
          <w:color w:val="FF0000"/>
        </w:rPr>
        <w:t xml:space="preserve">Instructors are encouraged to include cost information, links to online resources, and examples of low-cost alternatives, if available. Students struggling to pay for or obtain course materials </w:t>
      </w:r>
      <w:r>
        <w:rPr>
          <w:i/>
          <w:color w:val="FF0000"/>
        </w:rPr>
        <w:t xml:space="preserve">or CEMS-approved laptops </w:t>
      </w:r>
      <w:r w:rsidR="001573F5" w:rsidRPr="0076383A">
        <w:rPr>
          <w:i/>
          <w:color w:val="FF0000"/>
        </w:rPr>
        <w:t>are</w:t>
      </w:r>
      <w:r w:rsidR="00110E05" w:rsidRPr="0076383A">
        <w:rPr>
          <w:i/>
          <w:color w:val="FF0000"/>
        </w:rPr>
        <w:t xml:space="preserve"> encouraged to contact </w:t>
      </w:r>
      <w:r w:rsidR="00483EAE" w:rsidRPr="0076383A">
        <w:rPr>
          <w:i/>
          <w:color w:val="FF0000"/>
        </w:rPr>
        <w:t>KC Williams, Assistant Dean of Equity, Belonging, and Student Engagement (</w:t>
      </w:r>
      <w:hyperlink r:id="rId11" w:history="1">
        <w:r w:rsidR="00483EAE" w:rsidRPr="0076383A">
          <w:rPr>
            <w:rStyle w:val="Hyperlink"/>
            <w:i/>
          </w:rPr>
          <w:t>kc.williams@uvm.edu</w:t>
        </w:r>
      </w:hyperlink>
      <w:r w:rsidR="00483EAE" w:rsidRPr="0076383A">
        <w:rPr>
          <w:i/>
          <w:color w:val="FF0000"/>
        </w:rPr>
        <w:t xml:space="preserve">) and/or </w:t>
      </w:r>
      <w:hyperlink r:id="rId12" w:history="1">
        <w:r w:rsidR="00483EAE" w:rsidRPr="0076383A">
          <w:rPr>
            <w:rStyle w:val="Hyperlink"/>
            <w:i/>
          </w:rPr>
          <w:t>UVM Student Financial Services</w:t>
        </w:r>
      </w:hyperlink>
      <w:r w:rsidR="00483EAE" w:rsidRPr="0076383A">
        <w:rPr>
          <w:i/>
          <w:color w:val="FF0000"/>
        </w:rPr>
        <w:t xml:space="preserve">. </w:t>
      </w:r>
    </w:p>
    <w:p w14:paraId="74905B3B" w14:textId="77777777" w:rsidR="002F7051" w:rsidRDefault="002F7051" w:rsidP="002F7051"/>
    <w:p w14:paraId="0F84F601" w14:textId="21C72836" w:rsidR="00AF78BF" w:rsidRDefault="00AF78BF" w:rsidP="00CE6B22">
      <w:pPr>
        <w:pStyle w:val="Heading2"/>
      </w:pPr>
      <w:r>
        <w:t xml:space="preserve">Required platforms and software: </w:t>
      </w:r>
    </w:p>
    <w:p w14:paraId="7ADE3AE8" w14:textId="270E991F" w:rsidR="00AF78BF" w:rsidRPr="00A748C0" w:rsidRDefault="00AF78BF" w:rsidP="00AF78BF">
      <w:pPr>
        <w:rPr>
          <w:i/>
          <w:iCs/>
        </w:rPr>
      </w:pPr>
      <w:r w:rsidRPr="00DA1C1B">
        <w:rPr>
          <w:i/>
          <w:iCs/>
          <w:color w:val="000000" w:themeColor="text1"/>
        </w:rPr>
        <w:t xml:space="preserve">List required platforms such as Teams, Blackboard, Respondus Lockdown Browser, or other platforms you will be using. Note that there are </w:t>
      </w:r>
      <w:hyperlink r:id="rId13" w:history="1">
        <w:r w:rsidRPr="00DA1C1B">
          <w:rPr>
            <w:i/>
            <w:iCs/>
            <w:color w:val="000000" w:themeColor="text1"/>
          </w:rPr>
          <w:t>limitations for which systems</w:t>
        </w:r>
      </w:hyperlink>
      <w:r w:rsidRPr="00DA1C1B">
        <w:rPr>
          <w:i/>
          <w:iCs/>
          <w:color w:val="000000" w:themeColor="text1"/>
        </w:rPr>
        <w:t xml:space="preserve"> can use Respondus Lockdown Browser. </w:t>
      </w:r>
      <w:hyperlink r:id="rId14" w:history="1">
        <w:r w:rsidRPr="00924FCE">
          <w:rPr>
            <w:rStyle w:val="Hyperlink1Char"/>
          </w:rPr>
          <w:t>Please review the instructor information</w:t>
        </w:r>
      </w:hyperlink>
      <w:r w:rsidRPr="00DA1C1B">
        <w:rPr>
          <w:i/>
          <w:iCs/>
          <w:color w:val="000000" w:themeColor="text1"/>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lastRenderedPageBreak/>
        <w:t>Important information:</w:t>
      </w:r>
    </w:p>
    <w:p w14:paraId="518DF380" w14:textId="3DA4BB46" w:rsidR="0019694E" w:rsidRDefault="005C4A2E" w:rsidP="008B24E8">
      <w:pPr>
        <w:pStyle w:val="Hyperlink1"/>
      </w:pPr>
      <w:hyperlink r:id="rId15"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3D1EFC5B" w14:textId="77777777" w:rsidR="00483EAE" w:rsidRDefault="00483EAE" w:rsidP="007C14AF">
      <w:pPr>
        <w:pStyle w:val="Heading2"/>
      </w:pPr>
    </w:p>
    <w:p w14:paraId="41967384" w14:textId="4EC02A2E" w:rsidR="00AF78BF" w:rsidRDefault="00AF78BF" w:rsidP="007C14AF">
      <w:pPr>
        <w:pStyle w:val="Heading2"/>
      </w:pPr>
      <w:r w:rsidRPr="00AA1097">
        <w:t>Blackboard, MS Teams</w:t>
      </w:r>
      <w:r w:rsidR="00AB07D7" w:rsidRPr="00AA1097">
        <w:t>,</w:t>
      </w:r>
      <w:r w:rsidRPr="00AA1097">
        <w:t xml:space="preserve"> or other course sites:</w:t>
      </w:r>
    </w:p>
    <w:p w14:paraId="27BBFDC2" w14:textId="6EEE98D6" w:rsidR="00AF78BF" w:rsidRDefault="00AF78BF" w:rsidP="00AF78BF">
      <w:pPr>
        <w:rPr>
          <w:i/>
          <w:iCs/>
          <w:color w:val="000000" w:themeColor="text1"/>
        </w:rPr>
      </w:pPr>
      <w:r w:rsidRPr="00DA1C1B">
        <w:rPr>
          <w:i/>
          <w:iCs/>
          <w:color w:val="000000" w:themeColor="text1"/>
        </w:rPr>
        <w:t>Clearly indicate how Blackboard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526A4AEB" w14:textId="532A91CC" w:rsidR="00702BEF" w:rsidRPr="0076383A" w:rsidRDefault="00702BEF" w:rsidP="00AF78BF">
      <w:pPr>
        <w:rPr>
          <w:i/>
          <w:iCs/>
          <w:color w:val="FF0000"/>
        </w:rPr>
      </w:pPr>
      <w:r w:rsidRPr="0076383A">
        <w:rPr>
          <w:i/>
          <w:iCs/>
          <w:color w:val="FF0000"/>
        </w:rPr>
        <w:t xml:space="preserve">The UVM Knowledge Base has many helpful articles and how-to guides for faculty and students on the various teaching and learning platforms supported at UVM: </w:t>
      </w:r>
      <w:hyperlink r:id="rId16" w:history="1">
        <w:r w:rsidRPr="0076383A">
          <w:rPr>
            <w:rStyle w:val="Hyperlink"/>
            <w:i/>
            <w:iCs/>
          </w:rPr>
          <w:t>https://www.uvm.edu/it/kb/</w:t>
        </w:r>
      </w:hyperlink>
      <w:r w:rsidRPr="0076383A">
        <w:rPr>
          <w:i/>
          <w:iCs/>
          <w:color w:val="FF0000"/>
        </w:rPr>
        <w:t xml:space="preserve"> </w:t>
      </w:r>
    </w:p>
    <w:p w14:paraId="4F639451" w14:textId="77777777" w:rsidR="00702BEF" w:rsidRPr="00702BEF" w:rsidRDefault="00702BEF" w:rsidP="00AF78BF">
      <w:pPr>
        <w:rPr>
          <w:iCs/>
          <w:color w:val="FF0000"/>
        </w:rPr>
      </w:pPr>
    </w:p>
    <w:p w14:paraId="705CC601" w14:textId="77777777"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6F8DFAF5" w:rsidR="00AF78BF" w:rsidRPr="00DA1C1B" w:rsidRDefault="00AF78BF" w:rsidP="00AF78BF">
      <w:pPr>
        <w:rPr>
          <w:i/>
          <w:iCs/>
          <w:color w:val="000000" w:themeColor="text1"/>
        </w:rPr>
      </w:pPr>
      <w:r w:rsidRPr="00DA1C1B">
        <w:rPr>
          <w:i/>
          <w:iCs/>
          <w:color w:val="000000" w:themeColor="text1"/>
        </w:rPr>
        <w:t xml:space="preserve">Outline attendance and participation expectations, percentage of course grade (if applicable), and how these will be tracked or assessed. The </w:t>
      </w:r>
      <w:hyperlink r:id="rId17" w:history="1">
        <w:r w:rsidRPr="00DA1C1B">
          <w:rPr>
            <w:i/>
            <w:iCs/>
            <w:color w:val="000000" w:themeColor="text1"/>
          </w:rPr>
          <w:t>UVM attendance policy</w:t>
        </w:r>
      </w:hyperlink>
      <w:r w:rsidRPr="00DA1C1B">
        <w:rPr>
          <w:i/>
          <w:iCs/>
          <w:color w:val="000000" w:themeColor="text1"/>
        </w:rPr>
        <w:t xml:space="preserve"> outlines expectations for attendance.</w:t>
      </w:r>
      <w:r w:rsidR="00110E05">
        <w:rPr>
          <w:i/>
          <w:iCs/>
          <w:color w:val="000000" w:themeColor="text1"/>
        </w:rPr>
        <w:t xml:space="preserve"> </w:t>
      </w:r>
      <w:r w:rsidR="00110E05" w:rsidRPr="00110E05">
        <w:rPr>
          <w:i/>
          <w:iCs/>
          <w:color w:val="FF0000"/>
        </w:rPr>
        <w:t xml:space="preserve">The UVM attendance policy can be </w:t>
      </w:r>
      <w:r w:rsidR="00110E05" w:rsidRPr="00357C00">
        <w:rPr>
          <w:i/>
          <w:iCs/>
          <w:color w:val="FF0000"/>
        </w:rPr>
        <w:t xml:space="preserve">found </w:t>
      </w:r>
      <w:hyperlink r:id="rId18" w:history="1">
        <w:r w:rsidR="00110E05" w:rsidRPr="00357C00">
          <w:rPr>
            <w:rStyle w:val="Hyperlink"/>
            <w:i/>
            <w:iCs/>
            <w:color w:val="FF0000"/>
          </w:rPr>
          <w:t>here</w:t>
        </w:r>
      </w:hyperlink>
      <w:r w:rsidR="00357C00" w:rsidRPr="00357C00">
        <w:rPr>
          <w:i/>
          <w:iCs/>
          <w:color w:val="FF0000"/>
        </w:rPr>
        <w:t xml:space="preserve">. </w:t>
      </w:r>
    </w:p>
    <w:p w14:paraId="7072D48A" w14:textId="77777777" w:rsidR="002458DD" w:rsidRDefault="00AF78BF" w:rsidP="00AF78BF">
      <w:pPr>
        <w:rPr>
          <w:i/>
          <w:iCs/>
          <w:color w:val="000000" w:themeColor="text1"/>
        </w:rPr>
      </w:pPr>
      <w:r w:rsidRPr="00DA1C1B">
        <w:rPr>
          <w:i/>
          <w:iCs/>
          <w:color w:val="000000" w:themeColor="text1"/>
        </w:rPr>
        <w:t>Emphasize what work is expected to be completed before class (e.g.</w:t>
      </w:r>
      <w:r w:rsidR="008B24E8">
        <w:rPr>
          <w:i/>
          <w:iCs/>
          <w:color w:val="000000" w:themeColor="text1"/>
        </w:rPr>
        <w:t>,</w:t>
      </w:r>
      <w:r w:rsidRPr="00DA1C1B">
        <w:rPr>
          <w:i/>
          <w:iCs/>
          <w:color w:val="000000" w:themeColor="text1"/>
        </w:rPr>
        <w:t xml:space="preserve"> readings, homework, etc.) and refer to the schedule of readings and assignments.  </w:t>
      </w:r>
    </w:p>
    <w:p w14:paraId="07E68037" w14:textId="0F5BE761" w:rsidR="002458DD" w:rsidRPr="00A21842" w:rsidRDefault="002458DD" w:rsidP="002458DD">
      <w:pPr>
        <w:rPr>
          <w:i/>
          <w:iCs/>
          <w:color w:val="000000" w:themeColor="text1"/>
        </w:rPr>
      </w:pPr>
      <w:r>
        <w:rPr>
          <w:i/>
          <w:iCs/>
          <w:color w:val="000000" w:themeColor="text1"/>
        </w:rPr>
        <w:t>F</w:t>
      </w:r>
      <w:r w:rsidR="00AF78BF" w:rsidRPr="00DA1C1B">
        <w:rPr>
          <w:i/>
          <w:iCs/>
          <w:color w:val="000000" w:themeColor="text1"/>
        </w:rPr>
        <w:t>aculty may want to outline specific policies regarding confidentiality of classroom discussions, ground rules for face to face or online interactions, or other policies related to classroom conduct</w:t>
      </w:r>
      <w:r w:rsidRPr="00A21842">
        <w:rPr>
          <w:i/>
          <w:iCs/>
          <w:color w:val="000000" w:themeColor="text1"/>
        </w:rPr>
        <w:t xml:space="preserve">, such as the </w:t>
      </w:r>
      <w:hyperlink r:id="rId19" w:history="1">
        <w:r w:rsidRPr="00A21842">
          <w:rPr>
            <w:rStyle w:val="Hyperlink"/>
            <w:i/>
            <w:iCs/>
          </w:rPr>
          <w:t>Classroom Code of Conduct outlined in the Student Rights and Responsibilities section</w:t>
        </w:r>
      </w:hyperlink>
      <w:r w:rsidRPr="00A21842">
        <w:rPr>
          <w:i/>
          <w:iCs/>
          <w:color w:val="000000" w:themeColor="text1"/>
        </w:rPr>
        <w:t xml:space="preserve"> of the Undergraduate Catalogue. Recommended language is included below:</w:t>
      </w:r>
    </w:p>
    <w:p w14:paraId="30D16B03" w14:textId="77777777" w:rsidR="002458DD" w:rsidRPr="002458DD" w:rsidRDefault="002458DD" w:rsidP="002458DD">
      <w:pPr>
        <w:rPr>
          <w:i/>
          <w:iCs/>
          <w:color w:val="000000" w:themeColor="text1"/>
        </w:rPr>
      </w:pPr>
      <w:r w:rsidRPr="00A21842">
        <w:rPr>
          <w:i/>
          <w:iCs/>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20" w:history="1">
        <w:r w:rsidRPr="00A21842">
          <w:rPr>
            <w:rStyle w:val="Hyperlink"/>
            <w:i/>
            <w:iCs/>
          </w:rPr>
          <w:t>See Undergraduate Catalogue - Classroom Code of Conduct (p. 443-444).</w:t>
        </w:r>
      </w:hyperlink>
      <w:r w:rsidRPr="00A21842">
        <w:rPr>
          <w:i/>
          <w:iCs/>
          <w:color w:val="000000" w:themeColor="text1"/>
        </w:rPr>
        <w:t>”</w:t>
      </w:r>
    </w:p>
    <w:p w14:paraId="3FCB131C" w14:textId="041AC65D" w:rsidR="00057492" w:rsidRDefault="00AF78BF" w:rsidP="00AF78BF">
      <w:pPr>
        <w:rPr>
          <w:i/>
        </w:rPr>
      </w:pPr>
      <w:r w:rsidRPr="00AA1097">
        <w:rPr>
          <w:i/>
          <w:iCs/>
        </w:rPr>
        <w:lastRenderedPageBreak/>
        <w:t>You may wish to include following statement in the attendance portion of your syllabus:</w:t>
      </w:r>
      <w:r w:rsidR="000927C2">
        <w:br/>
      </w:r>
      <w:r>
        <w:t>“</w:t>
      </w:r>
      <w:r w:rsidRPr="00110E05">
        <w:rPr>
          <w:i/>
        </w:rPr>
        <w:t xml:space="preserve">UVM </w:t>
      </w:r>
      <w:r w:rsidR="008E6917" w:rsidRPr="00110E05">
        <w:rPr>
          <w:i/>
        </w:rPr>
        <w:t xml:space="preserve">expects </w:t>
      </w:r>
      <w:r w:rsidRPr="00110E05">
        <w:rPr>
          <w:i/>
        </w:rPr>
        <w:t>students, faculty, and staff to remain compliant with all COVID-19 recommendations</w:t>
      </w:r>
      <w:r w:rsidR="008E6917" w:rsidRPr="00110E05">
        <w:rPr>
          <w:i/>
        </w:rPr>
        <w:t xml:space="preserve"> and measures in place for UVM, </w:t>
      </w:r>
      <w:r w:rsidRPr="00110E05">
        <w:rPr>
          <w:i/>
        </w:rPr>
        <w:t>the State of Vermont, and the City of Burlington.</w:t>
      </w:r>
      <w:r w:rsidR="00357C00">
        <w:rPr>
          <w:i/>
        </w:rPr>
        <w:t>”</w:t>
      </w:r>
    </w:p>
    <w:p w14:paraId="12388341" w14:textId="5541E20A" w:rsidR="00BB7D49" w:rsidRPr="00BB7D49" w:rsidRDefault="00BB7D49" w:rsidP="00AF78BF">
      <w:pPr>
        <w:rPr>
          <w:i/>
          <w:color w:val="FF0000"/>
        </w:rPr>
      </w:pP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D6ABEAC" w14:textId="5B898800" w:rsidR="00357C00" w:rsidRDefault="00EE576C" w:rsidP="00AF78BF">
      <w:pPr>
        <w:rPr>
          <w:i/>
          <w:iCs/>
          <w:color w:val="000000" w:themeColor="text1"/>
        </w:rPr>
      </w:pPr>
      <w:r>
        <w:rPr>
          <w:i/>
          <w:iCs/>
          <w:color w:val="000000" w:themeColor="text1"/>
        </w:rPr>
        <w:t>“</w:t>
      </w:r>
      <w:r w:rsidR="00BC7137">
        <w:rPr>
          <w:i/>
          <w:iCs/>
          <w:color w:val="000000" w:themeColor="text1"/>
        </w:rPr>
        <w:t>If a</w:t>
      </w:r>
      <w:r w:rsidRPr="00EE576C">
        <w:rPr>
          <w:i/>
          <w:iCs/>
          <w:color w:val="000000" w:themeColor="text1"/>
        </w:rPr>
        <w:t xml:space="preserve"> student will not be able to attend in-person classes</w:t>
      </w:r>
      <w:r>
        <w:rPr>
          <w:i/>
          <w:iCs/>
          <w:color w:val="000000" w:themeColor="text1"/>
        </w:rPr>
        <w:t xml:space="preserve"> for qualifying health reasons, Student Health Services (SHS)</w:t>
      </w:r>
      <w:r w:rsidRPr="00EE576C">
        <w:rPr>
          <w:i/>
          <w:iCs/>
          <w:color w:val="000000" w:themeColor="text1"/>
        </w:rPr>
        <w:t xml:space="preserve"> will send a notification to the </w:t>
      </w:r>
      <w:r>
        <w:rPr>
          <w:i/>
          <w:iCs/>
          <w:color w:val="000000" w:themeColor="text1"/>
        </w:rPr>
        <w:t xml:space="preserve">appropriate </w:t>
      </w:r>
      <w:r w:rsidRPr="00EE576C">
        <w:rPr>
          <w:i/>
          <w:iCs/>
          <w:color w:val="000000" w:themeColor="text1"/>
        </w:rPr>
        <w:t>student services office or designated staff member informing them of this along with the dates the</w:t>
      </w:r>
      <w:r>
        <w:rPr>
          <w:i/>
          <w:iCs/>
          <w:color w:val="000000" w:themeColor="text1"/>
        </w:rPr>
        <w:t xml:space="preserve"> student</w:t>
      </w:r>
      <w:r w:rsidRPr="00EE576C">
        <w:rPr>
          <w:i/>
          <w:iCs/>
          <w:color w:val="000000" w:themeColor="text1"/>
        </w:rPr>
        <w:t xml:space="preserve"> </w:t>
      </w:r>
      <w:r>
        <w:rPr>
          <w:i/>
          <w:iCs/>
          <w:color w:val="000000" w:themeColor="text1"/>
        </w:rPr>
        <w:t>is</w:t>
      </w:r>
      <w:r w:rsidRPr="00EE576C">
        <w:rPr>
          <w:i/>
          <w:iCs/>
          <w:color w:val="000000" w:themeColor="text1"/>
        </w:rPr>
        <w:t xml:space="preserve"> unable to attend.  </w:t>
      </w:r>
      <w:r>
        <w:rPr>
          <w:i/>
          <w:iCs/>
          <w:color w:val="000000" w:themeColor="text1"/>
        </w:rPr>
        <w:t>The SHS</w:t>
      </w:r>
      <w:r w:rsidR="00BA0452">
        <w:rPr>
          <w:i/>
          <w:iCs/>
          <w:color w:val="000000" w:themeColor="text1"/>
        </w:rPr>
        <w:t xml:space="preserve"> </w:t>
      </w:r>
      <w:r w:rsidRPr="00EE576C">
        <w:rPr>
          <w:i/>
          <w:iCs/>
          <w:color w:val="000000" w:themeColor="text1"/>
        </w:rPr>
        <w:t xml:space="preserve">notification will specify whether the request for flexibility is only around in-person class attendance </w:t>
      </w:r>
      <w:r w:rsidR="00BA0452">
        <w:rPr>
          <w:i/>
          <w:iCs/>
          <w:color w:val="000000" w:themeColor="text1"/>
        </w:rPr>
        <w:t xml:space="preserve">or includes </w:t>
      </w:r>
      <w:r w:rsidRPr="00EE576C">
        <w:rPr>
          <w:i/>
          <w:iCs/>
          <w:color w:val="000000" w:themeColor="text1"/>
        </w:rPr>
        <w:t>additional flexibility for assignments and tests because the student is too ill to participate.</w:t>
      </w:r>
      <w:r w:rsidR="00BA0452">
        <w:rPr>
          <w:i/>
          <w:iCs/>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69C9E954" w14:textId="178433F3" w:rsidR="00110E05" w:rsidRPr="00110E05" w:rsidRDefault="00110E05" w:rsidP="00110E05">
      <w:pPr>
        <w:rPr>
          <w:b/>
          <w:color w:val="FF0000"/>
          <w:sz w:val="28"/>
        </w:rPr>
      </w:pPr>
      <w:r w:rsidRPr="00110E05">
        <w:rPr>
          <w:b/>
          <w:color w:val="FF0000"/>
          <w:sz w:val="28"/>
        </w:rPr>
        <w:t>Inclusion Statement</w:t>
      </w:r>
      <w:r>
        <w:rPr>
          <w:b/>
          <w:color w:val="FF0000"/>
          <w:sz w:val="28"/>
        </w:rPr>
        <w:t>:</w:t>
      </w:r>
    </w:p>
    <w:p w14:paraId="7BD2C629" w14:textId="0152A188" w:rsidR="00110E05" w:rsidRDefault="00110E05" w:rsidP="00110E05">
      <w:pPr>
        <w:rPr>
          <w:color w:val="FF0000"/>
        </w:rPr>
      </w:pPr>
      <w:r>
        <w:rPr>
          <w:color w:val="FF0000"/>
        </w:rPr>
        <w:t xml:space="preserve">You may also wish to include a statement describing expectations for an inclusive classroom environment. </w:t>
      </w:r>
      <w:r w:rsidR="00702BEF">
        <w:rPr>
          <w:color w:val="FF0000"/>
        </w:rPr>
        <w:t>For example:</w:t>
      </w:r>
    </w:p>
    <w:p w14:paraId="600911BF" w14:textId="5A0B9FBE" w:rsidR="00110E05" w:rsidRPr="00110E05" w:rsidRDefault="00110E05" w:rsidP="00110E05">
      <w:pPr>
        <w:rPr>
          <w:color w:val="FF0000"/>
        </w:rPr>
      </w:pPr>
      <w:r>
        <w:rPr>
          <w:i/>
          <w:iCs/>
          <w:color w:val="FF0000"/>
        </w:rPr>
        <w:t xml:space="preserve"> “</w:t>
      </w:r>
      <w:r w:rsidRPr="00110E05">
        <w:rPr>
          <w:i/>
          <w:iCs/>
          <w:color w:val="FF0000"/>
        </w:rPr>
        <w:t xml:space="preserve">Our intention is for CEMS to be a place where you will be treated with respect and kindness.  We welcome individuals of all ages, backgrounds, beliefs, interests, ethnicities, genders, gender identities, gender expressions, national origins, religious affiliations, sexual orientations, ability – and other visible and nonvisible differences. All members of the College are expected to contribute to a respectful, welcoming and inclusive environment for every other member of the community. If you ever feel that you have been unfairly treated or judged by an instructor, a mentor, another student, or another member of the CEMS community, please let someone know. Your instructors and advisors in the </w:t>
      </w:r>
      <w:hyperlink r:id="rId21" w:history="1">
        <w:r w:rsidRPr="00110E05">
          <w:rPr>
            <w:rStyle w:val="Hyperlink"/>
            <w:i/>
            <w:iCs/>
          </w:rPr>
          <w:t>CEMS Office of Student Services</w:t>
        </w:r>
      </w:hyperlink>
      <w:r w:rsidRPr="00110E05">
        <w:rPr>
          <w:i/>
          <w:iCs/>
          <w:color w:val="FF0000"/>
        </w:rPr>
        <w:t xml:space="preserve"> are available to discuss any concerns or you can report an incident of bias through the </w:t>
      </w:r>
      <w:hyperlink r:id="rId22" w:history="1">
        <w:r w:rsidRPr="00110E05">
          <w:rPr>
            <w:rStyle w:val="Hyperlink"/>
            <w:i/>
            <w:iCs/>
          </w:rPr>
          <w:t>Campus Bias Response Program</w:t>
        </w:r>
      </w:hyperlink>
      <w:r w:rsidRPr="00110E05">
        <w:rPr>
          <w:i/>
          <w:iCs/>
          <w:color w:val="FF0000"/>
        </w:rPr>
        <w:t>.</w:t>
      </w:r>
      <w:r>
        <w:rPr>
          <w:i/>
          <w:iCs/>
          <w:color w:val="FF0000"/>
        </w:rPr>
        <w:t>”</w:t>
      </w:r>
    </w:p>
    <w:p w14:paraId="49EB9CE3" w14:textId="77777777" w:rsidR="00702BEF" w:rsidRDefault="00702BEF" w:rsidP="00702BEF">
      <w:pPr>
        <w:rPr>
          <w:b/>
          <w:bCs/>
          <w:color w:val="FF0000"/>
          <w:sz w:val="28"/>
        </w:rPr>
      </w:pPr>
    </w:p>
    <w:p w14:paraId="7D6AF2C2" w14:textId="532F6B3B" w:rsidR="00AF78BF" w:rsidRPr="009B58B1" w:rsidRDefault="00AF78BF" w:rsidP="00AF78BF">
      <w:pPr>
        <w:rPr>
          <w:rStyle w:val="Heading2Char"/>
        </w:rPr>
      </w:pPr>
      <w:r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lastRenderedPageBreak/>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A59E806" w14:textId="1709282B" w:rsidR="00AF78BF" w:rsidRPr="00BC7137" w:rsidRDefault="00AF78BF" w:rsidP="00AD73DF">
      <w:pPr>
        <w:pStyle w:val="ListParagraph"/>
        <w:numPr>
          <w:ilvl w:val="0"/>
          <w:numId w:val="3"/>
        </w:numPr>
        <w:rPr>
          <w:b/>
          <w:bCs/>
          <w:i/>
          <w:iCs/>
          <w:color w:val="000000" w:themeColor="text1"/>
        </w:rPr>
      </w:pPr>
      <w:r w:rsidRPr="00BC7137">
        <w:rPr>
          <w:b/>
          <w:bCs/>
          <w:i/>
          <w:iCs/>
          <w:color w:val="000000" w:themeColor="text1"/>
        </w:rPr>
        <w:t>For 200-level courses approved for graduate credi</w:t>
      </w:r>
      <w:r w:rsidR="00BC7137">
        <w:rPr>
          <w:b/>
          <w:bCs/>
          <w:i/>
          <w:iCs/>
          <w:color w:val="000000" w:themeColor="text1"/>
        </w:rPr>
        <w:t>t, include:</w:t>
      </w:r>
      <w:r w:rsidRPr="00BC7137">
        <w:rPr>
          <w:b/>
          <w:bCs/>
          <w:i/>
          <w:iCs/>
          <w:color w:val="000000" w:themeColor="text1"/>
        </w:rPr>
        <w:t xml:space="preserve"> </w:t>
      </w:r>
      <w:r w:rsidR="00BC7137">
        <w:rPr>
          <w:b/>
          <w:bCs/>
          <w:i/>
          <w:iCs/>
          <w:color w:val="000000" w:themeColor="text1"/>
        </w:rPr>
        <w:t>d</w:t>
      </w:r>
      <w:r w:rsidRPr="00BC7137">
        <w:rPr>
          <w:b/>
          <w:bCs/>
          <w:i/>
          <w:iCs/>
          <w:color w:val="000000" w:themeColor="text1"/>
        </w:rPr>
        <w:t>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Pr="00DA1C1B"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7DA18B69" w14:textId="0F9005EA" w:rsidR="00AF78BF" w:rsidRPr="00DA1C1B" w:rsidRDefault="00AF78BF" w:rsidP="00AF78BF">
      <w:pPr>
        <w:pStyle w:val="ListParagraph"/>
        <w:numPr>
          <w:ilvl w:val="0"/>
          <w:numId w:val="4"/>
        </w:numPr>
        <w:rPr>
          <w:i/>
          <w:iCs/>
          <w:color w:val="000000" w:themeColor="text1"/>
        </w:rPr>
      </w:pPr>
      <w:r w:rsidRPr="00DA1C1B">
        <w:rPr>
          <w:b/>
          <w:bCs/>
          <w:i/>
          <w:iCs/>
          <w:color w:val="000000" w:themeColor="text1"/>
        </w:rPr>
        <w:t>For courses approved for graduate credit,</w:t>
      </w:r>
      <w:r w:rsidRPr="00DA1C1B">
        <w:rPr>
          <w:i/>
          <w:iCs/>
          <w:color w:val="000000" w:themeColor="text1"/>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2C440564" w14:textId="2AA852CD" w:rsidR="00AF78BF" w:rsidRDefault="00AF78BF" w:rsidP="006671CA">
      <w:pPr>
        <w:pBdr>
          <w:bottom w:val="single" w:sz="6" w:space="1" w:color="auto"/>
        </w:pBdr>
      </w:pPr>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w:t>
      </w:r>
      <w:r>
        <w:lastRenderedPageBreak/>
        <w:t>have your voice recorded during class, you will need to keep your mute button activated and communicate exclusively using the chat feature, which allows students to type questions and comments live.”</w:t>
      </w:r>
    </w:p>
    <w:p w14:paraId="167D5E56" w14:textId="77777777" w:rsidR="00357C00" w:rsidRDefault="00357C00" w:rsidP="006671CA">
      <w:pPr>
        <w:pBdr>
          <w:bottom w:val="single" w:sz="6" w:space="1" w:color="auto"/>
        </w:pBdr>
      </w:pPr>
    </w:p>
    <w:p w14:paraId="77A6ECF4" w14:textId="1321B3D0" w:rsidR="00BC2AD4" w:rsidRPr="00357C00" w:rsidRDefault="00BC2AD4" w:rsidP="00BC2AD4">
      <w:pPr>
        <w:rPr>
          <w:i/>
          <w:iCs/>
        </w:rPr>
      </w:pPr>
      <w:r w:rsidRPr="00357C00">
        <w:rPr>
          <w:i/>
          <w:iCs/>
        </w:rPr>
        <w:t>The following information and policies are helpful to include in your syllabus.  You may also post this section separately on your Blackboard site in the same area as the syllabus.</w:t>
      </w:r>
    </w:p>
    <w:p w14:paraId="607A5C20" w14:textId="77777777" w:rsidR="00BC2AD4" w:rsidRPr="00357C00" w:rsidRDefault="00BC2AD4" w:rsidP="00BC2AD4">
      <w:pPr>
        <w:rPr>
          <w:b/>
          <w:color w:val="2F5496" w:themeColor="accent1" w:themeShade="BF"/>
        </w:rPr>
      </w:pPr>
      <w:r w:rsidRPr="00357C00">
        <w:rPr>
          <w:b/>
          <w:color w:val="2F5496" w:themeColor="accent1" w:themeShade="BF"/>
        </w:rPr>
        <w:t>Lived Name and Pronoun Information</w:t>
      </w:r>
    </w:p>
    <w:p w14:paraId="512D331B" w14:textId="77777777" w:rsidR="00BC2AD4" w:rsidRPr="00357C00" w:rsidRDefault="00BC2AD4" w:rsidP="00BC2AD4">
      <w:pPr>
        <w:rPr>
          <w:bCs/>
        </w:rPr>
      </w:pPr>
      <w:r w:rsidRPr="00357C00">
        <w:rPr>
          <w:bCs/>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4E0E79D6" w14:textId="51955DCF" w:rsidR="00BC2AD4" w:rsidRDefault="00BC2AD4" w:rsidP="00BC2AD4">
      <w:pPr>
        <w:rPr>
          <w:bCs/>
        </w:rPr>
      </w:pPr>
      <w:r w:rsidRPr="00357C00">
        <w:rPr>
          <w:bCs/>
        </w:rPr>
        <w:t xml:space="preserve">More information about how to make changes to your lived name and pronouns is available in the </w:t>
      </w:r>
      <w:hyperlink r:id="rId23" w:history="1">
        <w:r w:rsidRPr="00357C00">
          <w:rPr>
            <w:rStyle w:val="Hyperlink"/>
            <w:bCs/>
          </w:rPr>
          <w:t>Knowledge Base</w:t>
        </w:r>
      </w:hyperlink>
      <w:r w:rsidRPr="00357C00">
        <w:rPr>
          <w:bCs/>
        </w:rPr>
        <w:t>.</w:t>
      </w:r>
      <w:r w:rsidRPr="00BC2AD4">
        <w:rPr>
          <w:bCs/>
        </w:rPr>
        <w:t xml:space="preserve"> </w:t>
      </w:r>
    </w:p>
    <w:p w14:paraId="3388DEFF" w14:textId="77777777" w:rsidR="00450F57" w:rsidRPr="00450F57" w:rsidRDefault="00450F57" w:rsidP="00450F57">
      <w:pPr>
        <w:rPr>
          <w:color w:val="FF0000"/>
        </w:rPr>
      </w:pPr>
      <w:r w:rsidRPr="00450F57">
        <w:rPr>
          <w:color w:val="FF0000"/>
        </w:rPr>
        <w:t xml:space="preserve">To read more about official UVM policies, events, and initiatives regarding diversity, equity, and inclusion: </w:t>
      </w:r>
      <w:hyperlink r:id="rId24" w:history="1">
        <w:r w:rsidRPr="00450F57">
          <w:rPr>
            <w:rStyle w:val="Hyperlink"/>
            <w:color w:val="FF0000"/>
          </w:rPr>
          <w:t>https://www.uvm.edu/diversity</w:t>
        </w:r>
      </w:hyperlink>
      <w:r w:rsidRPr="00450F57">
        <w:rPr>
          <w:color w:val="FF0000"/>
        </w:rPr>
        <w:t xml:space="preserve"> </w:t>
      </w:r>
    </w:p>
    <w:p w14:paraId="33C48AE0" w14:textId="77777777" w:rsidR="00450F57" w:rsidRDefault="00450F57" w:rsidP="005018BA">
      <w:pPr>
        <w:pStyle w:val="Heading2"/>
      </w:pPr>
    </w:p>
    <w:p w14:paraId="488F945C" w14:textId="24DFAB8A"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25" w:history="1">
        <w:r w:rsidRPr="00DA1C1B">
          <w:rPr>
            <w:rStyle w:val="Hyperlink1Char"/>
          </w:rPr>
          <w:t>https://library.uvm.edu/askhowe</w:t>
        </w:r>
      </w:hyperlink>
      <w:r w:rsidR="005018BA" w:rsidRPr="00DA1C1B">
        <w:rPr>
          <w:rStyle w:val="Hyperlink1Char"/>
        </w:rPr>
        <w:br/>
      </w:r>
      <w:r>
        <w:t xml:space="preserve">Dana Medical Library: </w:t>
      </w:r>
      <w:hyperlink r:id="rId26" w:history="1">
        <w:r w:rsidRPr="00DA1C1B">
          <w:rPr>
            <w:rStyle w:val="Hyperlink1Char"/>
          </w:rPr>
          <w:t>https://dana.uvm.edu/help/ask</w:t>
        </w:r>
      </w:hyperlink>
      <w:r w:rsidR="0031513A" w:rsidRPr="00DA1C1B">
        <w:rPr>
          <w:rStyle w:val="Hyperlink1Char"/>
        </w:rPr>
        <w:br/>
      </w:r>
      <w:r>
        <w:t xml:space="preserve">Silver Special Collections Library: </w:t>
      </w:r>
      <w:hyperlink r:id="rId2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5856F750" w:rsidR="00AF78BF" w:rsidRDefault="00AF78BF" w:rsidP="00AF78BF">
      <w:pPr>
        <w:rPr>
          <w:i/>
          <w:iCs/>
          <w:color w:val="000000" w:themeColor="text1"/>
        </w:rPr>
      </w:pPr>
      <w:r w:rsidRPr="00DA1C1B">
        <w:rPr>
          <w:i/>
          <w:iCs/>
          <w:color w:val="000000" w:themeColor="text1"/>
        </w:rPr>
        <w:t xml:space="preserve">Include a statement that all students are expected to complete </w:t>
      </w:r>
      <w:r w:rsidRPr="00357C00">
        <w:rPr>
          <w:i/>
          <w:iCs/>
          <w:color w:val="000000" w:themeColor="text1"/>
        </w:rPr>
        <w:t>a</w:t>
      </w:r>
      <w:r w:rsidR="00450F57" w:rsidRPr="00357C00">
        <w:rPr>
          <w:i/>
          <w:iCs/>
          <w:color w:val="000000" w:themeColor="text1"/>
        </w:rPr>
        <w:t xml:space="preserve"> </w:t>
      </w:r>
      <w:r w:rsidR="00450F57" w:rsidRPr="00357C00">
        <w:rPr>
          <w:i/>
          <w:iCs/>
          <w:color w:val="FF0000"/>
        </w:rPr>
        <w:t>mid-term</w:t>
      </w:r>
      <w:r w:rsidR="00450F57" w:rsidRPr="00450F57">
        <w:rPr>
          <w:i/>
          <w:iCs/>
          <w:color w:val="FF0000"/>
        </w:rPr>
        <w:t xml:space="preserve"> </w:t>
      </w:r>
      <w:r w:rsidRPr="00DA1C1B">
        <w:rPr>
          <w:i/>
          <w:iCs/>
          <w:color w:val="000000" w:themeColor="text1"/>
        </w:rPr>
        <w:t xml:space="preserve">evaluation </w:t>
      </w:r>
      <w:r w:rsidR="00450F57">
        <w:rPr>
          <w:i/>
          <w:iCs/>
          <w:color w:val="000000" w:themeColor="text1"/>
        </w:rPr>
        <w:t xml:space="preserve">and final evaluation </w:t>
      </w:r>
      <w:r w:rsidRPr="00DA1C1B">
        <w:rPr>
          <w:i/>
          <w:iCs/>
          <w:color w:val="000000" w:themeColor="text1"/>
        </w:rPr>
        <w:t xml:space="preserve">of </w:t>
      </w:r>
      <w:r w:rsidR="00450F57">
        <w:rPr>
          <w:i/>
          <w:iCs/>
          <w:color w:val="000000" w:themeColor="text1"/>
        </w:rPr>
        <w:t xml:space="preserve">each course they are enrolled in. </w:t>
      </w:r>
      <w:r w:rsidRPr="00DA1C1B">
        <w:rPr>
          <w:i/>
          <w:iCs/>
          <w:color w:val="000000" w:themeColor="text1"/>
        </w:rPr>
        <w:t>Indicate that the evaluations will be anonymous and confidential, and that the information gained, including constructive criticisms, will be used to improve the course.</w:t>
      </w:r>
    </w:p>
    <w:p w14:paraId="5D7B639B" w14:textId="6EB17AF7" w:rsidR="00450F57" w:rsidRPr="00450F57" w:rsidRDefault="00450F57" w:rsidP="00450F57">
      <w:pPr>
        <w:rPr>
          <w:i/>
          <w:iCs/>
        </w:rPr>
      </w:pPr>
      <w:r w:rsidRPr="00357C00">
        <w:rPr>
          <w:i/>
          <w:iCs/>
          <w:color w:val="FF0000"/>
        </w:rPr>
        <w:lastRenderedPageBreak/>
        <w:t xml:space="preserve">Students can access Blue course evaluation via Blackboard Homepage, </w:t>
      </w:r>
      <w:proofErr w:type="spellStart"/>
      <w:r w:rsidRPr="00357C00">
        <w:rPr>
          <w:i/>
          <w:iCs/>
          <w:color w:val="FF0000"/>
        </w:rPr>
        <w:t>myUVM</w:t>
      </w:r>
      <w:proofErr w:type="spellEnd"/>
      <w:r w:rsidRPr="00357C00">
        <w:rPr>
          <w:i/>
          <w:iCs/>
          <w:color w:val="FF0000"/>
        </w:rPr>
        <w:t xml:space="preserve"> or by visiting </w:t>
      </w:r>
      <w:hyperlink r:id="rId28" w:history="1">
        <w:r w:rsidRPr="00357C00">
          <w:rPr>
            <w:rStyle w:val="Hyperlink"/>
            <w:i/>
            <w:iCs/>
            <w:color w:val="FF0000"/>
          </w:rPr>
          <w:t>https://blue.uvm.edu/uvm</w:t>
        </w:r>
      </w:hyperlink>
      <w:r w:rsidRPr="00357C00">
        <w:rPr>
          <w:i/>
          <w:iCs/>
          <w:color w:val="FF0000"/>
        </w:rPr>
        <w:t>.</w:t>
      </w:r>
      <w:r w:rsidRPr="00450F57">
        <w:rPr>
          <w:i/>
          <w:iCs/>
          <w:color w:val="FF0000"/>
        </w:rPr>
        <w:t xml:space="preserve"> </w:t>
      </w:r>
      <w:r>
        <w:rPr>
          <w:i/>
          <w:iCs/>
          <w:color w:val="000000" w:themeColor="text1"/>
        </w:rPr>
        <w:t xml:space="preserve">You can also link to the </w:t>
      </w:r>
      <w:r w:rsidRPr="00450F57">
        <w:rPr>
          <w:i/>
          <w:iCs/>
        </w:rPr>
        <w:t xml:space="preserve">UVM Knowledge Base page with </w:t>
      </w:r>
      <w:hyperlink r:id="rId29" w:history="1">
        <w:r w:rsidRPr="00450F57">
          <w:rPr>
            <w:rStyle w:val="Hyperlink"/>
            <w:i/>
            <w:iCs/>
          </w:rPr>
          <w:t>student instructions on how to access Blue course evaluations</w:t>
        </w:r>
      </w:hyperlink>
      <w:r w:rsidRPr="00450F57">
        <w:rPr>
          <w:i/>
          <w:iCs/>
        </w:rPr>
        <w:t>.</w:t>
      </w:r>
    </w:p>
    <w:p w14:paraId="0A6C7EF0" w14:textId="77777777" w:rsidR="00AF78BF" w:rsidRDefault="00AF78BF" w:rsidP="00AF78BF"/>
    <w:p w14:paraId="5136D702" w14:textId="4D94F41B"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30"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1A628934" w:rsidR="00AF78BF" w:rsidRPr="0004652F" w:rsidRDefault="00AF78BF" w:rsidP="00AF78BF">
      <w:pPr>
        <w:rPr>
          <w:color w:val="FF0000"/>
        </w:rPr>
      </w:pPr>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r w:rsidR="0004652F">
        <w:t xml:space="preserve"> </w:t>
      </w:r>
      <w:r w:rsidR="0004652F">
        <w:rPr>
          <w:color w:val="FF0000"/>
        </w:rPr>
        <w:t xml:space="preserve">Please note that ‘sharing assessments’ may also include course materials that students share on study sites such as Chegg and Course Hero. It is most important that you clearly articulate to students which course materials may </w:t>
      </w:r>
      <w:r w:rsidR="001573F5">
        <w:rPr>
          <w:color w:val="FF0000"/>
        </w:rPr>
        <w:t xml:space="preserve">or may </w:t>
      </w:r>
      <w:r w:rsidR="0004652F">
        <w:rPr>
          <w:color w:val="FF0000"/>
        </w:rPr>
        <w:t>not be shared, by which means, and what the consequences will be.</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31"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32" w:history="1">
        <w:r w:rsidR="005018BA" w:rsidRPr="00DA1C1B">
          <w:rPr>
            <w:rStyle w:val="Hyperlink1Char"/>
          </w:rPr>
          <w:t>https://www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33" w:history="1">
        <w:r w:rsidRPr="00DA1C1B">
          <w:rPr>
            <w:rStyle w:val="Hyperlink1Char"/>
          </w:rPr>
          <w:t>https://www.youtube.com/watch?v=Xp_MYsqQyvE</w:t>
        </w:r>
      </w:hyperlink>
    </w:p>
    <w:p w14:paraId="489F054F" w14:textId="444C3BD8" w:rsidR="00AF78BF" w:rsidRDefault="00AF78BF" w:rsidP="00AF78BF">
      <w:r>
        <w:t>Helpful resources other than the professor (e.g.</w:t>
      </w:r>
      <w:r w:rsidR="00147CC6">
        <w:t>,</w:t>
      </w:r>
      <w:r>
        <w:t xml:space="preserve"> </w:t>
      </w:r>
      <w:hyperlink r:id="rId34" w:history="1">
        <w:r w:rsidRPr="00147CC6">
          <w:rPr>
            <w:rStyle w:val="Hyperlink1Char"/>
          </w:rPr>
          <w:t>Undergraduate/Graduate Writing Center</w:t>
        </w:r>
      </w:hyperlink>
      <w:r w:rsidRPr="00147CC6">
        <w:rPr>
          <w:rStyle w:val="Hyperlink1Char"/>
        </w:rPr>
        <w:t xml:space="preserve">, </w:t>
      </w:r>
      <w:hyperlink r:id="rId35"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36"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37" w:history="1">
        <w:r w:rsidRPr="001A10FF">
          <w:rPr>
            <w:rStyle w:val="Hyperlink1Char"/>
          </w:rPr>
          <w:t>access@uvm.edu</w:t>
        </w:r>
      </w:hyperlink>
      <w:r>
        <w:t xml:space="preserve"> </w:t>
      </w:r>
      <w:r w:rsidR="00B03F0B">
        <w:br/>
      </w:r>
      <w:hyperlink r:id="rId38" w:history="1">
        <w:r w:rsidRPr="001A10FF">
          <w:rPr>
            <w:rStyle w:val="Hyperlink1Char"/>
          </w:rPr>
          <w:t>www.uvm.edu/access</w:t>
        </w:r>
      </w:hyperlink>
    </w:p>
    <w:p w14:paraId="41BDCED3" w14:textId="357C3A0C"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3C95F16F" w14:textId="77777777" w:rsidR="0041446A" w:rsidRDefault="0041446A" w:rsidP="0041446A">
      <w:pPr>
        <w:rPr>
          <w:rStyle w:val="Hyperlink1Char"/>
        </w:rPr>
      </w:pPr>
      <w:r w:rsidRPr="00DA1462">
        <w:rPr>
          <w:rStyle w:val="Heading2Char"/>
        </w:rPr>
        <w:t xml:space="preserve">Academic Integrity: </w:t>
      </w:r>
      <w:r>
        <w:t xml:space="preserve"> </w:t>
      </w:r>
      <w:r>
        <w:br/>
        <w:t>The policy addresses plagiarism, fabrication, collusion, and cheating.</w:t>
      </w:r>
      <w:r w:rsidRPr="00DA1C1B">
        <w:rPr>
          <w:rStyle w:val="Hyperlink1Char"/>
        </w:rPr>
        <w:br/>
      </w:r>
      <w:hyperlink r:id="rId39" w:history="1">
        <w:r w:rsidRPr="00DA1C1B">
          <w:rPr>
            <w:rStyle w:val="Hyperlink1Char"/>
          </w:rPr>
          <w:t>https://www.uvm.edu/policies/student/acadintegrity.pdf</w:t>
        </w:r>
      </w:hyperlink>
    </w:p>
    <w:p w14:paraId="5F5C1453" w14:textId="77777777" w:rsidR="0041446A" w:rsidRPr="00357C00" w:rsidRDefault="0041446A" w:rsidP="0041446A">
      <w:pPr>
        <w:rPr>
          <w:i/>
          <w:color w:val="FF0000"/>
        </w:rPr>
      </w:pPr>
      <w:r w:rsidRPr="00357C00">
        <w:rPr>
          <w:rFonts w:ascii="Calibri" w:hAnsi="Calibri" w:cs="Calibri"/>
          <w:i/>
          <w:color w:val="FF0000"/>
          <w:shd w:val="clear" w:color="auto" w:fill="FFFFFF"/>
        </w:rPr>
        <w:t>The Center for Student Conduct has created several modules to help students learn about UVM's Academic Integrity Policy, definitions, and process. The modules include brief readings, videos, quizzes to check knowledge, links to resources, survey on students' beliefs about cheating, discussion board topics and an honor pledge. We encourage you to check out these resources and incorporate some of them into your courses. To preview the modules, self-enroll in the Blackboard Organization (CSC 001: Academic Integrity Faculty Resources). </w:t>
      </w:r>
      <w:hyperlink r:id="rId40" w:tgtFrame="_blank" w:history="1">
        <w:r w:rsidRPr="00357C00">
          <w:rPr>
            <w:rStyle w:val="Hyperlink"/>
            <w:rFonts w:ascii="Calibri" w:hAnsi="Calibri" w:cs="Calibri"/>
            <w:i/>
            <w:color w:val="FF0000"/>
            <w:shd w:val="clear" w:color="auto" w:fill="FFFFFF"/>
          </w:rPr>
          <w:t>Click here for directions for self-enrolling</w:t>
        </w:r>
      </w:hyperlink>
      <w:r w:rsidRPr="00357C00">
        <w:rPr>
          <w:rFonts w:ascii="Calibri" w:hAnsi="Calibri" w:cs="Calibri"/>
          <w:i/>
          <w:color w:val="FF0000"/>
          <w:shd w:val="clear" w:color="auto" w:fill="FFFFFF"/>
        </w:rPr>
        <w:t> or reach out to Deanna Garrett-Ostermiller (dgarett@uvm.edu) to request a zip file and instructions for importing into your Blackboard course. Information on the Academic Integrity Process </w:t>
      </w:r>
      <w:r w:rsidRPr="00357C00">
        <w:rPr>
          <w:rFonts w:ascii="Calibri" w:hAnsi="Calibri" w:cs="Calibri"/>
          <w:i/>
          <w:iCs/>
          <w:color w:val="FF0000"/>
          <w:shd w:val="clear" w:color="auto" w:fill="FFFFFF"/>
        </w:rPr>
        <w:t>for faculty</w:t>
      </w:r>
      <w:r w:rsidRPr="00357C00">
        <w:rPr>
          <w:rFonts w:ascii="Calibri" w:hAnsi="Calibri" w:cs="Calibri"/>
          <w:i/>
          <w:color w:val="FF0000"/>
          <w:shd w:val="clear" w:color="auto" w:fill="FFFFFF"/>
        </w:rPr>
        <w:t> can be found in the CEMS TEACH MS Team / Resources channel or by request. Contact Courtney Giles (</w:t>
      </w:r>
      <w:hyperlink r:id="rId41" w:history="1">
        <w:r w:rsidRPr="00357C00">
          <w:rPr>
            <w:rStyle w:val="Hyperlink"/>
            <w:rFonts w:ascii="Calibri" w:hAnsi="Calibri" w:cs="Calibri"/>
            <w:i/>
            <w:shd w:val="clear" w:color="auto" w:fill="FFFFFF"/>
          </w:rPr>
          <w:t>cdgiles@uvm.edu</w:t>
        </w:r>
      </w:hyperlink>
      <w:r w:rsidRPr="00357C00">
        <w:rPr>
          <w:rFonts w:ascii="Calibri" w:hAnsi="Calibri" w:cs="Calibri"/>
          <w:i/>
          <w:color w:val="FF0000"/>
          <w:shd w:val="clear" w:color="auto" w:fill="FFFFFF"/>
        </w:rPr>
        <w:t>) or Priyantha Wijesinghe (</w:t>
      </w:r>
      <w:hyperlink r:id="rId42" w:history="1">
        <w:r w:rsidRPr="00357C00">
          <w:rPr>
            <w:rStyle w:val="Hyperlink"/>
            <w:rFonts w:ascii="Calibri" w:hAnsi="Calibri" w:cs="Calibri"/>
            <w:i/>
            <w:shd w:val="clear" w:color="auto" w:fill="FFFFFF"/>
          </w:rPr>
          <w:t>pwijesin@uvm.edu</w:t>
        </w:r>
      </w:hyperlink>
      <w:r w:rsidRPr="00357C00">
        <w:rPr>
          <w:rFonts w:ascii="Calibri" w:hAnsi="Calibri" w:cs="Calibri"/>
          <w:i/>
          <w:color w:val="FF0000"/>
          <w:shd w:val="clear" w:color="auto" w:fill="FFFFFF"/>
        </w:rPr>
        <w:t>).</w:t>
      </w:r>
    </w:p>
    <w:p w14:paraId="0A7C734D" w14:textId="77777777" w:rsidR="0041446A" w:rsidRDefault="0041446A" w:rsidP="0041446A">
      <w:pPr>
        <w:rPr>
          <w:rStyle w:val="Heading2Char"/>
        </w:rPr>
      </w:pPr>
    </w:p>
    <w:p w14:paraId="22A1B731" w14:textId="41AAACFD" w:rsidR="0041446A" w:rsidRPr="00DA1C1B" w:rsidRDefault="0041446A" w:rsidP="0041446A">
      <w:pPr>
        <w:rPr>
          <w:rStyle w:val="Hyperlink1Char"/>
        </w:rPr>
      </w:pPr>
      <w:r w:rsidRPr="00212455">
        <w:rPr>
          <w:rStyle w:val="Heading2Char"/>
        </w:rPr>
        <w:lastRenderedPageBreak/>
        <w:t>Code of Student Conduct:</w:t>
      </w:r>
      <w:r>
        <w:br/>
      </w:r>
      <w:hyperlink r:id="rId43" w:history="1">
        <w:r w:rsidR="00D44351" w:rsidRPr="00D44351">
          <w:rPr>
            <w:rStyle w:val="Hyperlink"/>
          </w:rPr>
          <w:t>UVM’s Code of Student Conduct</w:t>
        </w:r>
      </w:hyperlink>
      <w:r w:rsidR="00D44351" w:rsidRPr="00D44351">
        <w:rPr>
          <w:iCs/>
        </w:rPr>
        <w:t xml:space="preserve"> outlines conduct expectations as well as students’ rights and responsibilities.</w:t>
      </w:r>
    </w:p>
    <w:p w14:paraId="6BF10FCD" w14:textId="77777777" w:rsidR="0041446A" w:rsidRDefault="0041446A" w:rsidP="0041446A">
      <w:pPr>
        <w:rPr>
          <w:rStyle w:val="Heading2Char"/>
        </w:rPr>
      </w:pPr>
    </w:p>
    <w:p w14:paraId="06C0B79A" w14:textId="5974AFF1" w:rsidR="00AF78BF" w:rsidRDefault="0041446A" w:rsidP="00AF78BF">
      <w:r w:rsidRPr="00212455">
        <w:rPr>
          <w:rStyle w:val="Heading2Char"/>
        </w:rPr>
        <w:t xml:space="preserve">FERPA Rights Disclosure: </w:t>
      </w:r>
      <w:r>
        <w:br/>
      </w:r>
      <w:bookmarkStart w:id="1" w:name="_Hlk111573556"/>
      <w:r>
        <w:t xml:space="preserve">The purpose of </w:t>
      </w:r>
      <w:r w:rsidRPr="0041446A">
        <w:t xml:space="preserve">UVM’s </w:t>
      </w:r>
      <w:hyperlink r:id="rId44" w:history="1">
        <w:r w:rsidRPr="0041446A">
          <w:rPr>
            <w:rStyle w:val="Hyperlink"/>
          </w:rPr>
          <w:t>FERPA Rights Disclosure</w:t>
        </w:r>
      </w:hyperlink>
      <w:r w:rsidRPr="0041446A">
        <w:t xml:space="preserve"> </w:t>
      </w:r>
      <w:r>
        <w:t xml:space="preserve">is to communicate the rights of students regarding access to, and privacy of their student educational records as provided for in the Family Educational Rights and Privacy Act (FERPA) of 1974. </w:t>
      </w:r>
      <w:bookmarkEnd w:id="1"/>
      <w:r>
        <w:br/>
      </w:r>
    </w:p>
    <w:p w14:paraId="52A0B459" w14:textId="77777777" w:rsidR="0041446A" w:rsidRDefault="0041446A" w:rsidP="0041446A">
      <w:pPr>
        <w:pStyle w:val="Heading2"/>
      </w:pPr>
      <w:r>
        <w:t xml:space="preserve">Final Exam Policy: </w:t>
      </w:r>
    </w:p>
    <w:p w14:paraId="2F633691" w14:textId="77777777" w:rsidR="00434A25" w:rsidRPr="00434A25" w:rsidRDefault="00434A25" w:rsidP="00434A25">
      <w:pPr>
        <w:rPr>
          <w:iCs/>
          <w:u w:val="single"/>
        </w:rPr>
      </w:pPr>
      <w:r w:rsidRPr="00434A25">
        <w:t xml:space="preserve">The University </w:t>
      </w:r>
      <w:hyperlink r:id="rId45" w:history="1">
        <w:r w:rsidRPr="00434A25">
          <w:rPr>
            <w:rStyle w:val="Hyperlink"/>
          </w:rPr>
          <w:t>final exam policy</w:t>
        </w:r>
      </w:hyperlink>
      <w:r w:rsidRPr="00434A25">
        <w:t xml:space="preserve"> outlines expectations during final exams and explains timing and process of examination period. </w:t>
      </w:r>
    </w:p>
    <w:p w14:paraId="6C8E9A46" w14:textId="77777777" w:rsidR="0041446A" w:rsidRDefault="0041446A" w:rsidP="00AF78BF"/>
    <w:p w14:paraId="3A29B1CE" w14:textId="2301BD05" w:rsidR="00AF78BF" w:rsidRPr="00DA1C1B" w:rsidRDefault="00AF78BF" w:rsidP="00AF78BF">
      <w:pPr>
        <w:rPr>
          <w:rStyle w:val="Hyperlink1Char"/>
        </w:rPr>
      </w:pPr>
      <w:r w:rsidRPr="00212455">
        <w:rPr>
          <w:rStyle w:val="Heading2Char"/>
        </w:rPr>
        <w:t>Grade Appeals:</w:t>
      </w:r>
      <w:r>
        <w:t xml:space="preserve"> </w:t>
      </w:r>
      <w:r w:rsidR="00212455">
        <w:br/>
      </w:r>
      <w:bookmarkStart w:id="2" w:name="_Hlk111573702"/>
      <w:r w:rsidR="0041446A" w:rsidRPr="0041446A">
        <w:t xml:space="preserve">If you would like to contest a grade, please follow the procedures </w:t>
      </w:r>
      <w:hyperlink r:id="rId46" w:history="1">
        <w:r w:rsidR="0041446A" w:rsidRPr="0041446A">
          <w:rPr>
            <w:rStyle w:val="Hyperlink"/>
          </w:rPr>
          <w:t>outlined in this policy</w:t>
        </w:r>
      </w:hyperlink>
      <w:r w:rsidR="0041446A" w:rsidRPr="0041446A">
        <w:t>.</w:t>
      </w:r>
      <w:bookmarkEnd w:id="2"/>
    </w:p>
    <w:p w14:paraId="6C97115D" w14:textId="77777777" w:rsidR="00AF78BF" w:rsidRDefault="00AF78BF" w:rsidP="00AF78BF">
      <w:r>
        <w:t xml:space="preserve"> </w:t>
      </w:r>
    </w:p>
    <w:p w14:paraId="7A81FB57" w14:textId="77777777" w:rsidR="00AF78BF" w:rsidRDefault="00AF78BF" w:rsidP="00212455">
      <w:pPr>
        <w:pStyle w:val="Heading2"/>
      </w:pPr>
      <w:r>
        <w:t xml:space="preserve">Grading: </w:t>
      </w:r>
    </w:p>
    <w:bookmarkStart w:id="3" w:name="_Hlk111573763"/>
    <w:p w14:paraId="66675542" w14:textId="77777777" w:rsidR="0041446A" w:rsidRPr="0041446A" w:rsidRDefault="0041446A" w:rsidP="0041446A">
      <w:r w:rsidRPr="0041446A">
        <w:fldChar w:fldCharType="begin"/>
      </w:r>
      <w:r w:rsidRPr="0041446A">
        <w:instrText xml:space="preserve"> HYPERLINK "https://www.uvm.edu/registrar/grades" </w:instrText>
      </w:r>
      <w:r w:rsidRPr="0041446A">
        <w:fldChar w:fldCharType="separate"/>
      </w:r>
      <w:r w:rsidRPr="0041446A">
        <w:rPr>
          <w:rStyle w:val="Hyperlink"/>
        </w:rPr>
        <w:t>This link</w:t>
      </w:r>
      <w:r w:rsidRPr="0041446A">
        <w:fldChar w:fldCharType="end"/>
      </w:r>
      <w:r w:rsidRPr="0041446A">
        <w:t xml:space="preserve"> offers information on grading and GPA calculation.</w:t>
      </w:r>
    </w:p>
    <w:bookmarkEnd w:id="3"/>
    <w:p w14:paraId="27C68632" w14:textId="3E11A3B4" w:rsidR="00BE4C4E" w:rsidRDefault="00BE4C4E" w:rsidP="00AF78BF"/>
    <w:p w14:paraId="417F3A8D" w14:textId="77777777" w:rsidR="00434A25" w:rsidRDefault="00434A25" w:rsidP="00434A25">
      <w:r w:rsidRPr="00DA1462">
        <w:rPr>
          <w:rStyle w:val="Heading2Char"/>
        </w:rPr>
        <w:t xml:space="preserve">Religious Holidays: </w:t>
      </w:r>
      <w:r>
        <w:br/>
      </w:r>
      <w:bookmarkStart w:id="4" w:name="_Hlk111573823"/>
      <w:r w:rsidRPr="0041446A">
        <w:t xml:space="preserve">Students have the right to practice the religion of their choice. If you need to miss class to observe a religious holiday, please submit the dates of your absence to me in writing by the end of the second full week of classes. You will be permitted to make up work within a mutually agreed-upon time. The complete policy is </w:t>
      </w:r>
      <w:hyperlink r:id="rId47" w:history="1">
        <w:r w:rsidRPr="0041446A">
          <w:rPr>
            <w:rStyle w:val="Hyperlink"/>
          </w:rPr>
          <w:t>here</w:t>
        </w:r>
      </w:hyperlink>
      <w:r w:rsidRPr="0041446A">
        <w:t>.</w:t>
      </w:r>
      <w:bookmarkEnd w:id="4"/>
    </w:p>
    <w:p w14:paraId="45C213D2" w14:textId="77777777" w:rsidR="00434A25" w:rsidRDefault="00434A25" w:rsidP="00AF78BF"/>
    <w:p w14:paraId="4DC2B899" w14:textId="624C64DE" w:rsidR="00AF78BF" w:rsidRDefault="00AF78BF" w:rsidP="00AF78BF">
      <w:r w:rsidRPr="00555F24">
        <w:rPr>
          <w:rStyle w:val="Heading2Char"/>
        </w:rPr>
        <w:t xml:space="preserve">Promoting Health &amp; Safety: </w:t>
      </w:r>
      <w:r>
        <w:t xml:space="preserve"> </w:t>
      </w:r>
    </w:p>
    <w:p w14:paraId="031D0BC8" w14:textId="77777777" w:rsidR="00434A25" w:rsidRPr="00434A25" w:rsidRDefault="00434A25" w:rsidP="00434A25">
      <w:r w:rsidRPr="00434A25">
        <w:t xml:space="preserve">The University of Vermont's number one priority is to support a healthy and safe community: </w:t>
      </w:r>
    </w:p>
    <w:p w14:paraId="0C59AF68" w14:textId="77777777" w:rsidR="00434A25" w:rsidRPr="00434A25" w:rsidRDefault="005C4A2E" w:rsidP="00434A25">
      <w:pPr>
        <w:rPr>
          <w:iCs/>
          <w:u w:val="single"/>
        </w:rPr>
      </w:pPr>
      <w:hyperlink r:id="rId48" w:history="1">
        <w:r w:rsidR="00434A25" w:rsidRPr="00434A25">
          <w:rPr>
            <w:rStyle w:val="Hyperlink"/>
          </w:rPr>
          <w:t>Center for Health and Wellbeing</w:t>
        </w:r>
      </w:hyperlink>
    </w:p>
    <w:p w14:paraId="67AAE1A7" w14:textId="77777777" w:rsidR="00434A25" w:rsidRPr="00434A25" w:rsidRDefault="005C4A2E" w:rsidP="00434A25">
      <w:hyperlink r:id="rId49" w:history="1">
        <w:r w:rsidR="00434A25" w:rsidRPr="00434A25">
          <w:rPr>
            <w:rStyle w:val="Hyperlink"/>
          </w:rPr>
          <w:t>Counseling &amp; Psychiatry Services (CAPS)</w:t>
        </w:r>
      </w:hyperlink>
      <w:r w:rsidR="00434A25" w:rsidRPr="00434A25">
        <w:rPr>
          <w:b/>
        </w:rPr>
        <w:t xml:space="preserve"> </w:t>
      </w:r>
      <w:r w:rsidR="00434A25" w:rsidRPr="00434A25">
        <w:t xml:space="preserve"> Direct Phone Line: (802) 656-3340</w:t>
      </w:r>
    </w:p>
    <w:p w14:paraId="219FAF55" w14:textId="77777777" w:rsidR="00434A25" w:rsidRPr="00434A25" w:rsidRDefault="00434A25" w:rsidP="00434A25">
      <w:pPr>
        <w:rPr>
          <w:iCs/>
          <w:u w:val="single"/>
        </w:rPr>
      </w:pPr>
      <w:r w:rsidRPr="00434A25">
        <w:rPr>
          <w:b/>
        </w:rPr>
        <w:t xml:space="preserve">C.A.R.E. </w:t>
      </w:r>
      <w:r w:rsidRPr="00434A25">
        <w:t xml:space="preserve"> If you are concerned about a UVM community member or are concerned about a specific event, we encourage you to contact the Dean of Students Office (802-656-3380).   If </w:t>
      </w:r>
      <w:r w:rsidRPr="00434A25">
        <w:lastRenderedPageBreak/>
        <w:t xml:space="preserve">you would like to remain anonymous, you can report your concerns online by </w:t>
      </w:r>
      <w:hyperlink r:id="rId50" w:history="1">
        <w:r w:rsidRPr="00434A25">
          <w:rPr>
            <w:rStyle w:val="Hyperlink"/>
          </w:rPr>
          <w:t>visiting the C.A.R.E. Team website</w:t>
        </w:r>
      </w:hyperlink>
      <w:r w:rsidRPr="00434A25">
        <w:t>.</w:t>
      </w:r>
    </w:p>
    <w:p w14:paraId="2F9F8C1B" w14:textId="786CCABA" w:rsidR="00A84134" w:rsidRDefault="00A84134" w:rsidP="00AF78BF">
      <w:r w:rsidRPr="00A84134">
        <w:rPr>
          <w:b/>
          <w:color w:val="FF0000"/>
        </w:rPr>
        <w:t>Food Insecurity</w:t>
      </w:r>
      <w:r w:rsidR="0071190B">
        <w:rPr>
          <w:b/>
          <w:color w:val="FF0000"/>
        </w:rPr>
        <w:t>:</w:t>
      </w:r>
      <w:r w:rsidRPr="00A84134">
        <w:rPr>
          <w:color w:val="FF0000"/>
        </w:rPr>
        <w:t xml:space="preserve"> The UVM Center for Health &amp; Wellbeing provides several on- and off-campus resources for students struggling with food insecurity: </w:t>
      </w:r>
      <w:hyperlink r:id="rId51" w:history="1">
        <w:r w:rsidRPr="001A7BEF">
          <w:rPr>
            <w:rStyle w:val="Hyperlink"/>
          </w:rPr>
          <w:t>https://www.uvm.edu/health/food-insecurity-uvm</w:t>
        </w:r>
      </w:hyperlink>
      <w:r>
        <w:t xml:space="preserve"> </w:t>
      </w:r>
    </w:p>
    <w:p w14:paraId="4AC83A2C" w14:textId="77777777" w:rsidR="00A84134" w:rsidRDefault="00A84134" w:rsidP="00AF78BF"/>
    <w:p w14:paraId="23F723C2" w14:textId="77777777" w:rsidR="00AF78BF" w:rsidRDefault="00AF78BF" w:rsidP="0048086E">
      <w:pPr>
        <w:pStyle w:val="Heading2"/>
      </w:pPr>
      <w:r>
        <w:t xml:space="preserve">Alcohol and Cannabis Statement: </w:t>
      </w:r>
    </w:p>
    <w:p w14:paraId="7EA529F8" w14:textId="5E66F6A4"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28293390" w14:textId="1E04A010" w:rsidR="00AF78BF" w:rsidRDefault="00AF78BF" w:rsidP="00AF78BF">
      <w:r>
        <w:t xml:space="preserve"> It is my expectation that you will do everything you can to optimize your learning and to fully participate in this course.</w:t>
      </w:r>
    </w:p>
    <w:p w14:paraId="4FABEC4F" w14:textId="77777777" w:rsidR="00AF78BF" w:rsidRDefault="00AF78BF" w:rsidP="00AF78BF"/>
    <w:p w14:paraId="11957A1A" w14:textId="77777777" w:rsidR="00AF78BF" w:rsidRDefault="00AF78BF" w:rsidP="00AF78BF"/>
    <w:p w14:paraId="0D377893" w14:textId="77777777"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8035EA-263D-4AC3-A523-0B18DEBE95C3}"/>
    <w:embedBold r:id="rId2" w:fontKey="{7FE564E3-0D5B-40F6-9D02-C8D0AE101218}"/>
    <w:embedItalic r:id="rId3" w:fontKey="{4A1D6BA4-749D-42D9-8165-6567BBF76565}"/>
    <w:embedBoldItalic r:id="rId4" w:fontKey="{5AC38368-9255-4F96-A2A5-7CD9BD133CB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16ECEDCC-C62B-4DBC-B7D8-7C95AF12D48F}"/>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BB1193"/>
    <w:multiLevelType w:val="hybridMultilevel"/>
    <w:tmpl w:val="E5D24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260EE"/>
    <w:multiLevelType w:val="hybridMultilevel"/>
    <w:tmpl w:val="8A9E7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6"/>
  </w:num>
  <w:num w:numId="6">
    <w:abstractNumId w:val="8"/>
  </w:num>
  <w:num w:numId="7">
    <w:abstractNumId w:val="4"/>
  </w:num>
  <w:num w:numId="8">
    <w:abstractNumId w:val="3"/>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21B6E"/>
    <w:rsid w:val="00027D00"/>
    <w:rsid w:val="0004652F"/>
    <w:rsid w:val="00057492"/>
    <w:rsid w:val="000927C2"/>
    <w:rsid w:val="000A36EC"/>
    <w:rsid w:val="000A70A8"/>
    <w:rsid w:val="000D458D"/>
    <w:rsid w:val="000D5149"/>
    <w:rsid w:val="000E3987"/>
    <w:rsid w:val="000E3D9F"/>
    <w:rsid w:val="000F249B"/>
    <w:rsid w:val="00110E05"/>
    <w:rsid w:val="001220F0"/>
    <w:rsid w:val="00131AD5"/>
    <w:rsid w:val="00147CC6"/>
    <w:rsid w:val="001573F5"/>
    <w:rsid w:val="001856BA"/>
    <w:rsid w:val="0018656C"/>
    <w:rsid w:val="0019694E"/>
    <w:rsid w:val="001A10FF"/>
    <w:rsid w:val="001A411F"/>
    <w:rsid w:val="001C0C4D"/>
    <w:rsid w:val="001E1ED5"/>
    <w:rsid w:val="001E26D9"/>
    <w:rsid w:val="00207E46"/>
    <w:rsid w:val="00212455"/>
    <w:rsid w:val="00215252"/>
    <w:rsid w:val="002252E1"/>
    <w:rsid w:val="0023212B"/>
    <w:rsid w:val="002458DD"/>
    <w:rsid w:val="002464C1"/>
    <w:rsid w:val="002F7051"/>
    <w:rsid w:val="00300F58"/>
    <w:rsid w:val="0031513A"/>
    <w:rsid w:val="00357C00"/>
    <w:rsid w:val="00357FD2"/>
    <w:rsid w:val="003A757A"/>
    <w:rsid w:val="003B779A"/>
    <w:rsid w:val="0040439C"/>
    <w:rsid w:val="00405B32"/>
    <w:rsid w:val="0041446A"/>
    <w:rsid w:val="00434A25"/>
    <w:rsid w:val="00446B93"/>
    <w:rsid w:val="00450F57"/>
    <w:rsid w:val="0046014F"/>
    <w:rsid w:val="0047086F"/>
    <w:rsid w:val="0048086E"/>
    <w:rsid w:val="00483EAE"/>
    <w:rsid w:val="00493534"/>
    <w:rsid w:val="00496531"/>
    <w:rsid w:val="004B1627"/>
    <w:rsid w:val="004C1D45"/>
    <w:rsid w:val="004E2FC6"/>
    <w:rsid w:val="005018BA"/>
    <w:rsid w:val="00545B49"/>
    <w:rsid w:val="00555F24"/>
    <w:rsid w:val="00562763"/>
    <w:rsid w:val="00562D89"/>
    <w:rsid w:val="005B1BC8"/>
    <w:rsid w:val="005B6F76"/>
    <w:rsid w:val="005C451C"/>
    <w:rsid w:val="005C4A2E"/>
    <w:rsid w:val="005D489F"/>
    <w:rsid w:val="005D48D5"/>
    <w:rsid w:val="00662A25"/>
    <w:rsid w:val="006646F8"/>
    <w:rsid w:val="006671CA"/>
    <w:rsid w:val="00693A96"/>
    <w:rsid w:val="00695B49"/>
    <w:rsid w:val="0070162E"/>
    <w:rsid w:val="00702BEF"/>
    <w:rsid w:val="00703BC0"/>
    <w:rsid w:val="0071190B"/>
    <w:rsid w:val="00725DB1"/>
    <w:rsid w:val="00736DDE"/>
    <w:rsid w:val="0076383A"/>
    <w:rsid w:val="00786A26"/>
    <w:rsid w:val="007C14AF"/>
    <w:rsid w:val="007C4654"/>
    <w:rsid w:val="007E61EB"/>
    <w:rsid w:val="007F71D0"/>
    <w:rsid w:val="0082642E"/>
    <w:rsid w:val="00836354"/>
    <w:rsid w:val="0085056F"/>
    <w:rsid w:val="00853003"/>
    <w:rsid w:val="008B24E8"/>
    <w:rsid w:val="008C120D"/>
    <w:rsid w:val="008D1A02"/>
    <w:rsid w:val="008E6917"/>
    <w:rsid w:val="0090577B"/>
    <w:rsid w:val="00924FCE"/>
    <w:rsid w:val="00934167"/>
    <w:rsid w:val="009377DB"/>
    <w:rsid w:val="009511DB"/>
    <w:rsid w:val="0095435D"/>
    <w:rsid w:val="009A38F2"/>
    <w:rsid w:val="009B58B1"/>
    <w:rsid w:val="00A21842"/>
    <w:rsid w:val="00A339A8"/>
    <w:rsid w:val="00A40CF7"/>
    <w:rsid w:val="00A42A5B"/>
    <w:rsid w:val="00A748C0"/>
    <w:rsid w:val="00A84134"/>
    <w:rsid w:val="00AA1097"/>
    <w:rsid w:val="00AB07D7"/>
    <w:rsid w:val="00AC03B5"/>
    <w:rsid w:val="00AC1BA2"/>
    <w:rsid w:val="00AD4BF3"/>
    <w:rsid w:val="00AD73DF"/>
    <w:rsid w:val="00AD7EB4"/>
    <w:rsid w:val="00AF78BF"/>
    <w:rsid w:val="00B03F0B"/>
    <w:rsid w:val="00B15EFC"/>
    <w:rsid w:val="00B56F59"/>
    <w:rsid w:val="00B61975"/>
    <w:rsid w:val="00B924B6"/>
    <w:rsid w:val="00BA0452"/>
    <w:rsid w:val="00BB7D49"/>
    <w:rsid w:val="00BC2AD4"/>
    <w:rsid w:val="00BC7137"/>
    <w:rsid w:val="00BE4C4E"/>
    <w:rsid w:val="00C14437"/>
    <w:rsid w:val="00C249A8"/>
    <w:rsid w:val="00C34B38"/>
    <w:rsid w:val="00C53C40"/>
    <w:rsid w:val="00C6705D"/>
    <w:rsid w:val="00C8318B"/>
    <w:rsid w:val="00CD7161"/>
    <w:rsid w:val="00CE24A7"/>
    <w:rsid w:val="00CE6B22"/>
    <w:rsid w:val="00CF20A9"/>
    <w:rsid w:val="00D274FD"/>
    <w:rsid w:val="00D3325D"/>
    <w:rsid w:val="00D44351"/>
    <w:rsid w:val="00D60FB1"/>
    <w:rsid w:val="00D6360E"/>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0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it/kb/article/getting-started-with-respondus-lockdown-browser/" TargetMode="External"/><Relationship Id="rId18" Type="http://schemas.openxmlformats.org/officeDocument/2006/relationships/hyperlink" Target="http://catalogue.uvm.edu/undergraduate/academicinfo/rightsandresponsibilities/" TargetMode="External"/><Relationship Id="rId26" Type="http://schemas.openxmlformats.org/officeDocument/2006/relationships/hyperlink" Target="https://dana.uvm.edu/help/ask" TargetMode="External"/><Relationship Id="rId39" Type="http://schemas.openxmlformats.org/officeDocument/2006/relationships/hyperlink" Target="https://www.uvm.edu/policies/student/acadintegrity.pdf" TargetMode="External"/><Relationship Id="rId21" Type="http://schemas.openxmlformats.org/officeDocument/2006/relationships/hyperlink" Target="https://www.uvm.edu/cems/student-services" TargetMode="External"/><Relationship Id="rId34" Type="http://schemas.openxmlformats.org/officeDocument/2006/relationships/hyperlink" Target="https://www.uvm.edu/uwi/writingcenter" TargetMode="External"/><Relationship Id="rId42" Type="http://schemas.openxmlformats.org/officeDocument/2006/relationships/hyperlink" Target="mailto:pwijesin@uvm.edu" TargetMode="External"/><Relationship Id="rId47" Type="http://schemas.openxmlformats.org/officeDocument/2006/relationships/hyperlink" Target="https://www.uvm.edu/registrar/religious-holidays" TargetMode="External"/><Relationship Id="rId50" Type="http://schemas.openxmlformats.org/officeDocument/2006/relationships/hyperlink" Target="https://www.uvm.edu/deanofstudents/student_advocacy/care_form" TargetMode="External"/><Relationship Id="rId7" Type="http://schemas.openxmlformats.org/officeDocument/2006/relationships/hyperlink" Target="https://www.uvm.edu/it/kb/student-technology-resources/" TargetMode="External"/><Relationship Id="rId2" Type="http://schemas.openxmlformats.org/officeDocument/2006/relationships/styles" Target="styles.xml"/><Relationship Id="rId16" Type="http://schemas.openxmlformats.org/officeDocument/2006/relationships/hyperlink" Target="https://www.uvm.edu/it/kb/" TargetMode="External"/><Relationship Id="rId29" Type="http://schemas.openxmlformats.org/officeDocument/2006/relationships/hyperlink" Target="https://www.uvm.edu/it/kb/article/blue-completing-course-evals-student/" TargetMode="External"/><Relationship Id="rId11" Type="http://schemas.openxmlformats.org/officeDocument/2006/relationships/hyperlink" Target="mailto:kc.williams@uvm.edu" TargetMode="External"/><Relationship Id="rId24" Type="http://schemas.openxmlformats.org/officeDocument/2006/relationships/hyperlink" Target="https://www.uvm.edu/diversity" TargetMode="External"/><Relationship Id="rId32" Type="http://schemas.openxmlformats.org/officeDocument/2006/relationships/hyperlink" Target="https://www.uvm.edu/academicsuccess/online-learning-student-resources-remote-instruction" TargetMode="External"/><Relationship Id="rId37" Type="http://schemas.openxmlformats.org/officeDocument/2006/relationships/hyperlink" Target="mailto:access@uvm.edu" TargetMode="External"/><Relationship Id="rId40" Type="http://schemas.openxmlformats.org/officeDocument/2006/relationships/hyperlink" Target="https://www.uvm.edu/it/kb/article/self-enrolling-in-a-non-credit-blackboard-space/" TargetMode="External"/><Relationship Id="rId45" Type="http://schemas.openxmlformats.org/officeDocument/2006/relationships/hyperlink" Target="https://www.uvm.edu/registrar/final-exams" TargetMode="External"/><Relationship Id="rId53" Type="http://schemas.openxmlformats.org/officeDocument/2006/relationships/theme" Target="theme/theme1.xml"/><Relationship Id="rId5" Type="http://schemas.openxmlformats.org/officeDocument/2006/relationships/hyperlink" Target="https://www.uvm.edu/cems/faculty_staff" TargetMode="External"/><Relationship Id="rId10" Type="http://schemas.openxmlformats.org/officeDocument/2006/relationships/hyperlink" Target="https://www.uvm.edu/cems/computer_services" TargetMode="External"/><Relationship Id="rId19" Type="http://schemas.openxmlformats.org/officeDocument/2006/relationships/hyperlink" Target="http://catalogue.uvm.edu/undergraduate/academicinfo/rightsandresponsibilities/" TargetMode="External"/><Relationship Id="rId31" Type="http://schemas.openxmlformats.org/officeDocument/2006/relationships/hyperlink" Target="https://learn.uvm.edu/about/support-for-students/checklist-online-credit-courses/" TargetMode="External"/><Relationship Id="rId44" Type="http://schemas.openxmlformats.org/officeDocument/2006/relationships/hyperlink" Target="http://catalogue.uvm.edu/undergraduate/academicinfo/ferparightsdisclosur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vm.edu/ctl/learning-objectives/" TargetMode="External"/><Relationship Id="rId14" Type="http://schemas.openxmlformats.org/officeDocument/2006/relationships/hyperlink" Target="https://www.uvm.edu/it/kb/article/getting-started-with-respondus-lockdown-browser/" TargetMode="External"/><Relationship Id="rId22" Type="http://schemas.openxmlformats.org/officeDocument/2006/relationships/hyperlink" Target="https://www.uvm.edu/deanofstudents/bias_response" TargetMode="External"/><Relationship Id="rId27" Type="http://schemas.openxmlformats.org/officeDocument/2006/relationships/hyperlink" Target="https://specialcollections.uvm.edu/help/ask" TargetMode="External"/><Relationship Id="rId30" Type="http://schemas.openxmlformats.org/officeDocument/2006/relationships/hyperlink" Target="http://catalogue.uvm.edu/" TargetMode="External"/><Relationship Id="rId35" Type="http://schemas.openxmlformats.org/officeDocument/2006/relationships/hyperlink" Target="https://www.uvm.edu/academicsuccess/tutoring_center" TargetMode="External"/><Relationship Id="rId43" Type="http://schemas.openxmlformats.org/officeDocument/2006/relationships/hyperlink" Target="http://www.uvm.edu/policies/student/studentcode.pdf" TargetMode="External"/><Relationship Id="rId48" Type="http://schemas.openxmlformats.org/officeDocument/2006/relationships/hyperlink" Target="https://www.uvm.edu/health" TargetMode="External"/><Relationship Id="rId8" Type="http://schemas.openxmlformats.org/officeDocument/2006/relationships/hyperlink" Target="https://www.uvm.edu/generaleducation" TargetMode="External"/><Relationship Id="rId51" Type="http://schemas.openxmlformats.org/officeDocument/2006/relationships/hyperlink" Target="https://www.uvm.edu/health/food-insecurity-uvm" TargetMode="External"/><Relationship Id="rId3" Type="http://schemas.openxmlformats.org/officeDocument/2006/relationships/settings" Target="settings.xml"/><Relationship Id="rId12" Type="http://schemas.openxmlformats.org/officeDocument/2006/relationships/hyperlink" Target="https://www.uvm.edu/studentfinancialservices" TargetMode="External"/><Relationship Id="rId17" Type="http://schemas.openxmlformats.org/officeDocument/2006/relationships/hyperlink" Target="http://catalogue.uvm.edu/undergraduate/academicinfo/rightsandresponsibilities/" TargetMode="External"/><Relationship Id="rId25" Type="http://schemas.openxmlformats.org/officeDocument/2006/relationships/hyperlink" Target="https://library.uvm.edu/askhowe" TargetMode="External"/><Relationship Id="rId33" Type="http://schemas.openxmlformats.org/officeDocument/2006/relationships/hyperlink" Target="https://www.youtube.com/watch?v=Xp_MYsqQyvE" TargetMode="External"/><Relationship Id="rId38" Type="http://schemas.openxmlformats.org/officeDocument/2006/relationships/hyperlink" Target="http://www.uvm.edu/access" TargetMode="External"/><Relationship Id="rId46" Type="http://schemas.openxmlformats.org/officeDocument/2006/relationships/hyperlink" Target="https://www.uvm.edu/policies/student/gradeappeals.pdf" TargetMode="External"/><Relationship Id="rId20" Type="http://schemas.openxmlformats.org/officeDocument/2006/relationships/hyperlink" Target="https://catalogue.uvm.edu/undergraduate/academicinfo/rightsandresponsibilities/" TargetMode="External"/><Relationship Id="rId41" Type="http://schemas.openxmlformats.org/officeDocument/2006/relationships/hyperlink" Target="mailto:cdgiles@uvm.edu" TargetMode="External"/><Relationship Id="rId1" Type="http://schemas.openxmlformats.org/officeDocument/2006/relationships/numbering" Target="numbering.xml"/><Relationship Id="rId6" Type="http://schemas.openxmlformats.org/officeDocument/2006/relationships/hyperlink" Target="https://www.uvm.edu/cems/faculty_staff" TargetMode="External"/><Relationship Id="rId15" Type="http://schemas.openxmlformats.org/officeDocument/2006/relationships/hyperlink" Target="https://www.uvm.edu/it/kb/article/blackboard-respondus-monitor-for-students/" TargetMode="External"/><Relationship Id="rId23" Type="http://schemas.openxmlformats.org/officeDocument/2006/relationships/hyperlink" Target="https://www.uvm.edu/it/kb/article/lived-name-and-pronouns/" TargetMode="External"/><Relationship Id="rId28" Type="http://schemas.openxmlformats.org/officeDocument/2006/relationships/hyperlink" Target="https://blue.uvm.edu/uvm" TargetMode="External"/><Relationship Id="rId36" Type="http://schemas.openxmlformats.org/officeDocument/2006/relationships/hyperlink" Target="https://www.uvm.edu/academicsuccess/forms/disability-related-flexibility-agreement" TargetMode="External"/><Relationship Id="rId49" Type="http://schemas.openxmlformats.org/officeDocument/2006/relationships/hyperlink" Target="https://www.uvm.edu/health/CAP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3991</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Courtney Giles (she/her)</cp:lastModifiedBy>
  <cp:revision>3</cp:revision>
  <dcterms:created xsi:type="dcterms:W3CDTF">2022-08-17T10:19:00Z</dcterms:created>
  <dcterms:modified xsi:type="dcterms:W3CDTF">2022-08-17T16:48:00Z</dcterms:modified>
</cp:coreProperties>
</file>