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8A" w:rsidRDefault="0048478A" w:rsidP="0048478A">
      <w:pPr>
        <w:rPr>
          <w:rFonts w:ascii="Times" w:hAnsi="Times"/>
        </w:rPr>
      </w:pPr>
    </w:p>
    <w:p w:rsidR="0048478A" w:rsidRPr="00A80359" w:rsidRDefault="0048478A" w:rsidP="0048478A">
      <w:pPr>
        <w:widowControl w:val="0"/>
        <w:tabs>
          <w:tab w:val="left" w:pos="450"/>
        </w:tabs>
        <w:autoSpaceDE w:val="0"/>
        <w:autoSpaceDN w:val="0"/>
        <w:adjustRightInd w:val="0"/>
        <w:ind w:left="-630"/>
        <w:jc w:val="center"/>
        <w:rPr>
          <w:rFonts w:ascii="Times" w:hAnsi="Times"/>
          <w:b/>
        </w:rPr>
      </w:pPr>
      <w:r w:rsidRPr="00A80359">
        <w:rPr>
          <w:rFonts w:ascii="Times" w:hAnsi="Times"/>
          <w:b/>
        </w:rPr>
        <w:t>ELIGIBILITY APPLICATION PART II: ADDITIONAL STUDENT INFORMATION</w:t>
      </w:r>
    </w:p>
    <w:p w:rsidR="0048478A" w:rsidRDefault="0048478A" w:rsidP="0048478A">
      <w:pPr>
        <w:widowControl w:val="0"/>
        <w:tabs>
          <w:tab w:val="left" w:pos="450"/>
        </w:tabs>
        <w:autoSpaceDE w:val="0"/>
        <w:autoSpaceDN w:val="0"/>
        <w:adjustRightInd w:val="0"/>
        <w:ind w:left="-630"/>
        <w:rPr>
          <w:rFonts w:ascii="Times" w:hAnsi="Times"/>
        </w:rPr>
      </w:pPr>
    </w:p>
    <w:p w:rsidR="0048478A" w:rsidRPr="00A80359" w:rsidRDefault="0048478A" w:rsidP="0048478A">
      <w:pPr>
        <w:widowControl w:val="0"/>
        <w:tabs>
          <w:tab w:val="left" w:pos="450"/>
        </w:tabs>
        <w:autoSpaceDE w:val="0"/>
        <w:autoSpaceDN w:val="0"/>
        <w:adjustRightInd w:val="0"/>
        <w:ind w:left="-630"/>
        <w:rPr>
          <w:rFonts w:ascii="Times" w:hAnsi="Times"/>
          <w:u w:val="single"/>
        </w:rPr>
      </w:pPr>
      <w:r>
        <w:rPr>
          <w:rFonts w:ascii="Times" w:hAnsi="Times"/>
        </w:rPr>
        <w:t>Student: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Date: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Contacted by: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48478A" w:rsidRDefault="0048478A" w:rsidP="0048478A">
      <w:pPr>
        <w:widowControl w:val="0"/>
        <w:tabs>
          <w:tab w:val="left" w:pos="450"/>
        </w:tabs>
        <w:autoSpaceDE w:val="0"/>
        <w:autoSpaceDN w:val="0"/>
        <w:adjustRightInd w:val="0"/>
        <w:ind w:left="-630"/>
        <w:rPr>
          <w:rFonts w:ascii="Times" w:hAnsi="Times"/>
        </w:rPr>
      </w:pPr>
    </w:p>
    <w:p w:rsidR="0048478A" w:rsidRPr="006D3010" w:rsidRDefault="0048478A" w:rsidP="006D3010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rPr>
          <w:rFonts w:ascii="Times" w:hAnsi="Times"/>
          <w:b/>
        </w:rPr>
      </w:pPr>
      <w:r w:rsidRPr="006D3010">
        <w:rPr>
          <w:rFonts w:ascii="Times" w:hAnsi="Times"/>
          <w:b/>
          <w:shd w:val="clear" w:color="auto" w:fill="FFFF99"/>
        </w:rPr>
        <w:t>PRIMARY IDENTIFIED ETIOLOGY</w:t>
      </w:r>
      <w:r w:rsidRPr="006D3010">
        <w:rPr>
          <w:rFonts w:ascii="Times" w:hAnsi="Times"/>
        </w:rPr>
        <w:t xml:space="preserve"> </w:t>
      </w:r>
      <w:r w:rsidR="006D3010">
        <w:rPr>
          <w:rFonts w:ascii="Times" w:hAnsi="Times"/>
          <w:b/>
        </w:rPr>
        <w:t xml:space="preserve">To be completed </w:t>
      </w:r>
      <w:r w:rsidR="006D3010" w:rsidRPr="006D3010">
        <w:rPr>
          <w:rFonts w:ascii="Times" w:hAnsi="Times"/>
          <w:b/>
        </w:rPr>
        <w:t xml:space="preserve">by VSAP personnel. </w:t>
      </w:r>
      <w:r w:rsidRPr="006D3010">
        <w:rPr>
          <w:rFonts w:ascii="Times" w:hAnsi="Times"/>
          <w:b/>
        </w:rPr>
        <w:t>Circle only one.</w:t>
      </w:r>
    </w:p>
    <w:p w:rsidR="006D3010" w:rsidRPr="006D3010" w:rsidRDefault="006D3010" w:rsidP="006D3010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-270"/>
        <w:rPr>
          <w:rFonts w:ascii="Times" w:hAnsi="Times"/>
        </w:rPr>
      </w:pPr>
    </w:p>
    <w:p w:rsidR="0048478A" w:rsidRPr="00687646" w:rsidRDefault="0048478A" w:rsidP="0048478A">
      <w:pPr>
        <w:widowControl w:val="0"/>
        <w:tabs>
          <w:tab w:val="left" w:pos="450"/>
        </w:tabs>
        <w:autoSpaceDE w:val="0"/>
        <w:autoSpaceDN w:val="0"/>
        <w:adjustRightInd w:val="0"/>
        <w:ind w:left="-630"/>
        <w:rPr>
          <w:rFonts w:ascii="Times" w:hAnsi="Times"/>
        </w:rPr>
      </w:pPr>
    </w:p>
    <w:tbl>
      <w:tblPr>
        <w:tblW w:w="112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1"/>
        <w:gridCol w:w="5519"/>
      </w:tblGrid>
      <w:tr w:rsidR="0048478A" w:rsidRPr="00BB6908" w:rsidTr="00AB74C3">
        <w:tc>
          <w:tcPr>
            <w:tcW w:w="11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48478A" w:rsidRPr="00BB6908" w:rsidRDefault="0048478A" w:rsidP="00AB74C3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</w:rPr>
            </w:pPr>
            <w:r w:rsidRPr="00BB6908">
              <w:rPr>
                <w:rFonts w:ascii="Times" w:hAnsi="Times"/>
                <w:b/>
              </w:rPr>
              <w:t>Hereditary/Chromosomal Syndromes and Disorders</w:t>
            </w:r>
          </w:p>
        </w:tc>
      </w:tr>
      <w:tr w:rsidR="0048478A" w:rsidRPr="00BB6908" w:rsidTr="006D3010">
        <w:tc>
          <w:tcPr>
            <w:tcW w:w="57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  <w:color w:val="000000"/>
              </w:rPr>
              <w:t>101</w:t>
            </w:r>
            <w:r w:rsidRPr="00BB6908">
              <w:rPr>
                <w:rFonts w:ascii="Times" w:hAnsi="Times"/>
                <w:color w:val="000000"/>
              </w:rPr>
              <w:tab/>
              <w:t>Aicardi Syndrome</w:t>
            </w:r>
          </w:p>
        </w:tc>
        <w:tc>
          <w:tcPr>
            <w:tcW w:w="55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  <w:color w:val="000000"/>
              </w:rPr>
              <w:t>130</w:t>
            </w:r>
            <w:r w:rsidRPr="00BB6908">
              <w:rPr>
                <w:rFonts w:ascii="Times" w:hAnsi="Times"/>
                <w:color w:val="000000"/>
              </w:rPr>
              <w:tab/>
              <w:t>Marshall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102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Alport</w:t>
            </w:r>
            <w:proofErr w:type="spellEnd"/>
            <w:r w:rsidRPr="00BB6908">
              <w:rPr>
                <w:rFonts w:ascii="Times" w:hAnsi="Times"/>
              </w:rPr>
              <w:t xml:space="preserve"> Syndrome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131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Maroteaux-Lamy</w:t>
            </w:r>
            <w:proofErr w:type="spellEnd"/>
            <w:r w:rsidRPr="00BB6908">
              <w:rPr>
                <w:rFonts w:ascii="Times" w:hAnsi="Times"/>
              </w:rPr>
              <w:t xml:space="preserve"> Syndrome (MPS VI)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  <w:tab w:val="left" w:pos="720"/>
                <w:tab w:val="left" w:pos="1440"/>
                <w:tab w:val="left" w:pos="2160"/>
                <w:tab w:val="left" w:pos="45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103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Alstrom</w:t>
            </w:r>
            <w:proofErr w:type="spellEnd"/>
            <w:r w:rsidRPr="00BB6908">
              <w:rPr>
                <w:rFonts w:ascii="Times" w:hAnsi="Times"/>
              </w:rPr>
              <w:t xml:space="preserve"> Syndrome</w:t>
            </w:r>
            <w:r w:rsidRPr="00BB6908">
              <w:rPr>
                <w:rFonts w:ascii="Times" w:hAnsi="Times"/>
              </w:rPr>
              <w:tab/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132</w:t>
            </w:r>
            <w:r w:rsidRPr="00BB6908">
              <w:rPr>
                <w:rFonts w:ascii="Times" w:hAnsi="Times"/>
              </w:rPr>
              <w:tab/>
              <w:t>Moebius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104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Apert</w:t>
            </w:r>
            <w:proofErr w:type="spellEnd"/>
            <w:r w:rsidRPr="00BB6908">
              <w:rPr>
                <w:rFonts w:ascii="Times" w:hAnsi="Times"/>
              </w:rPr>
              <w:t xml:space="preserve"> Syndrome (</w:t>
            </w:r>
            <w:proofErr w:type="spellStart"/>
            <w:r w:rsidRPr="00BB6908">
              <w:rPr>
                <w:rFonts w:ascii="Times" w:hAnsi="Times"/>
              </w:rPr>
              <w:t>Acrocephalosyndactyly</w:t>
            </w:r>
            <w:proofErr w:type="spellEnd"/>
            <w:r w:rsidRPr="00BB6908">
              <w:rPr>
                <w:rFonts w:ascii="Times" w:hAnsi="Times"/>
              </w:rPr>
              <w:t>, Type 1)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133</w:t>
            </w:r>
            <w:r w:rsidRPr="00BB6908">
              <w:rPr>
                <w:rFonts w:ascii="Times" w:hAnsi="Times"/>
              </w:rPr>
              <w:tab/>
              <w:t>Monosomy 10p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105</w:t>
            </w:r>
            <w:r w:rsidRPr="00BB6908">
              <w:rPr>
                <w:rFonts w:ascii="Times" w:hAnsi="Times"/>
              </w:rPr>
              <w:tab/>
              <w:t>Bardet-Biedl Syndrome (Laurence Moon-Biedl)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134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Morquio</w:t>
            </w:r>
            <w:proofErr w:type="spellEnd"/>
            <w:r w:rsidRPr="00BB6908">
              <w:rPr>
                <w:rFonts w:ascii="Times" w:hAnsi="Times"/>
              </w:rPr>
              <w:t xml:space="preserve"> Syndrome (MPS IV-B)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6D3010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106</w:t>
            </w:r>
            <w:r w:rsidRPr="00BB6908">
              <w:rPr>
                <w:rFonts w:ascii="Times" w:hAnsi="Times"/>
              </w:rPr>
              <w:tab/>
              <w:t>Batten Disease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135</w:t>
            </w:r>
            <w:r w:rsidRPr="00BB6908">
              <w:rPr>
                <w:rFonts w:ascii="Times" w:hAnsi="Times"/>
              </w:rPr>
              <w:tab/>
              <w:t>NF 1 - Neurofibromatosis</w:t>
            </w:r>
            <w:proofErr w:type="gramStart"/>
            <w:r w:rsidRPr="00BB6908">
              <w:rPr>
                <w:rFonts w:ascii="Times" w:hAnsi="Times"/>
              </w:rPr>
              <w:t>-(</w:t>
            </w:r>
            <w:proofErr w:type="gramEnd"/>
            <w:r w:rsidRPr="00BB6908">
              <w:rPr>
                <w:rFonts w:ascii="Times" w:hAnsi="Times"/>
              </w:rPr>
              <w:t xml:space="preserve">von Recklinghausen </w:t>
            </w:r>
            <w:r w:rsidRPr="00BB6908">
              <w:rPr>
                <w:rFonts w:ascii="Times" w:hAnsi="Times"/>
              </w:rPr>
              <w:tab/>
              <w:t>Disease)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107</w:t>
            </w:r>
            <w:r w:rsidRPr="00BB6908">
              <w:rPr>
                <w:rFonts w:ascii="Times" w:hAnsi="Times"/>
              </w:rPr>
              <w:tab/>
              <w:t>CHARGE Association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136</w:t>
            </w:r>
            <w:r w:rsidRPr="00BB6908">
              <w:rPr>
                <w:rFonts w:ascii="Times" w:hAnsi="Times"/>
              </w:rPr>
              <w:tab/>
              <w:t>NF 2 - Bilateral Acoustic Neurofibromatosis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108</w:t>
            </w:r>
            <w:r w:rsidRPr="00BB6908">
              <w:rPr>
                <w:rFonts w:ascii="Times" w:hAnsi="Times"/>
              </w:rPr>
              <w:tab/>
              <w:t>Chromosome 18, Ring 18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137</w:t>
            </w:r>
            <w:r w:rsidRPr="00BB6908">
              <w:rPr>
                <w:rFonts w:ascii="Times" w:hAnsi="Times"/>
              </w:rPr>
              <w:tab/>
              <w:t>Norrie Disease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109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Cockayne</w:t>
            </w:r>
            <w:proofErr w:type="spellEnd"/>
            <w:r w:rsidRPr="00BB6908">
              <w:rPr>
                <w:rFonts w:ascii="Times" w:hAnsi="Times"/>
              </w:rPr>
              <w:t xml:space="preserve"> Syndrome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138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Optico</w:t>
            </w:r>
            <w:proofErr w:type="spellEnd"/>
            <w:r w:rsidRPr="00BB6908">
              <w:rPr>
                <w:rFonts w:ascii="Times" w:hAnsi="Times"/>
              </w:rPr>
              <w:t>-</w:t>
            </w:r>
            <w:proofErr w:type="spellStart"/>
            <w:r w:rsidRPr="00BB6908">
              <w:rPr>
                <w:rFonts w:ascii="Times" w:hAnsi="Times"/>
              </w:rPr>
              <w:t>Cochleo</w:t>
            </w:r>
            <w:proofErr w:type="spellEnd"/>
            <w:r w:rsidRPr="00BB6908">
              <w:rPr>
                <w:rFonts w:ascii="Times" w:hAnsi="Times"/>
              </w:rPr>
              <w:t>-Dentate Degeneration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110</w:t>
            </w:r>
            <w:r w:rsidRPr="00BB6908">
              <w:rPr>
                <w:rFonts w:ascii="Times" w:hAnsi="Times"/>
              </w:rPr>
              <w:tab/>
              <w:t>Cogan Syndrome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139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Pfieffer</w:t>
            </w:r>
            <w:proofErr w:type="spellEnd"/>
            <w:r w:rsidRPr="00BB6908">
              <w:rPr>
                <w:rFonts w:ascii="Times" w:hAnsi="Times"/>
              </w:rPr>
              <w:t xml:space="preserve">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111</w:t>
            </w:r>
            <w:r w:rsidRPr="00BB6908">
              <w:rPr>
                <w:rFonts w:ascii="Times" w:hAnsi="Times"/>
              </w:rPr>
              <w:tab/>
              <w:t>Cornelia de Lange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140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Prader</w:t>
            </w:r>
            <w:proofErr w:type="spellEnd"/>
            <w:r w:rsidRPr="00BB6908">
              <w:rPr>
                <w:rFonts w:ascii="Times" w:hAnsi="Times"/>
              </w:rPr>
              <w:t>-Willi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112</w:t>
            </w:r>
            <w:r w:rsidRPr="00BB6908">
              <w:rPr>
                <w:rFonts w:ascii="Times" w:hAnsi="Times"/>
              </w:rPr>
              <w:tab/>
              <w:t>Cri du Chat Syndrome (Chromosome 5p Syndrome)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141</w:t>
            </w:r>
            <w:r w:rsidRPr="00BB6908">
              <w:rPr>
                <w:rFonts w:ascii="Times" w:hAnsi="Times"/>
              </w:rPr>
              <w:tab/>
              <w:t>Pierre-Robin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113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Crigler-Najjar</w:t>
            </w:r>
            <w:proofErr w:type="spellEnd"/>
            <w:r w:rsidRPr="00BB6908">
              <w:rPr>
                <w:rFonts w:ascii="Times" w:hAnsi="Times"/>
              </w:rPr>
              <w:t xml:space="preserve"> Syndrome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142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Refsum</w:t>
            </w:r>
            <w:proofErr w:type="spellEnd"/>
            <w:r w:rsidRPr="00BB6908">
              <w:rPr>
                <w:rFonts w:ascii="Times" w:hAnsi="Times"/>
              </w:rPr>
              <w:t xml:space="preserve">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114</w:t>
            </w:r>
            <w:r w:rsidRPr="00BB6908">
              <w:rPr>
                <w:rFonts w:ascii="Times" w:hAnsi="Times"/>
              </w:rPr>
              <w:tab/>
              <w:t xml:space="preserve">Crouzon Syndrome (Craniofacial </w:t>
            </w:r>
            <w:proofErr w:type="spellStart"/>
            <w:r w:rsidRPr="00BB6908">
              <w:rPr>
                <w:rFonts w:ascii="Times" w:hAnsi="Times"/>
              </w:rPr>
              <w:t>Dysotosis</w:t>
            </w:r>
            <w:proofErr w:type="spellEnd"/>
            <w:r w:rsidRPr="00BB6908">
              <w:rPr>
                <w:rFonts w:ascii="Times" w:hAnsi="Times"/>
              </w:rPr>
              <w:t>)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143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Scheie</w:t>
            </w:r>
            <w:proofErr w:type="spellEnd"/>
            <w:r w:rsidRPr="00BB6908">
              <w:rPr>
                <w:rFonts w:ascii="Times" w:hAnsi="Times"/>
              </w:rPr>
              <w:t xml:space="preserve"> Syndrome (MPS I-S)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115</w:t>
            </w:r>
            <w:r w:rsidRPr="00BB6908">
              <w:rPr>
                <w:rFonts w:ascii="Times" w:hAnsi="Times"/>
              </w:rPr>
              <w:tab/>
              <w:t>Dandy Walker Syndrome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144</w:t>
            </w:r>
            <w:r w:rsidRPr="00BB6908">
              <w:rPr>
                <w:rFonts w:ascii="Times" w:hAnsi="Times"/>
              </w:rPr>
              <w:tab/>
              <w:t>Smith-</w:t>
            </w:r>
            <w:proofErr w:type="spellStart"/>
            <w:r w:rsidRPr="00BB6908">
              <w:rPr>
                <w:rFonts w:ascii="Times" w:hAnsi="Times"/>
              </w:rPr>
              <w:t>Lemli</w:t>
            </w:r>
            <w:proofErr w:type="spellEnd"/>
            <w:r w:rsidRPr="00BB6908">
              <w:rPr>
                <w:rFonts w:ascii="Times" w:hAnsi="Times"/>
              </w:rPr>
              <w:t>-</w:t>
            </w:r>
            <w:proofErr w:type="spellStart"/>
            <w:r w:rsidRPr="00BB6908">
              <w:rPr>
                <w:rFonts w:ascii="Times" w:hAnsi="Times"/>
              </w:rPr>
              <w:t>Opitz</w:t>
            </w:r>
            <w:proofErr w:type="spellEnd"/>
            <w:r w:rsidRPr="00BB6908">
              <w:rPr>
                <w:rFonts w:ascii="Times" w:hAnsi="Times"/>
              </w:rPr>
              <w:t xml:space="preserve"> (SLO)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116</w:t>
            </w:r>
            <w:r w:rsidRPr="00BB6908">
              <w:rPr>
                <w:rFonts w:ascii="Times" w:hAnsi="Times"/>
              </w:rPr>
              <w:tab/>
              <w:t>Down Syndrome (Trisomy 21 Syndrome)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145</w:t>
            </w:r>
            <w:r w:rsidRPr="00BB6908">
              <w:rPr>
                <w:rFonts w:ascii="Times" w:hAnsi="Times"/>
              </w:rPr>
              <w:tab/>
              <w:t>Stickler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117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Goldenhar</w:t>
            </w:r>
            <w:proofErr w:type="spellEnd"/>
            <w:r w:rsidRPr="00BB6908">
              <w:rPr>
                <w:rFonts w:ascii="Times" w:hAnsi="Times"/>
              </w:rPr>
              <w:t xml:space="preserve"> Syndrome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146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Sturge</w:t>
            </w:r>
            <w:proofErr w:type="spellEnd"/>
            <w:r w:rsidRPr="00BB6908">
              <w:rPr>
                <w:rFonts w:ascii="Times" w:hAnsi="Times"/>
              </w:rPr>
              <w:t>-Weber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118</w:t>
            </w:r>
            <w:r w:rsidRPr="00BB6908">
              <w:rPr>
                <w:rFonts w:ascii="Times" w:hAnsi="Times"/>
              </w:rPr>
              <w:tab/>
              <w:t>Hand-Schuller-Christian (</w:t>
            </w:r>
            <w:proofErr w:type="spellStart"/>
            <w:r w:rsidRPr="00BB6908">
              <w:rPr>
                <w:rFonts w:ascii="Times" w:hAnsi="Times"/>
              </w:rPr>
              <w:t>Histiocytosis</w:t>
            </w:r>
            <w:proofErr w:type="spellEnd"/>
            <w:r w:rsidRPr="00BB6908">
              <w:rPr>
                <w:rFonts w:ascii="Times" w:hAnsi="Times"/>
              </w:rPr>
              <w:t xml:space="preserve"> X)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147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Treacher</w:t>
            </w:r>
            <w:proofErr w:type="spellEnd"/>
            <w:r w:rsidRPr="00BB6908">
              <w:rPr>
                <w:rFonts w:ascii="Times" w:hAnsi="Times"/>
              </w:rPr>
              <w:t xml:space="preserve"> Collins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119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Hallgren</w:t>
            </w:r>
            <w:proofErr w:type="spellEnd"/>
            <w:r w:rsidRPr="00BB6908">
              <w:rPr>
                <w:rFonts w:ascii="Times" w:hAnsi="Times"/>
              </w:rPr>
              <w:t xml:space="preserve"> Syndrome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148</w:t>
            </w:r>
            <w:r w:rsidRPr="00BB6908">
              <w:rPr>
                <w:rFonts w:ascii="Times" w:hAnsi="Times"/>
              </w:rPr>
              <w:tab/>
              <w:t xml:space="preserve">Trisomy 13 (Trisomy 13-15, </w:t>
            </w:r>
            <w:proofErr w:type="spellStart"/>
            <w:r w:rsidRPr="00BB6908">
              <w:rPr>
                <w:rFonts w:ascii="Times" w:hAnsi="Times"/>
              </w:rPr>
              <w:t>Patau</w:t>
            </w:r>
            <w:proofErr w:type="spellEnd"/>
            <w:r w:rsidRPr="00BB6908">
              <w:rPr>
                <w:rFonts w:ascii="Times" w:hAnsi="Times"/>
              </w:rPr>
              <w:t xml:space="preserve"> Syndrome)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120</w:t>
            </w:r>
            <w:r w:rsidRPr="00BB6908">
              <w:rPr>
                <w:rFonts w:ascii="Times" w:hAnsi="Times"/>
              </w:rPr>
              <w:tab/>
              <w:t>Herpes-Zoster (or Hunt)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149</w:t>
            </w:r>
            <w:r w:rsidRPr="00BB6908">
              <w:rPr>
                <w:rFonts w:ascii="Times" w:hAnsi="Times"/>
              </w:rPr>
              <w:tab/>
              <w:t>Trisomy 18 (Edwards Syndrome)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121</w:t>
            </w:r>
            <w:r w:rsidRPr="00BB6908">
              <w:rPr>
                <w:rFonts w:ascii="Times" w:hAnsi="Times"/>
              </w:rPr>
              <w:tab/>
              <w:t>Hunter Syndrome (MPS II)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150</w:t>
            </w:r>
            <w:r w:rsidRPr="00BB6908">
              <w:rPr>
                <w:rFonts w:ascii="Times" w:hAnsi="Times"/>
              </w:rPr>
              <w:tab/>
              <w:t>Turner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122</w:t>
            </w:r>
            <w:r w:rsidRPr="00BB6908">
              <w:rPr>
                <w:rFonts w:ascii="Times" w:hAnsi="Times"/>
              </w:rPr>
              <w:tab/>
              <w:t>Hurler Syndrome (MPS I-H)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151</w:t>
            </w:r>
            <w:r w:rsidRPr="00BB6908">
              <w:rPr>
                <w:rFonts w:ascii="Times" w:hAnsi="Times"/>
              </w:rPr>
              <w:tab/>
              <w:t>Usher I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123</w:t>
            </w:r>
            <w:r w:rsidRPr="00BB6908">
              <w:rPr>
                <w:rFonts w:ascii="Times" w:hAnsi="Times"/>
              </w:rPr>
              <w:tab/>
              <w:t>Kearns-Sayre Syndrome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152</w:t>
            </w:r>
            <w:r w:rsidRPr="00BB6908">
              <w:rPr>
                <w:rFonts w:ascii="Times" w:hAnsi="Times"/>
              </w:rPr>
              <w:tab/>
              <w:t>Usher II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124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Klippel-Feil</w:t>
            </w:r>
            <w:proofErr w:type="spellEnd"/>
            <w:r w:rsidRPr="00BB6908">
              <w:rPr>
                <w:rFonts w:ascii="Times" w:hAnsi="Times"/>
              </w:rPr>
              <w:t xml:space="preserve"> Sequence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153</w:t>
            </w:r>
            <w:r w:rsidRPr="00BB6908">
              <w:rPr>
                <w:rFonts w:ascii="Times" w:hAnsi="Times"/>
              </w:rPr>
              <w:tab/>
              <w:t>Usher III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125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Klippel</w:t>
            </w:r>
            <w:proofErr w:type="spellEnd"/>
            <w:r w:rsidRPr="00BB6908">
              <w:rPr>
                <w:rFonts w:ascii="Times" w:hAnsi="Times"/>
              </w:rPr>
              <w:t>-</w:t>
            </w:r>
            <w:proofErr w:type="spellStart"/>
            <w:r w:rsidRPr="00BB6908">
              <w:rPr>
                <w:rFonts w:ascii="Times" w:hAnsi="Times"/>
              </w:rPr>
              <w:t>Trenaunay</w:t>
            </w:r>
            <w:proofErr w:type="spellEnd"/>
            <w:r w:rsidRPr="00BB6908">
              <w:rPr>
                <w:rFonts w:ascii="Times" w:hAnsi="Times"/>
              </w:rPr>
              <w:t>-Weber Syndrome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154</w:t>
            </w:r>
            <w:r w:rsidRPr="00BB6908">
              <w:rPr>
                <w:rFonts w:ascii="Times" w:hAnsi="Times"/>
              </w:rPr>
              <w:tab/>
              <w:t>Vogt-</w:t>
            </w:r>
            <w:proofErr w:type="spellStart"/>
            <w:r w:rsidRPr="00BB6908">
              <w:rPr>
                <w:rFonts w:ascii="Times" w:hAnsi="Times"/>
              </w:rPr>
              <w:t>Koyanagi</w:t>
            </w:r>
            <w:proofErr w:type="spellEnd"/>
            <w:r w:rsidRPr="00BB6908">
              <w:rPr>
                <w:rFonts w:ascii="Times" w:hAnsi="Times"/>
              </w:rPr>
              <w:t>-Harada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126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Kniest</w:t>
            </w:r>
            <w:proofErr w:type="spellEnd"/>
            <w:r w:rsidRPr="00BB6908">
              <w:rPr>
                <w:rFonts w:ascii="Times" w:hAnsi="Times"/>
              </w:rPr>
              <w:t xml:space="preserve"> Dysplasia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155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Waardenburg</w:t>
            </w:r>
            <w:proofErr w:type="spellEnd"/>
            <w:r w:rsidRPr="00BB6908">
              <w:rPr>
                <w:rFonts w:ascii="Times" w:hAnsi="Times"/>
              </w:rPr>
              <w:t xml:space="preserve">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127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Leber</w:t>
            </w:r>
            <w:proofErr w:type="spellEnd"/>
            <w:r w:rsidRPr="00BB6908">
              <w:rPr>
                <w:rFonts w:ascii="Times" w:hAnsi="Times"/>
              </w:rPr>
              <w:t xml:space="preserve"> Congenital </w:t>
            </w:r>
            <w:proofErr w:type="spellStart"/>
            <w:r w:rsidRPr="00BB6908">
              <w:rPr>
                <w:rFonts w:ascii="Times" w:hAnsi="Times"/>
              </w:rPr>
              <w:t>Amaurosis</w:t>
            </w:r>
            <w:proofErr w:type="spellEnd"/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156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Wildervanck</w:t>
            </w:r>
            <w:proofErr w:type="spellEnd"/>
            <w:r w:rsidRPr="00BB6908">
              <w:rPr>
                <w:rFonts w:ascii="Times" w:hAnsi="Times"/>
              </w:rPr>
              <w:t xml:space="preserve"> Syndrome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128</w:t>
            </w:r>
            <w:r w:rsidRPr="00BB6908">
              <w:rPr>
                <w:rFonts w:ascii="Times" w:hAnsi="Times"/>
              </w:rPr>
              <w:tab/>
              <w:t>Leigh Disease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157</w:t>
            </w:r>
            <w:r w:rsidRPr="00BB6908">
              <w:rPr>
                <w:rFonts w:ascii="Times" w:hAnsi="Times"/>
              </w:rPr>
              <w:tab/>
              <w:t>Wolf-Hirschhorn Syndrome (Trisomy 4p)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78A" w:rsidRPr="00BB6908" w:rsidRDefault="0048478A" w:rsidP="00AB74C3">
            <w:pPr>
              <w:tabs>
                <w:tab w:val="left" w:pos="522"/>
              </w:tabs>
              <w:ind w:right="-72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129</w:t>
            </w:r>
            <w:r w:rsidRPr="00BB6908">
              <w:rPr>
                <w:rFonts w:ascii="Times" w:hAnsi="Times"/>
              </w:rPr>
              <w:tab/>
            </w:r>
            <w:proofErr w:type="spellStart"/>
            <w:r w:rsidRPr="00BB6908">
              <w:rPr>
                <w:rFonts w:ascii="Times" w:hAnsi="Times"/>
              </w:rPr>
              <w:t>Marfan</w:t>
            </w:r>
            <w:proofErr w:type="spellEnd"/>
            <w:r w:rsidRPr="00BB6908">
              <w:rPr>
                <w:rFonts w:ascii="Times" w:hAnsi="Times"/>
              </w:rPr>
              <w:t xml:space="preserve"> Syndrome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199</w:t>
            </w:r>
            <w:r w:rsidRPr="00BB6908">
              <w:rPr>
                <w:rFonts w:ascii="Times" w:hAnsi="Times"/>
              </w:rPr>
              <w:tab/>
              <w:t>Other</w:t>
            </w:r>
            <w:r>
              <w:rPr>
                <w:rFonts w:ascii="Times" w:hAnsi="Times"/>
              </w:rPr>
              <w:t xml:space="preserve"> (describe) </w:t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  <w:r>
              <w:rPr>
                <w:rFonts w:ascii="Times" w:hAnsi="Times"/>
                <w:u w:val="single"/>
              </w:rPr>
              <w:t>______________________________________</w:t>
            </w:r>
          </w:p>
        </w:tc>
      </w:tr>
    </w:tbl>
    <w:p w:rsidR="006D3010" w:rsidRDefault="006D3010">
      <w:r>
        <w:br w:type="page"/>
      </w:r>
    </w:p>
    <w:tbl>
      <w:tblPr>
        <w:tblW w:w="112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1"/>
        <w:gridCol w:w="5519"/>
      </w:tblGrid>
      <w:tr w:rsidR="0048478A" w:rsidRPr="00BB6908" w:rsidTr="006D3010">
        <w:tc>
          <w:tcPr>
            <w:tcW w:w="5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48478A" w:rsidRPr="00BB6908" w:rsidRDefault="0048478A" w:rsidP="00AB74C3">
            <w:pPr>
              <w:tabs>
                <w:tab w:val="left" w:pos="612"/>
              </w:tabs>
              <w:ind w:right="-720"/>
              <w:rPr>
                <w:rFonts w:ascii="Times" w:hAnsi="Times"/>
                <w:b/>
              </w:rPr>
            </w:pPr>
            <w:r w:rsidRPr="00BB6908">
              <w:rPr>
                <w:rFonts w:ascii="Times" w:hAnsi="Times"/>
                <w:b/>
              </w:rPr>
              <w:lastRenderedPageBreak/>
              <w:t>Pre-Natal/</w:t>
            </w:r>
            <w:proofErr w:type="spellStart"/>
            <w:r w:rsidRPr="00BB6908">
              <w:rPr>
                <w:rFonts w:ascii="Times" w:hAnsi="Times"/>
                <w:b/>
              </w:rPr>
              <w:t>Congential</w:t>
            </w:r>
            <w:proofErr w:type="spellEnd"/>
            <w:r w:rsidRPr="00BB6908">
              <w:rPr>
                <w:rFonts w:ascii="Times" w:hAnsi="Times"/>
                <w:b/>
              </w:rPr>
              <w:t xml:space="preserve"> Complications</w:t>
            </w:r>
          </w:p>
        </w:tc>
        <w:tc>
          <w:tcPr>
            <w:tcW w:w="5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48478A" w:rsidRPr="00BB6908" w:rsidRDefault="0048478A" w:rsidP="00AB74C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  <w:r w:rsidRPr="00BB6908">
              <w:rPr>
                <w:rFonts w:ascii="Times" w:hAnsi="Times"/>
                <w:b/>
              </w:rPr>
              <w:t>Post-Natal/Non-Congenital Complications</w:t>
            </w:r>
          </w:p>
        </w:tc>
      </w:tr>
      <w:tr w:rsidR="0048478A" w:rsidRPr="00BB6908" w:rsidTr="006D3010">
        <w:tc>
          <w:tcPr>
            <w:tcW w:w="57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201</w:t>
            </w:r>
            <w:r w:rsidRPr="00BB6908">
              <w:rPr>
                <w:rFonts w:ascii="Times" w:hAnsi="Times"/>
              </w:rPr>
              <w:tab/>
              <w:t>Congenital Rubella</w:t>
            </w:r>
          </w:p>
        </w:tc>
        <w:tc>
          <w:tcPr>
            <w:tcW w:w="55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  <w:tab w:val="left" w:pos="8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301</w:t>
            </w:r>
            <w:r w:rsidRPr="00BB6908">
              <w:rPr>
                <w:rFonts w:ascii="Times" w:hAnsi="Times"/>
              </w:rPr>
              <w:tab/>
              <w:t>Asphyxia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202</w:t>
            </w:r>
            <w:r w:rsidRPr="00BB6908">
              <w:rPr>
                <w:rFonts w:ascii="Times" w:hAnsi="Times"/>
              </w:rPr>
              <w:tab/>
              <w:t>Congenital Syphilis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  <w:tab w:val="left" w:pos="8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302</w:t>
            </w:r>
            <w:r w:rsidRPr="00BB6908">
              <w:rPr>
                <w:rFonts w:ascii="Times" w:hAnsi="Times"/>
              </w:rPr>
              <w:tab/>
              <w:t>Direct Trauma to the Eye and/or Ear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203</w:t>
            </w:r>
            <w:r w:rsidRPr="00BB6908">
              <w:rPr>
                <w:rFonts w:ascii="Times" w:hAnsi="Times"/>
              </w:rPr>
              <w:tab/>
              <w:t>Congenital Toxoplasmosis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  <w:tab w:val="left" w:pos="8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303</w:t>
            </w:r>
            <w:r w:rsidRPr="00BB6908">
              <w:rPr>
                <w:rFonts w:ascii="Times" w:hAnsi="Times"/>
              </w:rPr>
              <w:tab/>
              <w:t>Encephalitis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204</w:t>
            </w:r>
            <w:r w:rsidRPr="00BB6908">
              <w:rPr>
                <w:rFonts w:ascii="Times" w:hAnsi="Times"/>
              </w:rPr>
              <w:tab/>
              <w:t xml:space="preserve">Cytomegalovirus (CMV) 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  <w:tab w:val="left" w:pos="8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304</w:t>
            </w:r>
            <w:r w:rsidRPr="00BB6908">
              <w:rPr>
                <w:rFonts w:ascii="Times" w:hAnsi="Times"/>
              </w:rPr>
              <w:tab/>
              <w:t>Infections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205</w:t>
            </w:r>
            <w:r w:rsidRPr="00BB6908">
              <w:rPr>
                <w:rFonts w:ascii="Times" w:hAnsi="Times"/>
              </w:rPr>
              <w:tab/>
              <w:t>Fetal Alcohol Syndrome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  <w:tab w:val="left" w:pos="8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305</w:t>
            </w:r>
            <w:r w:rsidRPr="00BB6908">
              <w:rPr>
                <w:rFonts w:ascii="Times" w:hAnsi="Times"/>
              </w:rPr>
              <w:tab/>
              <w:t>Meningitis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206</w:t>
            </w:r>
            <w:r w:rsidRPr="00BB6908">
              <w:rPr>
                <w:rFonts w:ascii="Times" w:hAnsi="Times"/>
              </w:rPr>
              <w:tab/>
              <w:t>Hydrocephaly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  <w:tab w:val="left" w:pos="8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306</w:t>
            </w:r>
            <w:r w:rsidRPr="00BB6908">
              <w:rPr>
                <w:rFonts w:ascii="Times" w:hAnsi="Times"/>
              </w:rPr>
              <w:tab/>
              <w:t>Severe Head Injury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207</w:t>
            </w:r>
            <w:r w:rsidRPr="00BB6908">
              <w:rPr>
                <w:rFonts w:ascii="Times" w:hAnsi="Times"/>
              </w:rPr>
              <w:tab/>
              <w:t>Maternal Drug Use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  <w:tab w:val="left" w:pos="8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307</w:t>
            </w:r>
            <w:r w:rsidRPr="00BB6908">
              <w:rPr>
                <w:rFonts w:ascii="Times" w:hAnsi="Times"/>
              </w:rPr>
              <w:tab/>
              <w:t>Stroke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208</w:t>
            </w:r>
            <w:r w:rsidRPr="00BB6908">
              <w:rPr>
                <w:rFonts w:ascii="Times" w:hAnsi="Times"/>
              </w:rPr>
              <w:tab/>
              <w:t>Microcephaly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  <w:tab w:val="left" w:pos="8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308</w:t>
            </w:r>
            <w:r w:rsidRPr="00BB6908">
              <w:rPr>
                <w:rFonts w:ascii="Times" w:hAnsi="Times"/>
              </w:rPr>
              <w:tab/>
              <w:t>Tumors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209</w:t>
            </w:r>
            <w:r w:rsidRPr="00BB6908">
              <w:rPr>
                <w:rFonts w:ascii="Times" w:hAnsi="Times"/>
              </w:rPr>
              <w:tab/>
              <w:t>Neonatal Herpes Simplex (HSV)</w:t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  <w:tab w:val="left" w:pos="8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309</w:t>
            </w:r>
            <w:r w:rsidRPr="00BB6908">
              <w:rPr>
                <w:rFonts w:ascii="Times" w:hAnsi="Times"/>
              </w:rPr>
              <w:tab/>
              <w:t>Chemically Induced</w:t>
            </w:r>
          </w:p>
        </w:tc>
      </w:tr>
      <w:tr w:rsidR="0048478A" w:rsidRPr="00BB6908" w:rsidTr="006D3010">
        <w:tc>
          <w:tcPr>
            <w:tcW w:w="573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299</w:t>
            </w:r>
            <w:r w:rsidRPr="00BB6908">
              <w:rPr>
                <w:rFonts w:ascii="Times" w:hAnsi="Times"/>
              </w:rPr>
              <w:tab/>
              <w:t>Other</w:t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</w:p>
        </w:tc>
        <w:tc>
          <w:tcPr>
            <w:tcW w:w="55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  <w:tab w:val="left" w:pos="8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399</w:t>
            </w:r>
            <w:r w:rsidRPr="00BB6908">
              <w:rPr>
                <w:rFonts w:ascii="Times" w:hAnsi="Times"/>
              </w:rPr>
              <w:tab/>
              <w:t>Other</w:t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  <w:r w:rsidRPr="00BB6908">
              <w:rPr>
                <w:rFonts w:ascii="Times" w:hAnsi="Times"/>
                <w:u w:val="single"/>
              </w:rPr>
              <w:tab/>
            </w:r>
          </w:p>
        </w:tc>
      </w:tr>
      <w:tr w:rsidR="0048478A" w:rsidRPr="00BB6908" w:rsidTr="006D3010">
        <w:tc>
          <w:tcPr>
            <w:tcW w:w="5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48478A" w:rsidRPr="00BB6908" w:rsidRDefault="0048478A" w:rsidP="00AB74C3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  <w:r w:rsidRPr="00BB6908">
              <w:rPr>
                <w:rFonts w:ascii="Times" w:hAnsi="Times"/>
                <w:b/>
              </w:rPr>
              <w:t>Related to Prematurity</w:t>
            </w:r>
          </w:p>
        </w:tc>
        <w:tc>
          <w:tcPr>
            <w:tcW w:w="5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48478A" w:rsidRPr="00BB6908" w:rsidRDefault="0048478A" w:rsidP="00AB74C3">
            <w:pPr>
              <w:widowControl w:val="0"/>
              <w:tabs>
                <w:tab w:val="left" w:pos="396"/>
                <w:tab w:val="left" w:pos="855"/>
              </w:tabs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  <w:r w:rsidRPr="00BB6908">
              <w:rPr>
                <w:rFonts w:ascii="Times" w:hAnsi="Times"/>
                <w:b/>
              </w:rPr>
              <w:t>Undiagnosed</w:t>
            </w:r>
          </w:p>
        </w:tc>
      </w:tr>
      <w:tr w:rsidR="0048478A" w:rsidRPr="00BB6908" w:rsidTr="006D3010">
        <w:tc>
          <w:tcPr>
            <w:tcW w:w="5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401</w:t>
            </w:r>
            <w:r w:rsidRPr="00BB6908">
              <w:rPr>
                <w:rFonts w:ascii="Times" w:hAnsi="Times"/>
              </w:rPr>
              <w:tab/>
              <w:t>Complications of Prematurity</w:t>
            </w:r>
          </w:p>
        </w:tc>
        <w:tc>
          <w:tcPr>
            <w:tcW w:w="5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78A" w:rsidRPr="00BB6908" w:rsidRDefault="0048478A" w:rsidP="00AB74C3">
            <w:pPr>
              <w:widowControl w:val="0"/>
              <w:tabs>
                <w:tab w:val="left" w:pos="477"/>
                <w:tab w:val="left" w:pos="8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6908">
              <w:rPr>
                <w:rFonts w:ascii="Times" w:hAnsi="Times"/>
              </w:rPr>
              <w:t>501</w:t>
            </w:r>
            <w:r w:rsidRPr="00BB6908">
              <w:rPr>
                <w:rFonts w:ascii="Times" w:hAnsi="Times"/>
              </w:rPr>
              <w:tab/>
              <w:t>No Determination of Etiology</w:t>
            </w:r>
          </w:p>
        </w:tc>
      </w:tr>
    </w:tbl>
    <w:p w:rsidR="0048478A" w:rsidRDefault="0048478A" w:rsidP="0048478A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right="-630"/>
        <w:rPr>
          <w:rFonts w:ascii="Times" w:hAnsi="Times"/>
        </w:rPr>
      </w:pPr>
    </w:p>
    <w:p w:rsidR="0048478A" w:rsidRDefault="0048478A" w:rsidP="0048478A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right="-630"/>
        <w:rPr>
          <w:rFonts w:ascii="Times" w:hAnsi="Times"/>
          <w:b/>
          <w:shd w:val="clear" w:color="auto" w:fill="FFFF99"/>
        </w:rPr>
      </w:pPr>
    </w:p>
    <w:p w:rsidR="0048478A" w:rsidRDefault="0048478A" w:rsidP="0048478A">
      <w:pPr>
        <w:ind w:left="-180" w:right="-720" w:hanging="450"/>
        <w:rPr>
          <w:rFonts w:ascii="Times" w:hAnsi="Times"/>
        </w:rPr>
      </w:pPr>
      <w:r>
        <w:rPr>
          <w:rFonts w:ascii="Times" w:hAnsi="Times"/>
          <w:b/>
          <w:shd w:val="clear" w:color="auto" w:fill="FFFF99"/>
        </w:rPr>
        <w:t>B. PART C EXITING STATUS (BIRTH THROUGH 2</w:t>
      </w:r>
      <w:proofErr w:type="gramStart"/>
      <w:r>
        <w:rPr>
          <w:rFonts w:ascii="Times" w:hAnsi="Times"/>
          <w:b/>
          <w:shd w:val="clear" w:color="auto" w:fill="FFFF99"/>
        </w:rPr>
        <w:t xml:space="preserve">) </w:t>
      </w:r>
      <w:r>
        <w:rPr>
          <w:rFonts w:ascii="Times" w:hAnsi="Times"/>
        </w:rPr>
        <w:t xml:space="preserve"> Please</w:t>
      </w:r>
      <w:proofErr w:type="gramEnd"/>
      <w:r>
        <w:rPr>
          <w:rFonts w:ascii="Times" w:hAnsi="Times"/>
        </w:rPr>
        <w:t xml:space="preserve"> </w:t>
      </w:r>
      <w:r w:rsidRPr="00E32999">
        <w:rPr>
          <w:rFonts w:ascii="Times" w:hAnsi="Times"/>
          <w:b/>
        </w:rPr>
        <w:t>check one</w:t>
      </w:r>
      <w:r>
        <w:rPr>
          <w:rFonts w:ascii="Times" w:hAnsi="Times"/>
        </w:rPr>
        <w:t>.</w:t>
      </w:r>
      <w:r w:rsidRPr="00813D34">
        <w:rPr>
          <w:rFonts w:ascii="Times" w:hAnsi="Times"/>
        </w:rPr>
        <w:t xml:space="preserve">    </w:t>
      </w:r>
    </w:p>
    <w:p w:rsidR="0048478A" w:rsidRDefault="0048478A" w:rsidP="0048478A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right="-630"/>
        <w:rPr>
          <w:rFonts w:ascii="Times" w:hAnsi="Times"/>
          <w:b/>
          <w:shd w:val="clear" w:color="auto" w:fill="FFFF99"/>
        </w:rPr>
      </w:pPr>
    </w:p>
    <w:tbl>
      <w:tblPr>
        <w:tblW w:w="1143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760"/>
        <w:gridCol w:w="5670"/>
      </w:tblGrid>
      <w:tr w:rsidR="0048478A" w:rsidTr="00AB74C3">
        <w:trPr>
          <w:trHeight w:val="1512"/>
        </w:trPr>
        <w:tc>
          <w:tcPr>
            <w:tcW w:w="5760" w:type="dxa"/>
            <w:tcBorders>
              <w:bottom w:val="single" w:sz="18" w:space="0" w:color="auto"/>
            </w:tcBorders>
          </w:tcPr>
          <w:p w:rsidR="0048478A" w:rsidRPr="00E5364C" w:rsidRDefault="0048478A" w:rsidP="00AB74C3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0</w:t>
            </w:r>
            <w:r w:rsidRPr="00E5364C">
              <w:rPr>
                <w:rFonts w:ascii="Times" w:hAnsi="Times"/>
                <w:lang w:bidi="x-none"/>
              </w:rPr>
              <w:t>.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In a Part C early intervention program</w:t>
            </w:r>
          </w:p>
          <w:p w:rsidR="0048478A" w:rsidRDefault="0048478A" w:rsidP="00AB74C3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1</w:t>
            </w:r>
            <w:r w:rsidRPr="00E5364C">
              <w:rPr>
                <w:rFonts w:ascii="Times" w:hAnsi="Times"/>
                <w:lang w:bidi="x-none"/>
              </w:rPr>
              <w:t>.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 xml:space="preserve">Completion of IFSP prior to reaching maximum age </w:t>
            </w:r>
          </w:p>
          <w:p w:rsidR="0048478A" w:rsidRPr="00E5364C" w:rsidRDefault="0048478A" w:rsidP="00AB74C3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>
              <w:rPr>
                <w:lang w:bidi="x-none"/>
              </w:rPr>
              <w:t xml:space="preserve">         for Part C</w:t>
            </w:r>
          </w:p>
          <w:p w:rsidR="0048478A" w:rsidRDefault="0048478A" w:rsidP="00AB74C3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2</w:t>
            </w:r>
            <w:r w:rsidRPr="00E5364C">
              <w:rPr>
                <w:rFonts w:ascii="Times" w:hAnsi="Times"/>
                <w:lang w:bidi="x-none"/>
              </w:rPr>
              <w:t>.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Eligible for IDEA Part B</w:t>
            </w:r>
          </w:p>
          <w:p w:rsidR="0048478A" w:rsidRDefault="0048478A" w:rsidP="00AB74C3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3. Not eligible for Part B, exit with referrals to other</w:t>
            </w:r>
          </w:p>
          <w:p w:rsidR="0048478A" w:rsidRPr="00E5364C" w:rsidRDefault="0048478A" w:rsidP="00AB74C3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         programs</w:t>
            </w:r>
          </w:p>
          <w:p w:rsidR="0048478A" w:rsidRPr="00E5364C" w:rsidRDefault="0048478A" w:rsidP="00AB74C3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4. Not eligible for Part B, exit with no referrals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48478A" w:rsidRPr="00E5364C" w:rsidRDefault="0048478A" w:rsidP="00AB74C3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>
              <w:rPr>
                <w:rFonts w:ascii="Times" w:hAnsi="Times"/>
                <w:lang w:bidi="x-none"/>
              </w:rPr>
              <w:t>5</w:t>
            </w:r>
            <w:r w:rsidRPr="00E5364C">
              <w:rPr>
                <w:rFonts w:ascii="Times" w:hAnsi="Times"/>
                <w:lang w:bidi="x-none"/>
              </w:rPr>
              <w:t>.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Part B eligibility not determined</w:t>
            </w:r>
          </w:p>
          <w:p w:rsidR="0048478A" w:rsidRPr="00E5364C" w:rsidRDefault="0048478A" w:rsidP="00AB74C3">
            <w:pPr>
              <w:widowControl w:val="0"/>
              <w:tabs>
                <w:tab w:val="left" w:pos="-630"/>
                <w:tab w:val="left" w:pos="252"/>
                <w:tab w:val="left" w:pos="70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6</w:t>
            </w:r>
            <w:r w:rsidRPr="00E5364C">
              <w:rPr>
                <w:rFonts w:ascii="Times" w:hAnsi="Times"/>
                <w:lang w:bidi="x-none"/>
              </w:rPr>
              <w:t xml:space="preserve">.  </w:t>
            </w:r>
            <w:r>
              <w:rPr>
                <w:rFonts w:ascii="Times" w:hAnsi="Times"/>
                <w:lang w:bidi="x-none"/>
              </w:rPr>
              <w:t>Deceased</w:t>
            </w:r>
          </w:p>
          <w:p w:rsidR="0048478A" w:rsidRPr="00E5364C" w:rsidRDefault="0048478A" w:rsidP="00AB74C3">
            <w:pPr>
              <w:widowControl w:val="0"/>
              <w:tabs>
                <w:tab w:val="left" w:pos="-630"/>
                <w:tab w:val="left" w:pos="252"/>
                <w:tab w:val="left" w:pos="70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7</w:t>
            </w:r>
            <w:r w:rsidRPr="00E5364C">
              <w:rPr>
                <w:rFonts w:ascii="Times" w:hAnsi="Times"/>
                <w:lang w:bidi="x-none"/>
              </w:rPr>
              <w:t xml:space="preserve">.  </w:t>
            </w:r>
            <w:r>
              <w:rPr>
                <w:rFonts w:ascii="Times" w:hAnsi="Times"/>
                <w:lang w:bidi="x-none"/>
              </w:rPr>
              <w:t>Moved out of state</w:t>
            </w:r>
          </w:p>
          <w:p w:rsidR="0048478A" w:rsidRDefault="0048478A" w:rsidP="00AB74C3">
            <w:pPr>
              <w:widowControl w:val="0"/>
              <w:tabs>
                <w:tab w:val="left" w:pos="-630"/>
                <w:tab w:val="left" w:pos="252"/>
                <w:tab w:val="left" w:pos="70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8. Withdrawal by parent (or guardian)</w:t>
            </w:r>
          </w:p>
          <w:p w:rsidR="0048478A" w:rsidRDefault="0048478A" w:rsidP="00AB74C3">
            <w:pPr>
              <w:widowControl w:val="0"/>
              <w:tabs>
                <w:tab w:val="left" w:pos="-630"/>
                <w:tab w:val="left" w:pos="252"/>
                <w:tab w:val="left" w:pos="70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9. Attempts to contact the parent and/or child were</w:t>
            </w:r>
          </w:p>
          <w:p w:rsidR="0048478A" w:rsidRPr="00E5364C" w:rsidRDefault="0048478A" w:rsidP="00AB74C3">
            <w:pPr>
              <w:widowControl w:val="0"/>
              <w:tabs>
                <w:tab w:val="left" w:pos="-630"/>
                <w:tab w:val="left" w:pos="252"/>
                <w:tab w:val="left" w:pos="70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         unsuccessful</w:t>
            </w:r>
          </w:p>
        </w:tc>
      </w:tr>
    </w:tbl>
    <w:p w:rsidR="0048478A" w:rsidRDefault="0048478A" w:rsidP="0048478A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right="-630"/>
        <w:rPr>
          <w:rFonts w:ascii="Times" w:hAnsi="Times"/>
          <w:b/>
          <w:shd w:val="clear" w:color="auto" w:fill="FFFF99"/>
        </w:rPr>
      </w:pPr>
    </w:p>
    <w:p w:rsidR="0048478A" w:rsidRDefault="0048478A" w:rsidP="0048478A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right="-630"/>
        <w:rPr>
          <w:rFonts w:ascii="Times" w:hAnsi="Times"/>
          <w:b/>
          <w:shd w:val="clear" w:color="auto" w:fill="FFFF99"/>
        </w:rPr>
      </w:pPr>
    </w:p>
    <w:p w:rsidR="0048478A" w:rsidRPr="00E32999" w:rsidRDefault="0048478A" w:rsidP="0048478A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630" w:right="-630"/>
        <w:rPr>
          <w:rFonts w:ascii="Times" w:hAnsi="Times"/>
          <w:shd w:val="clear" w:color="auto" w:fill="FFFF99"/>
        </w:rPr>
      </w:pPr>
      <w:r>
        <w:rPr>
          <w:rFonts w:ascii="Times" w:hAnsi="Times"/>
          <w:b/>
          <w:shd w:val="clear" w:color="auto" w:fill="FFFF99"/>
        </w:rPr>
        <w:t xml:space="preserve">C. PART B EXITING </w:t>
      </w:r>
      <w:r>
        <w:rPr>
          <w:rFonts w:ascii="Times" w:hAnsi="Times"/>
          <w:lang w:bidi="x-none"/>
        </w:rPr>
        <w:t xml:space="preserve">Please </w:t>
      </w:r>
      <w:r>
        <w:rPr>
          <w:rFonts w:ascii="Times" w:hAnsi="Times"/>
          <w:b/>
          <w:lang w:bidi="x-none"/>
        </w:rPr>
        <w:t>check one</w:t>
      </w:r>
      <w:r>
        <w:rPr>
          <w:rFonts w:ascii="Times" w:hAnsi="Times"/>
          <w:lang w:bidi="x-none"/>
        </w:rPr>
        <w:t xml:space="preserve">. NOTE: Item 7 is intentionally not used or available. </w:t>
      </w:r>
    </w:p>
    <w:p w:rsidR="0048478A" w:rsidRDefault="0048478A" w:rsidP="0048478A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450" w:right="-630"/>
        <w:rPr>
          <w:rFonts w:ascii="Times" w:hAnsi="Times"/>
          <w:b/>
          <w:shd w:val="clear" w:color="auto" w:fill="FFFF99"/>
        </w:rPr>
      </w:pPr>
    </w:p>
    <w:tbl>
      <w:tblPr>
        <w:tblW w:w="1134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5850"/>
        <w:gridCol w:w="5490"/>
      </w:tblGrid>
      <w:tr w:rsidR="0048478A" w:rsidTr="00AB74C3">
        <w:trPr>
          <w:trHeight w:val="216"/>
        </w:trPr>
        <w:tc>
          <w:tcPr>
            <w:tcW w:w="5850" w:type="dxa"/>
            <w:tcBorders>
              <w:right w:val="single" w:sz="18" w:space="0" w:color="auto"/>
            </w:tcBorders>
          </w:tcPr>
          <w:p w:rsidR="0048478A" w:rsidRPr="00E5364C" w:rsidRDefault="0048478A" w:rsidP="00AB74C3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</w:t>
            </w:r>
            <w:r>
              <w:rPr>
                <w:rFonts w:ascii="Times" w:hAnsi="Times"/>
                <w:lang w:bidi="x-none"/>
              </w:rPr>
              <w:tab/>
              <w:t>0</w:t>
            </w:r>
            <w:r w:rsidRPr="00E5364C">
              <w:rPr>
                <w:rFonts w:ascii="Times" w:hAnsi="Times"/>
                <w:lang w:bidi="x-none"/>
              </w:rPr>
              <w:t>.</w:t>
            </w:r>
            <w:r w:rsidRPr="00E5364C">
              <w:rPr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In ECSE or school aged special education program</w:t>
            </w:r>
          </w:p>
        </w:tc>
        <w:tc>
          <w:tcPr>
            <w:tcW w:w="549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8478A" w:rsidRPr="008B6C4E" w:rsidRDefault="0048478A" w:rsidP="00AB74C3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5</w:t>
            </w:r>
            <w:r w:rsidRPr="00E5364C">
              <w:rPr>
                <w:rFonts w:ascii="Times" w:hAnsi="Times"/>
                <w:lang w:bidi="x-none"/>
              </w:rPr>
              <w:t>.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Died</w:t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</w:p>
        </w:tc>
      </w:tr>
      <w:tr w:rsidR="0048478A" w:rsidTr="00AB74C3">
        <w:tc>
          <w:tcPr>
            <w:tcW w:w="5850" w:type="dxa"/>
            <w:tcBorders>
              <w:right w:val="single" w:sz="18" w:space="0" w:color="auto"/>
            </w:tcBorders>
          </w:tcPr>
          <w:p w:rsidR="0048478A" w:rsidRPr="00E5364C" w:rsidRDefault="0048478A" w:rsidP="00AB74C3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lang w:bidi="x-none"/>
              </w:rPr>
              <w:t>1</w:t>
            </w:r>
            <w:r w:rsidRPr="00E5364C">
              <w:rPr>
                <w:lang w:bidi="x-none"/>
              </w:rPr>
              <w:t>.</w:t>
            </w:r>
            <w:r w:rsidRPr="00E5364C">
              <w:rPr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Transferred to regular education</w:t>
            </w:r>
          </w:p>
        </w:tc>
        <w:tc>
          <w:tcPr>
            <w:tcW w:w="5490" w:type="dxa"/>
            <w:tcBorders>
              <w:top w:val="nil"/>
              <w:left w:val="single" w:sz="18" w:space="0" w:color="auto"/>
              <w:bottom w:val="nil"/>
            </w:tcBorders>
          </w:tcPr>
          <w:p w:rsidR="0048478A" w:rsidRPr="00E5364C" w:rsidRDefault="0048478A" w:rsidP="00AB74C3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6</w:t>
            </w:r>
            <w:r w:rsidRPr="00E5364C">
              <w:rPr>
                <w:rFonts w:ascii="Times" w:hAnsi="Times"/>
                <w:lang w:bidi="x-none"/>
              </w:rPr>
              <w:t>.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Moved, known to be continuing</w:t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</w:p>
        </w:tc>
      </w:tr>
      <w:tr w:rsidR="0048478A" w:rsidTr="00AB74C3">
        <w:tc>
          <w:tcPr>
            <w:tcW w:w="5850" w:type="dxa"/>
            <w:tcBorders>
              <w:right w:val="single" w:sz="18" w:space="0" w:color="auto"/>
            </w:tcBorders>
          </w:tcPr>
          <w:p w:rsidR="0048478A" w:rsidRPr="00E5364C" w:rsidRDefault="0048478A" w:rsidP="00AB74C3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2</w:t>
            </w:r>
            <w:r w:rsidRPr="00E5364C">
              <w:rPr>
                <w:rFonts w:ascii="Times" w:hAnsi="Times"/>
                <w:lang w:bidi="x-none"/>
              </w:rPr>
              <w:t>.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Graduated with regular diploma</w:t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single" w:sz="18" w:space="0" w:color="auto"/>
              <w:bottom w:val="nil"/>
            </w:tcBorders>
          </w:tcPr>
          <w:p w:rsidR="0048478A" w:rsidRPr="00E5364C" w:rsidRDefault="0048478A" w:rsidP="00AB74C3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      7.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(</w:t>
            </w:r>
            <w:r w:rsidRPr="00E32999">
              <w:rPr>
                <w:rFonts w:ascii="Times" w:hAnsi="Times"/>
                <w:i/>
                <w:lang w:bidi="x-none"/>
              </w:rPr>
              <w:t>intentionally not used</w:t>
            </w:r>
            <w:r>
              <w:rPr>
                <w:rFonts w:ascii="Times" w:hAnsi="Times"/>
                <w:lang w:bidi="x-none"/>
              </w:rPr>
              <w:t>)</w:t>
            </w:r>
          </w:p>
        </w:tc>
      </w:tr>
      <w:tr w:rsidR="0048478A" w:rsidTr="00AB74C3">
        <w:tc>
          <w:tcPr>
            <w:tcW w:w="5850" w:type="dxa"/>
            <w:tcBorders>
              <w:right w:val="single" w:sz="18" w:space="0" w:color="auto"/>
            </w:tcBorders>
          </w:tcPr>
          <w:p w:rsidR="0048478A" w:rsidRPr="00E5364C" w:rsidRDefault="0048478A" w:rsidP="00AB74C3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3</w:t>
            </w:r>
            <w:r w:rsidRPr="00E5364C">
              <w:rPr>
                <w:rFonts w:ascii="Times" w:hAnsi="Times"/>
                <w:lang w:bidi="x-none"/>
              </w:rPr>
              <w:t>.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Received a certificate</w:t>
            </w:r>
          </w:p>
        </w:tc>
        <w:tc>
          <w:tcPr>
            <w:tcW w:w="5490" w:type="dxa"/>
            <w:tcBorders>
              <w:top w:val="nil"/>
              <w:left w:val="single" w:sz="18" w:space="0" w:color="auto"/>
              <w:bottom w:val="nil"/>
            </w:tcBorders>
          </w:tcPr>
          <w:p w:rsidR="0048478A" w:rsidRPr="00E5364C" w:rsidRDefault="0048478A" w:rsidP="00AB74C3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8</w:t>
            </w:r>
            <w:r w:rsidRPr="00E5364C">
              <w:rPr>
                <w:rFonts w:ascii="Times" w:hAnsi="Times"/>
                <w:lang w:bidi="x-none"/>
              </w:rPr>
              <w:t>.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Dropped out</w:t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</w:p>
        </w:tc>
      </w:tr>
      <w:tr w:rsidR="0048478A" w:rsidTr="00AB74C3">
        <w:tc>
          <w:tcPr>
            <w:tcW w:w="5850" w:type="dxa"/>
            <w:tcBorders>
              <w:right w:val="single" w:sz="18" w:space="0" w:color="auto"/>
            </w:tcBorders>
          </w:tcPr>
          <w:p w:rsidR="0048478A" w:rsidRPr="00E5364C" w:rsidRDefault="0048478A" w:rsidP="00AB74C3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4</w:t>
            </w:r>
            <w:r w:rsidRPr="00E5364C">
              <w:rPr>
                <w:rFonts w:ascii="Times" w:hAnsi="Times"/>
                <w:lang w:bidi="x-none"/>
              </w:rPr>
              <w:t>.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Reached maximum age</w:t>
            </w:r>
          </w:p>
        </w:tc>
        <w:tc>
          <w:tcPr>
            <w:tcW w:w="5490" w:type="dxa"/>
            <w:tcBorders>
              <w:top w:val="nil"/>
              <w:left w:val="single" w:sz="18" w:space="0" w:color="auto"/>
              <w:bottom w:val="nil"/>
            </w:tcBorders>
          </w:tcPr>
          <w:p w:rsidR="0048478A" w:rsidRPr="00E5364C" w:rsidRDefault="0048478A" w:rsidP="00AB74C3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</w:p>
        </w:tc>
      </w:tr>
      <w:tr w:rsidR="0048478A" w:rsidTr="00AB74C3">
        <w:trPr>
          <w:trHeight w:val="84"/>
        </w:trPr>
        <w:tc>
          <w:tcPr>
            <w:tcW w:w="5850" w:type="dxa"/>
            <w:tcBorders>
              <w:right w:val="single" w:sz="18" w:space="0" w:color="auto"/>
            </w:tcBorders>
          </w:tcPr>
          <w:p w:rsidR="0048478A" w:rsidRPr="00E5364C" w:rsidRDefault="0048478A" w:rsidP="00AB74C3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</w:p>
        </w:tc>
        <w:tc>
          <w:tcPr>
            <w:tcW w:w="5490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8478A" w:rsidRPr="00E5364C" w:rsidRDefault="0048478A" w:rsidP="00AB74C3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</w:p>
        </w:tc>
      </w:tr>
    </w:tbl>
    <w:p w:rsidR="0048478A" w:rsidRDefault="0048478A" w:rsidP="0048478A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450" w:right="-630"/>
        <w:rPr>
          <w:rFonts w:ascii="Times" w:hAnsi="Times"/>
          <w:b/>
          <w:shd w:val="clear" w:color="auto" w:fill="FFFF99"/>
        </w:rPr>
      </w:pPr>
    </w:p>
    <w:p w:rsidR="0048478A" w:rsidRDefault="0048478A" w:rsidP="0048478A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450" w:right="-630"/>
        <w:rPr>
          <w:rFonts w:ascii="Times" w:hAnsi="Times"/>
          <w:b/>
          <w:shd w:val="clear" w:color="auto" w:fill="FFFF99"/>
        </w:rPr>
      </w:pPr>
    </w:p>
    <w:p w:rsidR="0048478A" w:rsidRDefault="0048478A" w:rsidP="0048478A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630" w:right="-630"/>
        <w:rPr>
          <w:rFonts w:ascii="Times" w:hAnsi="Times"/>
        </w:rPr>
      </w:pPr>
      <w:r>
        <w:rPr>
          <w:rFonts w:ascii="Times" w:hAnsi="Times"/>
          <w:b/>
          <w:shd w:val="clear" w:color="auto" w:fill="FFFF99"/>
        </w:rPr>
        <w:t>D. DEAF-BLIND PROJECT EXITING STATUS</w:t>
      </w:r>
      <w:r w:rsidRPr="00101B42">
        <w:rPr>
          <w:rFonts w:ascii="Times" w:hAnsi="Times"/>
        </w:rPr>
        <w:t xml:space="preserve"> </w:t>
      </w:r>
      <w:r>
        <w:rPr>
          <w:rFonts w:ascii="Times" w:hAnsi="Times"/>
        </w:rPr>
        <w:t xml:space="preserve">Please </w:t>
      </w:r>
      <w:r>
        <w:rPr>
          <w:rFonts w:ascii="Times" w:hAnsi="Times"/>
          <w:b/>
        </w:rPr>
        <w:t>check one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tbl>
      <w:tblPr>
        <w:tblW w:w="11332" w:type="dxa"/>
        <w:tblInd w:w="-6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5482"/>
      </w:tblGrid>
      <w:tr w:rsidR="0048478A" w:rsidRPr="00924342" w:rsidTr="00AB74C3">
        <w:trPr>
          <w:trHeight w:val="620"/>
        </w:trPr>
        <w:tc>
          <w:tcPr>
            <w:tcW w:w="5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478A" w:rsidRPr="00924342" w:rsidRDefault="0048478A" w:rsidP="00AB74C3">
            <w:pPr>
              <w:widowControl w:val="0"/>
              <w:tabs>
                <w:tab w:val="left" w:pos="-720"/>
                <w:tab w:val="left" w:pos="-36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</w:rPr>
            </w:pPr>
            <w:r w:rsidRPr="00924342">
              <w:rPr>
                <w:rFonts w:ascii="Times" w:hAnsi="Times"/>
                <w:lang w:bidi="x-none"/>
              </w:rPr>
              <w:sym w:font="Zapf Dingbats" w:char="F072"/>
            </w:r>
            <w:r w:rsidRPr="00924342">
              <w:rPr>
                <w:rFonts w:ascii="Times" w:hAnsi="Times"/>
                <w:lang w:bidi="x-none"/>
              </w:rPr>
              <w:t xml:space="preserve">  </w:t>
            </w:r>
            <w:r w:rsidRPr="00924342">
              <w:rPr>
                <w:rFonts w:ascii="Times" w:hAnsi="Times"/>
              </w:rPr>
              <w:t xml:space="preserve">0. Eligible to receive services from the deaf-blind </w:t>
            </w:r>
          </w:p>
          <w:p w:rsidR="0048478A" w:rsidRPr="00924342" w:rsidRDefault="0048478A" w:rsidP="00AB74C3">
            <w:pPr>
              <w:widowControl w:val="0"/>
              <w:tabs>
                <w:tab w:val="left" w:pos="-720"/>
                <w:tab w:val="left" w:pos="-36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</w:rPr>
            </w:pPr>
            <w:r w:rsidRPr="00924342">
              <w:rPr>
                <w:rFonts w:ascii="Times" w:hAnsi="Times"/>
              </w:rPr>
              <w:t xml:space="preserve">         project</w:t>
            </w:r>
          </w:p>
        </w:tc>
        <w:tc>
          <w:tcPr>
            <w:tcW w:w="5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478A" w:rsidRPr="00924342" w:rsidRDefault="0048478A" w:rsidP="00AB74C3">
            <w:pPr>
              <w:widowControl w:val="0"/>
              <w:tabs>
                <w:tab w:val="left" w:pos="-720"/>
                <w:tab w:val="left" w:pos="-36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</w:rPr>
            </w:pPr>
            <w:r w:rsidRPr="00924342">
              <w:rPr>
                <w:rFonts w:ascii="Times" w:hAnsi="Times"/>
                <w:lang w:bidi="x-none"/>
              </w:rPr>
              <w:sym w:font="Zapf Dingbats" w:char="F072"/>
            </w:r>
            <w:r w:rsidRPr="00924342">
              <w:rPr>
                <w:rFonts w:ascii="Times" w:hAnsi="Times"/>
                <w:lang w:bidi="x-none"/>
              </w:rPr>
              <w:t xml:space="preserve"> </w:t>
            </w:r>
            <w:r w:rsidRPr="00924342">
              <w:rPr>
                <w:rFonts w:ascii="Times" w:hAnsi="Times"/>
              </w:rPr>
              <w:t xml:space="preserve">1. No longer eligible to receive services from the </w:t>
            </w:r>
          </w:p>
          <w:p w:rsidR="0048478A" w:rsidRPr="00924342" w:rsidRDefault="0048478A" w:rsidP="00AB74C3">
            <w:pPr>
              <w:widowControl w:val="0"/>
              <w:tabs>
                <w:tab w:val="left" w:pos="-720"/>
                <w:tab w:val="left" w:pos="-36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</w:rPr>
            </w:pPr>
            <w:r w:rsidRPr="00924342">
              <w:rPr>
                <w:rFonts w:ascii="Times" w:hAnsi="Times"/>
              </w:rPr>
              <w:t xml:space="preserve">        state deaf-blind project</w:t>
            </w:r>
          </w:p>
        </w:tc>
      </w:tr>
    </w:tbl>
    <w:p w:rsidR="0048478A" w:rsidRDefault="0048478A" w:rsidP="0048478A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450" w:right="-630"/>
        <w:rPr>
          <w:rFonts w:ascii="Times" w:hAnsi="Times"/>
          <w:u w:val="single"/>
        </w:rPr>
      </w:pPr>
    </w:p>
    <w:p w:rsidR="0048478A" w:rsidRDefault="0048478A" w:rsidP="0048478A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450" w:right="-630"/>
        <w:rPr>
          <w:rFonts w:ascii="Times" w:hAnsi="Times"/>
          <w:u w:val="single"/>
        </w:rPr>
      </w:pPr>
    </w:p>
    <w:p w:rsidR="0048478A" w:rsidRPr="00813D34" w:rsidRDefault="0048478A" w:rsidP="0048478A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450" w:right="-630"/>
        <w:rPr>
          <w:rFonts w:ascii="Times" w:hAnsi="Times"/>
        </w:rPr>
      </w:pPr>
      <w:r>
        <w:rPr>
          <w:rFonts w:ascii="Times" w:hAnsi="Times"/>
          <w:b/>
          <w:shd w:val="clear" w:color="auto" w:fill="FFFF99"/>
        </w:rPr>
        <w:t xml:space="preserve">E. NOTES </w:t>
      </w:r>
    </w:p>
    <w:p w:rsidR="00274F56" w:rsidRDefault="00274F56"/>
    <w:sectPr w:rsidR="00274F56" w:rsidSect="00171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4CC" w:rsidRDefault="000324CC" w:rsidP="001718F8">
      <w:r>
        <w:separator/>
      </w:r>
    </w:p>
  </w:endnote>
  <w:endnote w:type="continuationSeparator" w:id="0">
    <w:p w:rsidR="000324CC" w:rsidRDefault="000324CC" w:rsidP="0017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Zapf Dingbats">
    <w:panose1 w:val="05020102010704020609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F8" w:rsidRDefault="00171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F8" w:rsidRDefault="00171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F8" w:rsidRDefault="00171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4CC" w:rsidRDefault="000324CC" w:rsidP="001718F8">
      <w:r>
        <w:separator/>
      </w:r>
    </w:p>
  </w:footnote>
  <w:footnote w:type="continuationSeparator" w:id="0">
    <w:p w:rsidR="000324CC" w:rsidRDefault="000324CC" w:rsidP="0017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F8" w:rsidRDefault="00171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F8" w:rsidRDefault="00171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F8" w:rsidRDefault="001718F8">
    <w:pPr>
      <w:pStyle w:val="Header"/>
    </w:pPr>
    <w:bookmarkStart w:id="0" w:name="_GoBack"/>
    <w:r>
      <w:rPr>
        <w:noProof/>
      </w:rPr>
      <w:drawing>
        <wp:inline distT="0" distB="0" distL="0" distR="0">
          <wp:extent cx="6400800" cy="10382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AP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053A"/>
    <w:multiLevelType w:val="hybridMultilevel"/>
    <w:tmpl w:val="BC1E5DEC"/>
    <w:lvl w:ilvl="0" w:tplc="3ABED44A">
      <w:start w:val="1"/>
      <w:numFmt w:val="upp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8A"/>
    <w:rsid w:val="000324CC"/>
    <w:rsid w:val="00037EFF"/>
    <w:rsid w:val="00092E63"/>
    <w:rsid w:val="001718F8"/>
    <w:rsid w:val="00274F56"/>
    <w:rsid w:val="00322E4D"/>
    <w:rsid w:val="00340302"/>
    <w:rsid w:val="0048478A"/>
    <w:rsid w:val="00574CFD"/>
    <w:rsid w:val="006C5B3B"/>
    <w:rsid w:val="006D3010"/>
    <w:rsid w:val="008153B2"/>
    <w:rsid w:val="008E51E6"/>
    <w:rsid w:val="00903B0A"/>
    <w:rsid w:val="00974509"/>
    <w:rsid w:val="009E2198"/>
    <w:rsid w:val="00C56C95"/>
    <w:rsid w:val="00DA1DFF"/>
    <w:rsid w:val="00F30E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5:docId w15:val="{E8FC3A4A-FD09-D547-98F2-345D3FBD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78A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4CFD"/>
    <w:pPr>
      <w:spacing w:before="480"/>
      <w:jc w:val="center"/>
      <w:outlineLvl w:val="0"/>
    </w:pPr>
    <w:rPr>
      <w:rFonts w:asciiTheme="majorHAnsi" w:hAnsiTheme="majorHAnsi"/>
      <w:bCs/>
      <w:color w:val="365F91" w:themeColor="accent1" w:themeShade="BF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39E5"/>
    <w:pPr>
      <w:spacing w:after="200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574CFD"/>
    <w:rPr>
      <w:rFonts w:asciiTheme="majorHAnsi" w:eastAsia="Times New Roman" w:hAnsiTheme="majorHAnsi" w:cs="Times New Roman"/>
      <w:b/>
      <w:bCs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3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8F8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1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8F8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>University of Vermont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Edelman</dc:creator>
  <cp:keywords/>
  <dc:description/>
  <cp:lastModifiedBy>Microsoft Office User</cp:lastModifiedBy>
  <cp:revision>2</cp:revision>
  <cp:lastPrinted>2013-11-08T13:50:00Z</cp:lastPrinted>
  <dcterms:created xsi:type="dcterms:W3CDTF">2018-03-19T15:44:00Z</dcterms:created>
  <dcterms:modified xsi:type="dcterms:W3CDTF">2018-03-19T15:44:00Z</dcterms:modified>
</cp:coreProperties>
</file>