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18A3" w14:textId="77777777" w:rsidR="003D6B7B" w:rsidRPr="003168FC" w:rsidRDefault="009674C5" w:rsidP="004D2C3F">
      <w:pPr>
        <w:pStyle w:val="Title"/>
      </w:pPr>
      <w:r w:rsidRPr="003168FC">
        <w:t>TRIPSCY 5/</w:t>
      </w:r>
      <w:r w:rsidR="00895FB1" w:rsidRPr="003168FC">
        <w:t>27/2020</w:t>
      </w:r>
      <w:r w:rsidR="00DC0120" w:rsidRPr="003168FC">
        <w:t xml:space="preserve"> Open Forum</w:t>
      </w:r>
    </w:p>
    <w:p w14:paraId="6728ECFE" w14:textId="77777777" w:rsidR="00DC0120" w:rsidRDefault="00DC0120"/>
    <w:p w14:paraId="2818CCED" w14:textId="77777777" w:rsidR="002222C0" w:rsidRDefault="002222C0">
      <w:r>
        <w:t>Chayah:  Welcome</w:t>
      </w:r>
      <w:r w:rsidR="00951B49">
        <w:t xml:space="preserve"> to the conversation</w:t>
      </w:r>
      <w:r w:rsidR="00A70FDE">
        <w:t xml:space="preserve"> and information about how to share resources (within chat and with email to Tamra Yandow (</w:t>
      </w:r>
      <w:hyperlink r:id="rId7" w:history="1">
        <w:r w:rsidR="00A70FDE" w:rsidRPr="0083344E">
          <w:rPr>
            <w:rStyle w:val="Hyperlink"/>
          </w:rPr>
          <w:t>Tamra.Yandow@uvm.ed</w:t>
        </w:r>
        <w:r w:rsidR="00A70FDE" w:rsidRPr="0083344E">
          <w:rPr>
            <w:rStyle w:val="Hyperlink"/>
          </w:rPr>
          <w:t>u</w:t>
        </w:r>
      </w:hyperlink>
      <w:r w:rsidR="00A70FDE">
        <w:t>)</w:t>
      </w:r>
    </w:p>
    <w:p w14:paraId="5A7A7537" w14:textId="77777777" w:rsidR="00A70FDE" w:rsidRDefault="004F1CAA">
      <w:r>
        <w:t xml:space="preserve"> </w:t>
      </w:r>
    </w:p>
    <w:p w14:paraId="26EFA602" w14:textId="77777777" w:rsidR="00DC0120" w:rsidRDefault="002C731B">
      <w:r>
        <w:t>Topics for today:  ESY services and Assessment</w:t>
      </w:r>
    </w:p>
    <w:p w14:paraId="52C06B33" w14:textId="77777777" w:rsidR="002C731B" w:rsidRDefault="002C731B"/>
    <w:p w14:paraId="3ADD6084" w14:textId="361E8B0B" w:rsidR="002C731B" w:rsidRDefault="004D2C3F" w:rsidP="004D2C3F">
      <w:pPr>
        <w:pStyle w:val="Heading1"/>
      </w:pPr>
      <w:r>
        <w:t xml:space="preserve">Session 1: </w:t>
      </w:r>
      <w:r w:rsidR="002C731B" w:rsidRPr="003168FC">
        <w:t>ESY</w:t>
      </w:r>
      <w:r w:rsidR="008277FC" w:rsidRPr="003168FC">
        <w:t xml:space="preserve"> Sharing Discussion</w:t>
      </w:r>
      <w:r w:rsidR="008277FC">
        <w:t>:</w:t>
      </w:r>
    </w:p>
    <w:p w14:paraId="59CC6B63" w14:textId="3EF07972" w:rsidR="003707A4" w:rsidRDefault="003707A4">
      <w:r>
        <w:t>Announce the VFN Town Hall with AOE today at 3:00, on topic of ESY services</w:t>
      </w:r>
      <w:r w:rsidR="00373D8F">
        <w:t xml:space="preserve">, clarification of differences between ESY and Compensatory </w:t>
      </w:r>
      <w:proofErr w:type="gramStart"/>
      <w:r w:rsidR="00373D8F">
        <w:t>Services,  and</w:t>
      </w:r>
      <w:proofErr w:type="gramEnd"/>
      <w:r w:rsidR="00373D8F">
        <w:t xml:space="preserve"> clarification of May 8 memo.  Link</w:t>
      </w:r>
      <w:r w:rsidR="00F44310">
        <w:t xml:space="preserve"> was given in the town hall was provided in the chat.</w:t>
      </w:r>
    </w:p>
    <w:p w14:paraId="2A6FE9E0" w14:textId="77777777" w:rsidR="004D2C3F" w:rsidRDefault="004D2C3F"/>
    <w:p w14:paraId="1240A117" w14:textId="157C2BE1" w:rsidR="008A30E1" w:rsidRDefault="00A84D1A" w:rsidP="004D2C3F">
      <w:pPr>
        <w:pStyle w:val="Heading2"/>
      </w:pPr>
      <w:r>
        <w:t xml:space="preserve">Open </w:t>
      </w:r>
      <w:r w:rsidR="008A30E1">
        <w:t>conversation, recognizing differences between districts across the state</w:t>
      </w:r>
      <w:r w:rsidR="009A6B98">
        <w:t>:</w:t>
      </w:r>
    </w:p>
    <w:p w14:paraId="01008375" w14:textId="77777777" w:rsidR="004D2C3F" w:rsidRDefault="004D2C3F" w:rsidP="004D2C3F">
      <w:pPr>
        <w:pStyle w:val="ListParagraph"/>
        <w:numPr>
          <w:ilvl w:val="0"/>
          <w:numId w:val="1"/>
        </w:numPr>
      </w:pPr>
      <w:r>
        <w:t>T</w:t>
      </w:r>
      <w:r w:rsidR="009A6B98">
        <w:t>eletherapy, may be some students coming in live, but that there are still many questions about how to carry that out</w:t>
      </w:r>
    </w:p>
    <w:p w14:paraId="00C1AFF1" w14:textId="1E2134F9" w:rsidR="009A6B98" w:rsidRDefault="004D2C3F" w:rsidP="004D2C3F">
      <w:pPr>
        <w:pStyle w:val="ListParagraph"/>
        <w:numPr>
          <w:ilvl w:val="0"/>
          <w:numId w:val="1"/>
        </w:numPr>
      </w:pPr>
      <w:r>
        <w:t>Still lots of</w:t>
      </w:r>
      <w:r w:rsidR="009A6B98">
        <w:t xml:space="preserve"> “Wait and see”</w:t>
      </w:r>
      <w:r>
        <w:t>/TBD</w:t>
      </w:r>
    </w:p>
    <w:p w14:paraId="2187671A" w14:textId="4E9A8B15" w:rsidR="009A6B98" w:rsidRDefault="009A6B98" w:rsidP="004D2C3F">
      <w:pPr>
        <w:pStyle w:val="ListParagraph"/>
        <w:numPr>
          <w:ilvl w:val="0"/>
          <w:numId w:val="1"/>
        </w:numPr>
      </w:pPr>
      <w:r>
        <w:t>Feeling that summer will be remote,</w:t>
      </w:r>
      <w:r w:rsidR="004D2C3F">
        <w:t xml:space="preserve"> will include fewer services and shortened time frames</w:t>
      </w:r>
    </w:p>
    <w:p w14:paraId="7FA7ABCB" w14:textId="77777777" w:rsidR="004D2C3F" w:rsidRDefault="004D2C3F" w:rsidP="004D2C3F">
      <w:pPr>
        <w:pStyle w:val="ListParagraph"/>
        <w:numPr>
          <w:ilvl w:val="0"/>
          <w:numId w:val="1"/>
        </w:numPr>
      </w:pPr>
      <w:r>
        <w:t>N</w:t>
      </w:r>
      <w:r w:rsidR="00CB16F4">
        <w:t xml:space="preserve">ew DLPs for </w:t>
      </w:r>
      <w:r>
        <w:t>summer</w:t>
      </w:r>
      <w:r w:rsidR="00CB16F4">
        <w:t xml:space="preserve"> services</w:t>
      </w:r>
    </w:p>
    <w:p w14:paraId="0B7B4264" w14:textId="14C8CBF4" w:rsidR="00D25DEB" w:rsidRDefault="004D2C3F" w:rsidP="004D2C3F">
      <w:pPr>
        <w:pStyle w:val="ListParagraph"/>
        <w:numPr>
          <w:ilvl w:val="0"/>
          <w:numId w:val="1"/>
        </w:numPr>
      </w:pPr>
      <w:r>
        <w:t>Essex has asked ESY eligible</w:t>
      </w:r>
      <w:r w:rsidR="00D25DEB">
        <w:t xml:space="preserve"> </w:t>
      </w:r>
      <w:proofErr w:type="gramStart"/>
      <w:r w:rsidR="00D25DEB">
        <w:t>families  what</w:t>
      </w:r>
      <w:proofErr w:type="gramEnd"/>
      <w:r w:rsidR="00D25DEB">
        <w:t xml:space="preserve"> they want, for students determined ESY eligible</w:t>
      </w:r>
      <w:r w:rsidR="00414E7C">
        <w:t>, consult not direct service component even though in person</w:t>
      </w:r>
    </w:p>
    <w:p w14:paraId="12AEBC2A" w14:textId="202B7471" w:rsidR="00D25DEB" w:rsidRDefault="003B3F8A" w:rsidP="004D2C3F">
      <w:pPr>
        <w:pStyle w:val="ListParagraph"/>
        <w:numPr>
          <w:ilvl w:val="0"/>
          <w:numId w:val="1"/>
        </w:numPr>
      </w:pPr>
      <w:r>
        <w:t>Definitely no home visits (with lawyer input “too risky”)</w:t>
      </w:r>
    </w:p>
    <w:p w14:paraId="346A4CD4" w14:textId="34239545" w:rsidR="005330A1" w:rsidRDefault="008277FC" w:rsidP="004D2C3F">
      <w:pPr>
        <w:pStyle w:val="ListParagraph"/>
        <w:numPr>
          <w:ilvl w:val="0"/>
          <w:numId w:val="1"/>
        </w:numPr>
      </w:pPr>
      <w:r>
        <w:t>Attorneys are suggesting no face to face contact over the summer</w:t>
      </w:r>
    </w:p>
    <w:p w14:paraId="6D123E4D" w14:textId="68030890" w:rsidR="008277FC" w:rsidRDefault="000B1030" w:rsidP="004D2C3F">
      <w:pPr>
        <w:pStyle w:val="ListParagraph"/>
        <w:numPr>
          <w:ilvl w:val="0"/>
          <w:numId w:val="1"/>
        </w:numPr>
      </w:pPr>
      <w:r>
        <w:t xml:space="preserve">Extended conversation about what </w:t>
      </w:r>
      <w:r w:rsidR="002E55B5">
        <w:t>requirements for training, protocols are/will be for returning to face to face</w:t>
      </w:r>
      <w:r w:rsidR="004D2C3F">
        <w:t>:</w:t>
      </w:r>
    </w:p>
    <w:p w14:paraId="2A23715B" w14:textId="5D74A5DF" w:rsidR="004D2C3F" w:rsidRDefault="004D2C3F" w:rsidP="004D2C3F">
      <w:pPr>
        <w:pStyle w:val="ListParagraph"/>
        <w:numPr>
          <w:ilvl w:val="1"/>
          <w:numId w:val="1"/>
        </w:numPr>
      </w:pPr>
      <w:r>
        <w:t>Some providers have completed OSHA/VOSHA training</w:t>
      </w:r>
    </w:p>
    <w:p w14:paraId="5F0C3147" w14:textId="5AF82EFE" w:rsidR="004D2C3F" w:rsidRDefault="004D2C3F" w:rsidP="004D2C3F">
      <w:pPr>
        <w:pStyle w:val="ListParagraph"/>
        <w:numPr>
          <w:ilvl w:val="1"/>
          <w:numId w:val="1"/>
        </w:numPr>
      </w:pPr>
      <w:r>
        <w:t>People should find out what their liability insurance requires for them returning to in person services</w:t>
      </w:r>
    </w:p>
    <w:p w14:paraId="6FECEF47" w14:textId="159D0399" w:rsidR="008277FC" w:rsidRDefault="004D1EC5" w:rsidP="004D2C3F">
      <w:pPr>
        <w:pStyle w:val="ListParagraph"/>
        <w:numPr>
          <w:ilvl w:val="0"/>
          <w:numId w:val="1"/>
        </w:numPr>
      </w:pPr>
      <w:r>
        <w:t xml:space="preserve">Karen is reaching out to </w:t>
      </w:r>
      <w:r w:rsidR="00B801B2">
        <w:t>Todd Paterson (VOTA Board) for info</w:t>
      </w:r>
    </w:p>
    <w:p w14:paraId="13BAE348" w14:textId="77777777" w:rsidR="00516F79" w:rsidRDefault="00516F79"/>
    <w:p w14:paraId="03AE0B6A" w14:textId="59A7C76E" w:rsidR="00516F79" w:rsidRDefault="008977BC" w:rsidP="004D2C3F">
      <w:pPr>
        <w:pStyle w:val="ListParagraph"/>
        <w:numPr>
          <w:ilvl w:val="0"/>
          <w:numId w:val="1"/>
        </w:numPr>
      </w:pPr>
      <w:r>
        <w:t>What ideas do you have for how to provide ESY models, ideas</w:t>
      </w:r>
      <w:r w:rsidR="00FC4E12">
        <w:t>?  Please put in chat if you would like to participate in some conversation or collaboration about ESY remote offerings.</w:t>
      </w:r>
    </w:p>
    <w:p w14:paraId="4980F8D5" w14:textId="2800BA1C" w:rsidR="00F75325" w:rsidRDefault="004D2C3F" w:rsidP="004D2C3F">
      <w:pPr>
        <w:pStyle w:val="Heading1"/>
      </w:pPr>
      <w:r>
        <w:t xml:space="preserve">Session </w:t>
      </w:r>
      <w:proofErr w:type="gramStart"/>
      <w:r>
        <w:t>2:</w:t>
      </w:r>
      <w:r w:rsidR="003168FC">
        <w:t>REMOTE</w:t>
      </w:r>
      <w:proofErr w:type="gramEnd"/>
      <w:r w:rsidR="003168FC">
        <w:t xml:space="preserve"> ASSESSMENT</w:t>
      </w:r>
      <w:r w:rsidR="00F75325">
        <w:t xml:space="preserve"> Discussion</w:t>
      </w:r>
    </w:p>
    <w:p w14:paraId="73D6D067" w14:textId="7F4C9DBE" w:rsidR="00F75325" w:rsidRDefault="003A16F0" w:rsidP="004D2C3F">
      <w:pPr>
        <w:pStyle w:val="ListParagraph"/>
        <w:numPr>
          <w:ilvl w:val="0"/>
          <w:numId w:val="1"/>
        </w:numPr>
      </w:pPr>
      <w:r>
        <w:t>Districts have put evaluations on hold</w:t>
      </w:r>
      <w:r w:rsidR="004D2C3F">
        <w:t>, which includes all related svc. provider evals</w:t>
      </w:r>
    </w:p>
    <w:p w14:paraId="1305F522" w14:textId="5E0CD856" w:rsidR="00197B74" w:rsidRDefault="00197B74" w:rsidP="004D2C3F">
      <w:pPr>
        <w:pStyle w:val="ListParagraph"/>
        <w:numPr>
          <w:ilvl w:val="0"/>
          <w:numId w:val="1"/>
        </w:numPr>
      </w:pPr>
      <w:r>
        <w:t xml:space="preserve">Additional, </w:t>
      </w:r>
      <w:proofErr w:type="gramStart"/>
      <w:r>
        <w:t>checklist based</w:t>
      </w:r>
      <w:proofErr w:type="gramEnd"/>
      <w:r>
        <w:t xml:space="preserve"> assessments have been allowed</w:t>
      </w:r>
    </w:p>
    <w:p w14:paraId="6699DA9D" w14:textId="2087FD11" w:rsidR="00197B74" w:rsidRDefault="00197B74" w:rsidP="004D2C3F">
      <w:pPr>
        <w:pStyle w:val="ListParagraph"/>
        <w:numPr>
          <w:ilvl w:val="0"/>
          <w:numId w:val="1"/>
        </w:numPr>
      </w:pPr>
      <w:r>
        <w:t>Hands on evaluations on hold</w:t>
      </w:r>
    </w:p>
    <w:p w14:paraId="37649AE4" w14:textId="479C31A2" w:rsidR="00197B74" w:rsidRDefault="00B84F1E" w:rsidP="004D2C3F">
      <w:pPr>
        <w:pStyle w:val="ListParagraph"/>
        <w:numPr>
          <w:ilvl w:val="0"/>
          <w:numId w:val="1"/>
        </w:numPr>
      </w:pPr>
      <w:proofErr w:type="spellStart"/>
      <w:r>
        <w:t>EHealth</w:t>
      </w:r>
      <w:proofErr w:type="spellEnd"/>
      <w:r>
        <w:t xml:space="preserve"> Summit info re-shared and discussed</w:t>
      </w:r>
    </w:p>
    <w:p w14:paraId="2996FF36" w14:textId="71D76F3A" w:rsidR="00B13EDE" w:rsidRDefault="00961F3B" w:rsidP="004D2C3F">
      <w:pPr>
        <w:pStyle w:val="ListParagraph"/>
        <w:numPr>
          <w:ilvl w:val="0"/>
          <w:numId w:val="1"/>
        </w:numPr>
      </w:pPr>
      <w:r>
        <w:t>telehealthshare.com</w:t>
      </w:r>
      <w:r w:rsidR="008A6E3D">
        <w:t xml:space="preserve"> (similar to teacherspayteachers.com)</w:t>
      </w:r>
      <w:r w:rsidR="009B4EFE">
        <w:t xml:space="preserve"> has resources that could be helpful </w:t>
      </w:r>
      <w:r w:rsidR="00B13EDE">
        <w:t>on this</w:t>
      </w:r>
    </w:p>
    <w:p w14:paraId="37010267" w14:textId="3CC5E9B5" w:rsidR="004D2C3F" w:rsidRDefault="004D2C3F" w:rsidP="004D2C3F">
      <w:pPr>
        <w:pStyle w:val="Heading2"/>
      </w:pPr>
    </w:p>
    <w:p w14:paraId="20C9810D" w14:textId="61A2D213" w:rsidR="00961F3B" w:rsidRDefault="004D2C3F" w:rsidP="004D2C3F">
      <w:pPr>
        <w:pStyle w:val="Heading2"/>
      </w:pPr>
      <w:r>
        <w:t>Remote Assessment Tips</w:t>
      </w:r>
      <w:r w:rsidR="00485F41">
        <w:t xml:space="preserve"> </w:t>
      </w:r>
    </w:p>
    <w:p w14:paraId="6D689FAB" w14:textId="744242A9" w:rsidR="002C64CE" w:rsidRDefault="004D2C3F" w:rsidP="004D2C3F">
      <w:pPr>
        <w:pStyle w:val="ListParagraph"/>
        <w:numPr>
          <w:ilvl w:val="0"/>
          <w:numId w:val="1"/>
        </w:numPr>
      </w:pPr>
      <w:r>
        <w:t>T</w:t>
      </w:r>
      <w:r w:rsidR="002C64CE">
        <w:t xml:space="preserve">here are a number that are standardized that can be used for </w:t>
      </w:r>
      <w:r w:rsidR="00A30037">
        <w:t>remote use</w:t>
      </w:r>
      <w:r w:rsidR="002D5DA0">
        <w:t xml:space="preserve"> (See </w:t>
      </w:r>
      <w:proofErr w:type="spellStart"/>
      <w:r w:rsidR="002D5DA0">
        <w:t>TelehealthShare</w:t>
      </w:r>
      <w:proofErr w:type="spellEnd"/>
      <w:r w:rsidR="002D5DA0">
        <w:t xml:space="preserve"> resources for more info)</w:t>
      </w:r>
    </w:p>
    <w:p w14:paraId="74F51059" w14:textId="77777777" w:rsidR="002D5DA0" w:rsidRDefault="002D5DA0" w:rsidP="002D5DA0">
      <w:pPr>
        <w:pStyle w:val="ListParagraph"/>
        <w:numPr>
          <w:ilvl w:val="0"/>
          <w:numId w:val="1"/>
        </w:numPr>
      </w:pPr>
      <w:r>
        <w:t>Send evaluation packets sealed</w:t>
      </w:r>
    </w:p>
    <w:p w14:paraId="11F0E06C" w14:textId="77777777" w:rsidR="002D5DA0" w:rsidRDefault="002D5DA0" w:rsidP="002D5DA0">
      <w:pPr>
        <w:pStyle w:val="ListParagraph"/>
        <w:numPr>
          <w:ilvl w:val="0"/>
          <w:numId w:val="1"/>
        </w:numPr>
      </w:pPr>
      <w:r>
        <w:lastRenderedPageBreak/>
        <w:t>Send all materials you expect child to use</w:t>
      </w:r>
    </w:p>
    <w:p w14:paraId="18E45E77" w14:textId="77777777" w:rsidR="002D5DA0" w:rsidRDefault="002D5DA0" w:rsidP="002D5DA0">
      <w:pPr>
        <w:pStyle w:val="ListParagraph"/>
        <w:numPr>
          <w:ilvl w:val="0"/>
          <w:numId w:val="1"/>
        </w:numPr>
      </w:pPr>
      <w:r>
        <w:t>Use two cameras: one laptop and one can be cellphone</w:t>
      </w:r>
    </w:p>
    <w:p w14:paraId="61C25C0E" w14:textId="36A88958" w:rsidR="006A1F21" w:rsidRDefault="002D5DA0" w:rsidP="002D5DA0">
      <w:pPr>
        <w:pStyle w:val="ListParagraph"/>
        <w:numPr>
          <w:ilvl w:val="0"/>
          <w:numId w:val="1"/>
        </w:numPr>
      </w:pPr>
      <w:r>
        <w:t>SASE to return materials</w:t>
      </w:r>
    </w:p>
    <w:p w14:paraId="7AA9C211" w14:textId="79271952" w:rsidR="000D42CB" w:rsidRDefault="000D42CB" w:rsidP="002D5DA0">
      <w:pPr>
        <w:pStyle w:val="ListParagraph"/>
        <w:numPr>
          <w:ilvl w:val="0"/>
          <w:numId w:val="1"/>
        </w:numPr>
      </w:pPr>
      <w:r>
        <w:t xml:space="preserve">Trying </w:t>
      </w:r>
      <w:r w:rsidR="00CD5C74">
        <w:t xml:space="preserve">for </w:t>
      </w:r>
      <w:r>
        <w:t>fidelity:</w:t>
      </w:r>
    </w:p>
    <w:p w14:paraId="578A6B30" w14:textId="77777777" w:rsidR="000D42CB" w:rsidRDefault="000D42CB" w:rsidP="000D42CB">
      <w:pPr>
        <w:pStyle w:val="ListParagraph"/>
        <w:numPr>
          <w:ilvl w:val="2"/>
          <w:numId w:val="1"/>
        </w:numPr>
      </w:pPr>
      <w:r>
        <w:t xml:space="preserve">Send materials (including pencils, pennies, </w:t>
      </w:r>
      <w:proofErr w:type="spellStart"/>
      <w:r>
        <w:t>etc</w:t>
      </w:r>
      <w:proofErr w:type="spellEnd"/>
      <w:r>
        <w:t>)</w:t>
      </w:r>
    </w:p>
    <w:p w14:paraId="743F0612" w14:textId="77777777" w:rsidR="000D42CB" w:rsidRDefault="000D42CB" w:rsidP="000D42CB">
      <w:pPr>
        <w:pStyle w:val="ListParagraph"/>
        <w:numPr>
          <w:ilvl w:val="2"/>
          <w:numId w:val="1"/>
        </w:numPr>
      </w:pPr>
      <w:r>
        <w:t>Have any test booklets in their own sealed packet</w:t>
      </w:r>
      <w:r w:rsidRPr="004E1233">
        <w:t xml:space="preserve"> </w:t>
      </w:r>
    </w:p>
    <w:p w14:paraId="30D8E77C" w14:textId="77777777" w:rsidR="000D42CB" w:rsidRDefault="000D42CB" w:rsidP="000D42CB">
      <w:pPr>
        <w:pStyle w:val="ListParagraph"/>
        <w:numPr>
          <w:ilvl w:val="2"/>
          <w:numId w:val="1"/>
        </w:numPr>
      </w:pPr>
      <w:r>
        <w:t>You can’t photocopy, scan, or duplicate (including screen capture or session recording), so include an SASE for them to return materials (and ask them to seal it in front of you)</w:t>
      </w:r>
    </w:p>
    <w:p w14:paraId="0C355F22" w14:textId="77777777" w:rsidR="000D42CB" w:rsidRDefault="000D42CB" w:rsidP="000D42CB">
      <w:pPr>
        <w:pStyle w:val="ListParagraph"/>
        <w:numPr>
          <w:ilvl w:val="2"/>
          <w:numId w:val="1"/>
        </w:numPr>
      </w:pPr>
    </w:p>
    <w:p w14:paraId="768F6215" w14:textId="77777777" w:rsidR="000D42CB" w:rsidRDefault="000D42CB" w:rsidP="000D42CB">
      <w:pPr>
        <w:pStyle w:val="ListParagraph"/>
        <w:numPr>
          <w:ilvl w:val="2"/>
          <w:numId w:val="1"/>
        </w:numPr>
      </w:pPr>
      <w:r>
        <w:t>Outline the space required</w:t>
      </w:r>
    </w:p>
    <w:p w14:paraId="75B2AB73" w14:textId="77777777" w:rsidR="000D42CB" w:rsidRDefault="000D42CB" w:rsidP="000D42CB">
      <w:pPr>
        <w:pStyle w:val="ListParagraph"/>
        <w:numPr>
          <w:ilvl w:val="1"/>
          <w:numId w:val="1"/>
        </w:numPr>
      </w:pPr>
      <w:r>
        <w:t>For reporting:</w:t>
      </w:r>
    </w:p>
    <w:p w14:paraId="6268434D" w14:textId="77777777" w:rsidR="000D42CB" w:rsidRDefault="000D42CB" w:rsidP="000D42CB">
      <w:pPr>
        <w:pStyle w:val="ListParagraph"/>
        <w:numPr>
          <w:ilvl w:val="2"/>
          <w:numId w:val="1"/>
        </w:numPr>
      </w:pPr>
      <w:r>
        <w:t>What kind of seating/surfaces (ask the parent to pan over the child</w:t>
      </w:r>
      <w:proofErr w:type="gramStart"/>
      <w:r>
        <w:t>)</w:t>
      </w:r>
      <w:proofErr w:type="gramEnd"/>
    </w:p>
    <w:p w14:paraId="54EAC9CC" w14:textId="3642CCC0" w:rsidR="000D42CB" w:rsidRDefault="000D42CB" w:rsidP="000D42CB">
      <w:pPr>
        <w:pStyle w:val="ListParagraph"/>
        <w:numPr>
          <w:ilvl w:val="2"/>
          <w:numId w:val="1"/>
        </w:numPr>
      </w:pPr>
      <w:r>
        <w:t>Make sure family hasn’t opened test booklet packet</w:t>
      </w:r>
      <w:r w:rsidR="00CD5C74">
        <w:t>, and that they seal the SASE while still on camera</w:t>
      </w:r>
    </w:p>
    <w:p w14:paraId="4E4C755E" w14:textId="77777777" w:rsidR="000D42CB" w:rsidRDefault="000D42CB" w:rsidP="000D42CB">
      <w:pPr>
        <w:pStyle w:val="ListParagraph"/>
        <w:numPr>
          <w:ilvl w:val="2"/>
          <w:numId w:val="1"/>
        </w:numPr>
      </w:pPr>
      <w:r>
        <w:t xml:space="preserve">Need two cameras – they recommend use of a webcam, but you can ask the parent to set up the phone as a second camera, pointing at the </w:t>
      </w:r>
      <w:proofErr w:type="gramStart"/>
      <w:r>
        <w:t>table top</w:t>
      </w:r>
      <w:proofErr w:type="gramEnd"/>
      <w:r>
        <w:t>/student’s UE</w:t>
      </w:r>
    </w:p>
    <w:p w14:paraId="663F8451" w14:textId="77777777" w:rsidR="000D42CB" w:rsidRDefault="000D42CB" w:rsidP="000D42CB">
      <w:pPr>
        <w:pStyle w:val="ListParagraph"/>
        <w:numPr>
          <w:ilvl w:val="1"/>
          <w:numId w:val="1"/>
        </w:numPr>
      </w:pPr>
      <w:r>
        <w:t>Work sample: ask parents to send (not best/not worst) work sample</w:t>
      </w:r>
    </w:p>
    <w:p w14:paraId="2DC40A38" w14:textId="77777777" w:rsidR="000D42CB" w:rsidRDefault="000D42CB" w:rsidP="000D42CB">
      <w:pPr>
        <w:pStyle w:val="ListParagraph"/>
        <w:numPr>
          <w:ilvl w:val="1"/>
          <w:numId w:val="1"/>
        </w:numPr>
      </w:pPr>
      <w:r>
        <w:t xml:space="preserve">Scoring/Assessment </w:t>
      </w:r>
    </w:p>
    <w:p w14:paraId="54C8C44F" w14:textId="77777777" w:rsidR="000D42CB" w:rsidRDefault="000D42CB" w:rsidP="000D42CB">
      <w:pPr>
        <w:pStyle w:val="ListParagraph"/>
        <w:numPr>
          <w:ilvl w:val="2"/>
          <w:numId w:val="1"/>
        </w:numPr>
      </w:pPr>
      <w:r>
        <w:t>– Q Global (Pearson) – Web based Administration, Scoring, Reporting</w:t>
      </w:r>
    </w:p>
    <w:p w14:paraId="5382AF42" w14:textId="5035A1F3" w:rsidR="000D42CB" w:rsidRDefault="000D42CB" w:rsidP="000D42CB">
      <w:pPr>
        <w:pStyle w:val="ListParagraph"/>
        <w:numPr>
          <w:ilvl w:val="2"/>
          <w:numId w:val="1"/>
        </w:numPr>
      </w:pPr>
      <w:r>
        <w:t>WPS Free Test Manual access (on their website says 50% off)</w:t>
      </w:r>
    </w:p>
    <w:p w14:paraId="248068A7" w14:textId="789D472C" w:rsidR="002D5DA0" w:rsidRDefault="002D5DA0" w:rsidP="002D5DA0">
      <w:pPr>
        <w:pStyle w:val="ListParagraph"/>
        <w:numPr>
          <w:ilvl w:val="0"/>
          <w:numId w:val="1"/>
        </w:numPr>
      </w:pPr>
      <w:r>
        <w:t>How to prepare families:</w:t>
      </w:r>
    </w:p>
    <w:p w14:paraId="44C04D4F" w14:textId="2E32E4DE" w:rsidR="002D5DA0" w:rsidRDefault="002D5DA0" w:rsidP="002D5DA0">
      <w:pPr>
        <w:pStyle w:val="ListParagraph"/>
        <w:numPr>
          <w:ilvl w:val="1"/>
          <w:numId w:val="1"/>
        </w:numPr>
      </w:pPr>
      <w:r>
        <w:t>Explain activities</w:t>
      </w:r>
    </w:p>
    <w:p w14:paraId="7182D81C" w14:textId="0178C6E7" w:rsidR="002D5DA0" w:rsidRDefault="002D5DA0" w:rsidP="002D5DA0">
      <w:pPr>
        <w:pStyle w:val="ListParagraph"/>
        <w:numPr>
          <w:ilvl w:val="1"/>
          <w:numId w:val="1"/>
        </w:numPr>
      </w:pPr>
      <w:r>
        <w:t>Give in advance a list of materials/equipment you need child to have on hand</w:t>
      </w:r>
    </w:p>
    <w:p w14:paraId="11734072" w14:textId="3F3DC0DF" w:rsidR="002D5DA0" w:rsidRDefault="002D5DA0" w:rsidP="002D5DA0">
      <w:pPr>
        <w:pStyle w:val="ListParagraph"/>
        <w:numPr>
          <w:ilvl w:val="1"/>
          <w:numId w:val="1"/>
        </w:numPr>
      </w:pPr>
      <w:r>
        <w:t>Timing</w:t>
      </w:r>
    </w:p>
    <w:p w14:paraId="3F1D1243" w14:textId="365DFD42" w:rsidR="002D5DA0" w:rsidRDefault="002D5DA0" w:rsidP="002D5DA0">
      <w:pPr>
        <w:pStyle w:val="ListParagraph"/>
        <w:numPr>
          <w:ilvl w:val="1"/>
          <w:numId w:val="1"/>
        </w:numPr>
      </w:pPr>
      <w:r>
        <w:t>Pacing</w:t>
      </w:r>
    </w:p>
    <w:p w14:paraId="18B25AD6" w14:textId="77777777" w:rsidR="002D5DA0" w:rsidRDefault="002D5DA0" w:rsidP="002D5DA0">
      <w:pPr>
        <w:pStyle w:val="ListParagraph"/>
        <w:numPr>
          <w:ilvl w:val="0"/>
          <w:numId w:val="1"/>
        </w:numPr>
      </w:pPr>
      <w:r>
        <w:t xml:space="preserve">Liliane suggested: </w:t>
      </w:r>
      <w:r w:rsidR="0001002D">
        <w:t xml:space="preserve">Transdisciplinary Play-Based Assessment:  Brookes Publishing has a webinar.  </w:t>
      </w:r>
      <w:r w:rsidR="00884DDD">
        <w:t xml:space="preserve">This might be an effective tool for folks to look at </w:t>
      </w:r>
    </w:p>
    <w:p w14:paraId="429C0A84" w14:textId="77777777" w:rsidR="002D5DA0" w:rsidRDefault="00F16C88" w:rsidP="002D5DA0">
      <w:pPr>
        <w:pStyle w:val="ListParagraph"/>
        <w:numPr>
          <w:ilvl w:val="1"/>
          <w:numId w:val="1"/>
        </w:numPr>
      </w:pPr>
      <w:r>
        <w:t xml:space="preserve">Discussion of value of play, </w:t>
      </w:r>
      <w:r w:rsidR="001B52BC">
        <w:t>consideration of play</w:t>
      </w:r>
      <w:r w:rsidR="00C77F4E">
        <w:t xml:space="preserve"> in assessment</w:t>
      </w:r>
    </w:p>
    <w:p w14:paraId="058A8FD1" w14:textId="774C5134" w:rsidR="00C77F4E" w:rsidRDefault="002D5DA0" w:rsidP="002D5DA0">
      <w:pPr>
        <w:pStyle w:val="ListParagraph"/>
        <w:numPr>
          <w:ilvl w:val="1"/>
          <w:numId w:val="1"/>
        </w:numPr>
      </w:pPr>
      <w:r>
        <w:t>V</w:t>
      </w:r>
      <w:r w:rsidR="007F2536">
        <w:t xml:space="preserve">alue of </w:t>
      </w:r>
      <w:proofErr w:type="gramStart"/>
      <w:r w:rsidR="007F2536">
        <w:t>observation based</w:t>
      </w:r>
      <w:proofErr w:type="gramEnd"/>
      <w:r w:rsidR="007F2536">
        <w:t xml:space="preserve"> assessment</w:t>
      </w:r>
    </w:p>
    <w:p w14:paraId="5B2F4254" w14:textId="6C0364E9" w:rsidR="005A64E2" w:rsidRDefault="004B32AB" w:rsidP="002D5DA0">
      <w:pPr>
        <w:pStyle w:val="ListParagraph"/>
        <w:numPr>
          <w:ilvl w:val="0"/>
          <w:numId w:val="1"/>
        </w:numPr>
      </w:pPr>
      <w:r>
        <w:t xml:space="preserve">What tools do we already have in toolbox </w:t>
      </w:r>
      <w:r w:rsidR="00FF1F3C">
        <w:t>that are acc</w:t>
      </w:r>
      <w:r w:rsidR="001A6FEA">
        <w:t>essible in this time</w:t>
      </w:r>
      <w:r w:rsidR="002D5DA0">
        <w:t>? Many observation/interview-based assessments that we are already comfortable using, we just need to know which ones they are</w:t>
      </w:r>
    </w:p>
    <w:p w14:paraId="59431DE1" w14:textId="76EE8448" w:rsidR="00CD5C74" w:rsidRDefault="00CD5C74" w:rsidP="002D5DA0">
      <w:pPr>
        <w:pStyle w:val="ListParagraph"/>
        <w:numPr>
          <w:ilvl w:val="0"/>
          <w:numId w:val="1"/>
        </w:numPr>
      </w:pPr>
      <w:r>
        <w:t>Discussion of making sure providers are prepared to provide remote assessment when we receive clearance from school districts to do so.</w:t>
      </w:r>
    </w:p>
    <w:p w14:paraId="3F106D81" w14:textId="77777777" w:rsidR="005C03D4" w:rsidRDefault="005C03D4"/>
    <w:p w14:paraId="066CEF11" w14:textId="3FCD454F" w:rsidR="002D5DA0" w:rsidRDefault="002D5DA0" w:rsidP="002D5DA0">
      <w:pPr>
        <w:pStyle w:val="Heading2"/>
      </w:pPr>
      <w:r>
        <w:t>Discussion</w:t>
      </w:r>
    </w:p>
    <w:p w14:paraId="48D711F8" w14:textId="4C5C9846" w:rsidR="002D5DA0" w:rsidRDefault="005C03D4" w:rsidP="002D5DA0">
      <w:pPr>
        <w:pStyle w:val="ListParagraph"/>
        <w:numPr>
          <w:ilvl w:val="0"/>
          <w:numId w:val="1"/>
        </w:numPr>
      </w:pPr>
      <w:r>
        <w:t>Call for requests for topics, support needs, etc. that TRIPSCY could</w:t>
      </w:r>
      <w:r w:rsidR="00705002">
        <w:t xml:space="preserve"> offer:</w:t>
      </w:r>
      <w:r w:rsidR="002D5DA0">
        <w:t xml:space="preserve"> </w:t>
      </w:r>
      <w:r w:rsidR="00705002">
        <w:t>Further discussion of ESY</w:t>
      </w:r>
    </w:p>
    <w:p w14:paraId="174A89F4" w14:textId="4904CD73" w:rsidR="002D5DA0" w:rsidRDefault="002D5DA0" w:rsidP="002D5DA0">
      <w:pPr>
        <w:pStyle w:val="ListParagraph"/>
        <w:numPr>
          <w:ilvl w:val="1"/>
          <w:numId w:val="1"/>
        </w:numPr>
      </w:pPr>
      <w:r>
        <w:t>Chayah offered to host a space for ESY planning discussions</w:t>
      </w:r>
    </w:p>
    <w:p w14:paraId="5C1C8FF8" w14:textId="69C836C9" w:rsidR="00700443" w:rsidRDefault="00700443"/>
    <w:p w14:paraId="5AD44CE7" w14:textId="77777777" w:rsidR="000D42CB" w:rsidRDefault="000D42CB">
      <w:pPr>
        <w:rPr>
          <w:rFonts w:asciiTheme="majorHAnsi" w:eastAsiaTheme="majorEastAsia" w:hAnsiTheme="majorHAnsi" w:cstheme="majorBidi"/>
          <w:color w:val="2F5496" w:themeColor="accent1" w:themeShade="BF"/>
          <w:sz w:val="32"/>
          <w:szCs w:val="32"/>
        </w:rPr>
      </w:pPr>
      <w:r>
        <w:br w:type="page"/>
      </w:r>
    </w:p>
    <w:p w14:paraId="40EAB02F" w14:textId="57D328E2" w:rsidR="000D42CB" w:rsidRDefault="000D42CB" w:rsidP="000D42CB">
      <w:pPr>
        <w:pStyle w:val="Heading1"/>
      </w:pPr>
      <w:r>
        <w:lastRenderedPageBreak/>
        <w:t>Resources</w:t>
      </w:r>
    </w:p>
    <w:p w14:paraId="70831033" w14:textId="4F4DEBBE" w:rsidR="00D86BC2" w:rsidRPr="00D86BC2" w:rsidRDefault="00CD5C74" w:rsidP="00CD5C74">
      <w:pPr>
        <w:pStyle w:val="ListParagraph"/>
        <w:numPr>
          <w:ilvl w:val="0"/>
          <w:numId w:val="3"/>
        </w:numPr>
        <w:rPr>
          <w:rFonts w:ascii="Times New Roman" w:eastAsia="Times New Roman" w:hAnsi="Times New Roman" w:cs="Times New Roman"/>
        </w:rPr>
      </w:pPr>
      <w:r w:rsidRPr="00CD5C74">
        <w:rPr>
          <w:rFonts w:ascii="Arial" w:eastAsia="Times New Roman" w:hAnsi="Arial" w:cs="Arial"/>
          <w:color w:val="000000"/>
        </w:rPr>
        <w:t>Wired On Development</w:t>
      </w:r>
    </w:p>
    <w:p w14:paraId="4D3A448A" w14:textId="2BB7E419" w:rsidR="00CD5C74" w:rsidRDefault="00D86BC2" w:rsidP="00D86BC2">
      <w:pPr>
        <w:pStyle w:val="ListParagraph"/>
        <w:rPr>
          <w:rFonts w:ascii="Times New Roman" w:eastAsia="Times New Roman" w:hAnsi="Times New Roman" w:cs="Times New Roman"/>
        </w:rPr>
      </w:pPr>
      <w:hyperlink r:id="rId8" w:history="1">
        <w:r w:rsidRPr="00906C2A">
          <w:rPr>
            <w:rStyle w:val="Hyperlink"/>
            <w:rFonts w:ascii="Arial" w:eastAsia="Times New Roman" w:hAnsi="Arial" w:cs="Arial"/>
          </w:rPr>
          <w:t>https://www.wiredondevelopment.com/podcasts/</w:t>
        </w:r>
      </w:hyperlink>
      <w:r w:rsidR="00CD5C74">
        <w:rPr>
          <w:rFonts w:ascii="Times New Roman" w:eastAsia="Times New Roman" w:hAnsi="Times New Roman" w:cs="Times New Roman"/>
        </w:rPr>
        <w:t xml:space="preserve">. </w:t>
      </w:r>
      <w:hyperlink r:id="rId9" w:history="1">
        <w:r w:rsidR="00CD5C74" w:rsidRPr="00CD5C74">
          <w:rPr>
            <w:rFonts w:ascii="Arial" w:eastAsia="Times New Roman" w:hAnsi="Arial" w:cs="Arial"/>
            <w:color w:val="1155CC"/>
            <w:u w:val="single"/>
          </w:rPr>
          <w:t>https://wiredondevelopment.podomatic.com/</w:t>
        </w:r>
      </w:hyperlink>
    </w:p>
    <w:p w14:paraId="4C7A371A" w14:textId="40B54EA0" w:rsidR="00CD5C74" w:rsidRPr="00CD5C74" w:rsidRDefault="00CD5C74" w:rsidP="00CD5C74">
      <w:pPr>
        <w:pStyle w:val="ListParagraph"/>
        <w:rPr>
          <w:rFonts w:ascii="Times New Roman" w:eastAsia="Times New Roman" w:hAnsi="Times New Roman" w:cs="Times New Roman"/>
        </w:rPr>
      </w:pPr>
      <w:r w:rsidRPr="00CD5C74">
        <w:rPr>
          <w:rFonts w:eastAsia="Times New Roman"/>
        </w:rPr>
        <w:t xml:space="preserve">Podcast </w:t>
      </w:r>
      <w:r>
        <w:rPr>
          <w:rFonts w:eastAsia="Times New Roman"/>
        </w:rPr>
        <w:t>for OTs and PTs from world experts</w:t>
      </w:r>
    </w:p>
    <w:p w14:paraId="4ECBF55C" w14:textId="21179F74" w:rsidR="00F608FE" w:rsidRDefault="00F608FE"/>
    <w:p w14:paraId="79A3311E" w14:textId="77777777" w:rsidR="00CD5C74" w:rsidRPr="00BB0FC2" w:rsidRDefault="00CD5C74" w:rsidP="00CD5C74">
      <w:pPr>
        <w:rPr>
          <w:rFonts w:ascii="Times New Roman" w:eastAsia="Times New Roman" w:hAnsi="Times New Roman" w:cs="Times New Roman"/>
        </w:rPr>
      </w:pPr>
      <w:r w:rsidRPr="00BB0FC2">
        <w:rPr>
          <w:rFonts w:ascii="Arial" w:eastAsia="Times New Roman" w:hAnsi="Arial" w:cs="Arial"/>
          <w:color w:val="000000"/>
          <w:u w:val="single"/>
        </w:rPr>
        <w:t>Remote Assessment</w:t>
      </w:r>
    </w:p>
    <w:p w14:paraId="0DDE1AD2" w14:textId="06962D44" w:rsidR="00CD5C74" w:rsidRPr="00CD5C74" w:rsidRDefault="00CD5C74" w:rsidP="00CD5C74">
      <w:pPr>
        <w:pStyle w:val="ListParagraph"/>
        <w:numPr>
          <w:ilvl w:val="0"/>
          <w:numId w:val="2"/>
        </w:numPr>
        <w:rPr>
          <w:rStyle w:val="Hyperlink"/>
          <w:color w:val="auto"/>
          <w:u w:val="none"/>
        </w:rPr>
      </w:pPr>
      <w:r>
        <w:t xml:space="preserve">Telehealth OT Assessment Playlist </w:t>
      </w:r>
      <w:hyperlink r:id="rId10" w:history="1">
        <w:r w:rsidRPr="00906C2A">
          <w:rPr>
            <w:rStyle w:val="Hyperlink"/>
          </w:rPr>
          <w:t>https://www.youtube.com/playlist?list=PLQS2k6rUSYfpApzNQa_zoPtwu8oy7xuMa</w:t>
        </w:r>
      </w:hyperlink>
    </w:p>
    <w:p w14:paraId="4A5334B6" w14:textId="084E046F" w:rsidR="00CD5C74" w:rsidRDefault="00D86BC2" w:rsidP="00CD5C74">
      <w:pPr>
        <w:pStyle w:val="ListParagraph"/>
      </w:pPr>
      <w:r>
        <w:t>Six video examples of OTs providing remote assessment and troubleshooting/tips and tricks on remote assessment</w:t>
      </w:r>
    </w:p>
    <w:p w14:paraId="340CD4BE" w14:textId="77777777" w:rsidR="00D86BC2" w:rsidRDefault="00D86BC2" w:rsidP="00CD5C74">
      <w:pPr>
        <w:pStyle w:val="ListParagraph"/>
      </w:pPr>
    </w:p>
    <w:p w14:paraId="5E6601C6" w14:textId="77777777" w:rsidR="00D86BC2" w:rsidRDefault="00CD5C74" w:rsidP="00CD5C74">
      <w:pPr>
        <w:pStyle w:val="ListParagraph"/>
        <w:numPr>
          <w:ilvl w:val="0"/>
          <w:numId w:val="2"/>
        </w:numPr>
      </w:pPr>
      <w:r>
        <w:t>eHealth Summit for Pediatric Therapists</w:t>
      </w:r>
    </w:p>
    <w:p w14:paraId="1CB7ADE0" w14:textId="321AF5A1" w:rsidR="00CD5C74" w:rsidRPr="00D86BC2" w:rsidRDefault="00D86BC2" w:rsidP="00D86BC2">
      <w:pPr>
        <w:pStyle w:val="ListParagraph"/>
        <w:rPr>
          <w:rStyle w:val="Hyperlink"/>
          <w:color w:val="auto"/>
          <w:u w:val="none"/>
        </w:rPr>
      </w:pPr>
      <w:hyperlink r:id="rId11" w:history="1">
        <w:r w:rsidRPr="00906C2A">
          <w:rPr>
            <w:rStyle w:val="Hyperlink"/>
          </w:rPr>
          <w:t>https://the-ehealth-summit-for-therapists.heysummit.com/</w:t>
        </w:r>
      </w:hyperlink>
      <w:r>
        <w:rPr>
          <w:rStyle w:val="Hyperlink"/>
        </w:rPr>
        <w:t xml:space="preserve"> </w:t>
      </w:r>
    </w:p>
    <w:p w14:paraId="1E0D91BA" w14:textId="5BE0D4F1" w:rsidR="00D86BC2" w:rsidRDefault="00D86BC2" w:rsidP="00D86BC2">
      <w:pPr>
        <w:pStyle w:val="ListParagraph"/>
      </w:pPr>
      <w:proofErr w:type="gramStart"/>
      <w:r w:rsidRPr="00D86BC2">
        <w:rPr>
          <w:rStyle w:val="Hyperlink"/>
          <w:color w:val="000000" w:themeColor="text1"/>
          <w:u w:val="none"/>
        </w:rPr>
        <w:t>Four day</w:t>
      </w:r>
      <w:proofErr w:type="gramEnd"/>
      <w:r w:rsidRPr="00D86BC2">
        <w:rPr>
          <w:rStyle w:val="Hyperlink"/>
          <w:color w:val="000000" w:themeColor="text1"/>
          <w:u w:val="none"/>
        </w:rPr>
        <w:t xml:space="preserve"> free e</w:t>
      </w:r>
      <w:r>
        <w:rPr>
          <w:rStyle w:val="Hyperlink"/>
          <w:color w:val="000000" w:themeColor="text1"/>
          <w:u w:val="none"/>
        </w:rPr>
        <w:t>-</w:t>
      </w:r>
      <w:r w:rsidRPr="00D86BC2">
        <w:rPr>
          <w:rStyle w:val="Hyperlink"/>
          <w:color w:val="000000" w:themeColor="text1"/>
          <w:u w:val="none"/>
        </w:rPr>
        <w:t>summit, occurring now</w:t>
      </w:r>
    </w:p>
    <w:p w14:paraId="04A04DE7" w14:textId="77777777" w:rsidR="00CD5C74" w:rsidRPr="00BB0FC2" w:rsidRDefault="00CD5C74" w:rsidP="00CD5C74">
      <w:pPr>
        <w:rPr>
          <w:rFonts w:ascii="Times New Roman" w:eastAsia="Times New Roman" w:hAnsi="Times New Roman" w:cs="Times New Roman"/>
        </w:rPr>
      </w:pPr>
    </w:p>
    <w:p w14:paraId="579EF6DD" w14:textId="7B59B215" w:rsidR="00CD5C74" w:rsidRDefault="00CD5C74" w:rsidP="00CD5C74">
      <w:pPr>
        <w:pStyle w:val="ListParagraph"/>
        <w:numPr>
          <w:ilvl w:val="0"/>
          <w:numId w:val="3"/>
        </w:numPr>
        <w:rPr>
          <w:rFonts w:ascii="Times New Roman" w:eastAsia="Times New Roman" w:hAnsi="Times New Roman" w:cs="Times New Roman"/>
        </w:rPr>
      </w:pPr>
      <w:r w:rsidRPr="00CD5C74">
        <w:rPr>
          <w:rFonts w:ascii="Arial" w:eastAsia="Times New Roman" w:hAnsi="Arial" w:cs="Arial"/>
          <w:color w:val="000000"/>
        </w:rPr>
        <w:t xml:space="preserve">Recorded Webinar by Brookes Publishing on using the Transdisciplinary Play-based Assessment TPBA2 for telehealth/online assessment </w:t>
      </w:r>
      <w:hyperlink r:id="rId12" w:history="1">
        <w:r w:rsidRPr="00CD5C74">
          <w:rPr>
            <w:rFonts w:ascii="Arial" w:eastAsia="Times New Roman" w:hAnsi="Arial" w:cs="Arial"/>
            <w:color w:val="1155CC"/>
            <w:u w:val="single"/>
          </w:rPr>
          <w:t>https://register.gotowebinar.com/recording/viewRecording/3011872816582091533/8869955321048155655/lsavard@uvm.edu?registrantKey=2302086384198892557&amp;type=ATTENDEEEMAILRECORDINGLINK</w:t>
        </w:r>
      </w:hyperlink>
    </w:p>
    <w:p w14:paraId="0C52203D" w14:textId="0A486F66" w:rsidR="00D86BC2" w:rsidRPr="00CD5C74" w:rsidRDefault="00D86BC2" w:rsidP="00D86BC2">
      <w:pPr>
        <w:pStyle w:val="ListParagraph"/>
        <w:rPr>
          <w:rFonts w:ascii="Times New Roman" w:eastAsia="Times New Roman" w:hAnsi="Times New Roman" w:cs="Times New Roman"/>
        </w:rPr>
      </w:pPr>
      <w:r w:rsidRPr="00D86BC2">
        <w:rPr>
          <w:rFonts w:ascii="Arial" w:eastAsia="Times New Roman" w:hAnsi="Arial" w:cs="Arial"/>
        </w:rPr>
        <w:t xml:space="preserve">The TBPA is a naturalistic, holistic measure of function for children birth-6 </w:t>
      </w:r>
      <w:proofErr w:type="spellStart"/>
      <w:r w:rsidRPr="00D86BC2">
        <w:rPr>
          <w:rFonts w:ascii="Arial" w:eastAsia="Times New Roman" w:hAnsi="Arial" w:cs="Arial"/>
        </w:rPr>
        <w:t>y.</w:t>
      </w:r>
      <w:r>
        <w:rPr>
          <w:rFonts w:ascii="Arial" w:eastAsia="Times New Roman" w:hAnsi="Arial" w:cs="Arial"/>
        </w:rPr>
        <w:t>o</w:t>
      </w:r>
      <w:proofErr w:type="spellEnd"/>
      <w:r>
        <w:rPr>
          <w:rFonts w:ascii="Arial" w:eastAsia="Times New Roman" w:hAnsi="Arial" w:cs="Arial"/>
        </w:rPr>
        <w:t>., based on observations and play scenarios orchestrated by caregivers.</w:t>
      </w:r>
    </w:p>
    <w:p w14:paraId="716BB80C" w14:textId="77777777" w:rsidR="00CD5C74" w:rsidRPr="00BB0FC2" w:rsidRDefault="00CD5C74" w:rsidP="00CD5C74">
      <w:pPr>
        <w:rPr>
          <w:rFonts w:ascii="Times New Roman" w:eastAsia="Times New Roman" w:hAnsi="Times New Roman" w:cs="Times New Roman"/>
        </w:rPr>
      </w:pPr>
    </w:p>
    <w:p w14:paraId="4C80ABAE" w14:textId="390EA1F0" w:rsidR="00CD5C74" w:rsidRPr="00D86BC2" w:rsidRDefault="00D86BC2" w:rsidP="00D86BC2">
      <w:pPr>
        <w:pStyle w:val="ListParagraph"/>
        <w:numPr>
          <w:ilvl w:val="0"/>
          <w:numId w:val="3"/>
        </w:numPr>
        <w:rPr>
          <w:rFonts w:ascii="Times New Roman" w:eastAsia="Times New Roman" w:hAnsi="Times New Roman" w:cs="Times New Roman"/>
        </w:rPr>
      </w:pPr>
      <w:r>
        <w:rPr>
          <w:rFonts w:ascii="Arial" w:eastAsia="Times New Roman" w:hAnsi="Arial" w:cs="Arial"/>
          <w:color w:val="000000"/>
        </w:rPr>
        <w:t>“</w:t>
      </w:r>
      <w:r w:rsidRPr="00D86BC2">
        <w:rPr>
          <w:rFonts w:ascii="Arial" w:eastAsia="Times New Roman" w:hAnsi="Arial" w:cs="Arial"/>
          <w:color w:val="000000"/>
        </w:rPr>
        <w:t>A</w:t>
      </w:r>
      <w:r w:rsidR="00CD5C74" w:rsidRPr="00D86BC2">
        <w:rPr>
          <w:rFonts w:ascii="Arial" w:eastAsia="Times New Roman" w:hAnsi="Arial" w:cs="Arial"/>
          <w:color w:val="000000"/>
        </w:rPr>
        <w:t>ssessment</w:t>
      </w:r>
      <w:r>
        <w:rPr>
          <w:rFonts w:ascii="Arial" w:eastAsia="Times New Roman" w:hAnsi="Arial" w:cs="Arial"/>
          <w:color w:val="000000"/>
        </w:rPr>
        <w:t xml:space="preserve"> via </w:t>
      </w:r>
      <w:proofErr w:type="spellStart"/>
      <w:r>
        <w:rPr>
          <w:rFonts w:ascii="Arial" w:eastAsia="Times New Roman" w:hAnsi="Arial" w:cs="Arial"/>
          <w:color w:val="000000"/>
        </w:rPr>
        <w:t>Telepractice</w:t>
      </w:r>
      <w:proofErr w:type="spellEnd"/>
      <w:r>
        <w:rPr>
          <w:rFonts w:ascii="Arial" w:eastAsia="Times New Roman" w:hAnsi="Arial" w:cs="Arial"/>
          <w:color w:val="000000"/>
        </w:rPr>
        <w:t>”, Office Hours for OTs</w:t>
      </w:r>
      <w:r w:rsidR="00CD5C74" w:rsidRPr="00D86BC2">
        <w:rPr>
          <w:rFonts w:ascii="Arial" w:eastAsia="Times New Roman" w:hAnsi="Arial" w:cs="Arial"/>
          <w:color w:val="000000"/>
        </w:rPr>
        <w:t xml:space="preserve"> </w:t>
      </w:r>
      <w:r>
        <w:rPr>
          <w:rFonts w:ascii="Arial" w:eastAsia="Times New Roman" w:hAnsi="Arial" w:cs="Arial"/>
          <w:color w:val="000000"/>
        </w:rPr>
        <w:t>(</w:t>
      </w:r>
      <w:r w:rsidR="00CD5C74" w:rsidRPr="00D86BC2">
        <w:rPr>
          <w:rFonts w:ascii="Arial" w:eastAsia="Times New Roman" w:hAnsi="Arial" w:cs="Arial"/>
          <w:color w:val="000000"/>
        </w:rPr>
        <w:t>webinar</w:t>
      </w:r>
      <w:r>
        <w:rPr>
          <w:rFonts w:ascii="Arial" w:eastAsia="Times New Roman" w:hAnsi="Arial" w:cs="Arial"/>
          <w:color w:val="000000"/>
        </w:rPr>
        <w:t>)</w:t>
      </w:r>
    </w:p>
    <w:p w14:paraId="7F470DD8" w14:textId="01675825" w:rsidR="00CD5C74" w:rsidRPr="00D86BC2" w:rsidRDefault="00CD5C74" w:rsidP="00CD5C74">
      <w:pPr>
        <w:pStyle w:val="ListParagraph"/>
        <w:numPr>
          <w:ilvl w:val="0"/>
          <w:numId w:val="3"/>
        </w:numPr>
        <w:rPr>
          <w:rFonts w:ascii="Times New Roman" w:eastAsia="Times New Roman" w:hAnsi="Times New Roman" w:cs="Times New Roman"/>
        </w:rPr>
      </w:pPr>
      <w:hyperlink r:id="rId13" w:history="1">
        <w:r w:rsidRPr="00CD5C74">
          <w:rPr>
            <w:rFonts w:ascii="Arial" w:eastAsia="Times New Roman" w:hAnsi="Arial" w:cs="Arial"/>
            <w:color w:val="1155CC"/>
            <w:u w:val="single"/>
          </w:rPr>
          <w:t>https://www.pearsonassessments.com/professional-assessments/bl</w:t>
        </w:r>
        <w:r w:rsidRPr="00CD5C74">
          <w:rPr>
            <w:rFonts w:ascii="Arial" w:eastAsia="Times New Roman" w:hAnsi="Arial" w:cs="Arial"/>
            <w:color w:val="1155CC"/>
            <w:u w:val="single"/>
          </w:rPr>
          <w:t>o</w:t>
        </w:r>
        <w:r w:rsidRPr="00CD5C74">
          <w:rPr>
            <w:rFonts w:ascii="Arial" w:eastAsia="Times New Roman" w:hAnsi="Arial" w:cs="Arial"/>
            <w:color w:val="1155CC"/>
            <w:u w:val="single"/>
          </w:rPr>
          <w:t>g-webinars/webinars/2020/06/assessment-via-telepractice-office-hours-for-ots.html</w:t>
        </w:r>
      </w:hyperlink>
      <w:r w:rsidRPr="00CD5C74">
        <w:rPr>
          <w:rFonts w:ascii="MS Gothic" w:eastAsia="MS Gothic" w:hAnsi="MS Gothic" w:cs="MS Gothic"/>
          <w:color w:val="000000"/>
          <w:u w:val="single"/>
        </w:rPr>
        <w:t> </w:t>
      </w:r>
    </w:p>
    <w:p w14:paraId="74AD42C1" w14:textId="5435AAA8" w:rsidR="00D86BC2" w:rsidRPr="00D86BC2" w:rsidRDefault="00D86BC2" w:rsidP="00D86BC2">
      <w:pPr>
        <w:pStyle w:val="ListParagraph"/>
        <w:rPr>
          <w:rFonts w:ascii="Arial" w:eastAsia="Times New Roman" w:hAnsi="Arial" w:cs="Arial"/>
        </w:rPr>
      </w:pPr>
      <w:r>
        <w:rPr>
          <w:rFonts w:ascii="Arial" w:eastAsia="MS Gothic" w:hAnsi="Arial" w:cs="Arial"/>
          <w:color w:val="000000"/>
        </w:rPr>
        <w:t>Guidance on the use of various Pearson assessment tools in remote practice.</w:t>
      </w:r>
    </w:p>
    <w:p w14:paraId="63EB1D4A" w14:textId="77777777" w:rsidR="00CD5C74" w:rsidRPr="00BB0FC2" w:rsidRDefault="00CD5C74" w:rsidP="00CD5C74">
      <w:pPr>
        <w:rPr>
          <w:rFonts w:ascii="Times New Roman" w:eastAsia="Times New Roman" w:hAnsi="Times New Roman" w:cs="Times New Roman"/>
        </w:rPr>
      </w:pPr>
    </w:p>
    <w:p w14:paraId="4DCF899B" w14:textId="3287F933" w:rsidR="00CD5C74" w:rsidRPr="00CD5C74" w:rsidRDefault="00CD5C74" w:rsidP="00CD5C74">
      <w:pPr>
        <w:pStyle w:val="ListParagraph"/>
        <w:numPr>
          <w:ilvl w:val="0"/>
          <w:numId w:val="3"/>
        </w:numPr>
        <w:rPr>
          <w:rFonts w:ascii="Times New Roman" w:eastAsia="Times New Roman" w:hAnsi="Times New Roman" w:cs="Times New Roman"/>
        </w:rPr>
      </w:pPr>
      <w:r w:rsidRPr="00CD5C74">
        <w:rPr>
          <w:rFonts w:ascii="Arial" w:eastAsia="Times New Roman" w:hAnsi="Arial" w:cs="Arial"/>
          <w:color w:val="000000"/>
        </w:rPr>
        <w:t>Telehealth share</w:t>
      </w:r>
    </w:p>
    <w:p w14:paraId="5AEF64F2" w14:textId="256FED4D" w:rsidR="00CD5C74" w:rsidRDefault="00D86BC2" w:rsidP="00D86BC2">
      <w:pPr>
        <w:pStyle w:val="ListParagraph"/>
        <w:rPr>
          <w:rFonts w:ascii="Arial" w:eastAsia="Times New Roman" w:hAnsi="Arial" w:cs="Arial"/>
          <w:color w:val="1155CC"/>
          <w:u w:val="single"/>
        </w:rPr>
      </w:pPr>
      <w:hyperlink r:id="rId14" w:history="1">
        <w:r w:rsidRPr="00906C2A">
          <w:rPr>
            <w:rStyle w:val="Hyperlink"/>
            <w:rFonts w:ascii="Arial" w:eastAsia="Times New Roman" w:hAnsi="Arial" w:cs="Arial"/>
          </w:rPr>
          <w:t>https://telehealthshare.com/</w:t>
        </w:r>
      </w:hyperlink>
    </w:p>
    <w:p w14:paraId="78ABA540" w14:textId="4D1EDF76" w:rsidR="00CD5C74" w:rsidRPr="0032609C" w:rsidRDefault="00D86BC2" w:rsidP="0032609C">
      <w:pPr>
        <w:pStyle w:val="ListParagraph"/>
        <w:rPr>
          <w:rFonts w:ascii="Times New Roman" w:eastAsia="Times New Roman" w:hAnsi="Times New Roman" w:cs="Times New Roman"/>
          <w:color w:val="000000" w:themeColor="text1"/>
        </w:rPr>
      </w:pPr>
      <w:r w:rsidRPr="0032609C">
        <w:rPr>
          <w:rFonts w:ascii="Arial" w:eastAsia="Times New Roman" w:hAnsi="Arial" w:cs="Arial"/>
          <w:color w:val="000000" w:themeColor="text1"/>
        </w:rPr>
        <w:t xml:space="preserve">An OT/PT/SLP resource share site (similar to Teachers Pay Teachers) focused on telehealth practice. Includes some </w:t>
      </w:r>
      <w:r w:rsidR="0032609C" w:rsidRPr="0032609C">
        <w:rPr>
          <w:rFonts w:ascii="Arial" w:eastAsia="Times New Roman" w:hAnsi="Arial" w:cs="Arial"/>
          <w:color w:val="000000" w:themeColor="text1"/>
        </w:rPr>
        <w:t>useful free resources</w:t>
      </w:r>
    </w:p>
    <w:sectPr w:rsidR="00CD5C74" w:rsidRPr="00326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83F9C" w14:textId="77777777" w:rsidR="000A58BB" w:rsidRDefault="000A58BB" w:rsidP="009674C5">
      <w:r>
        <w:separator/>
      </w:r>
    </w:p>
  </w:endnote>
  <w:endnote w:type="continuationSeparator" w:id="0">
    <w:p w14:paraId="264C7896" w14:textId="77777777" w:rsidR="000A58BB" w:rsidRDefault="000A58BB" w:rsidP="0096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49D35" w14:textId="77777777" w:rsidR="000A58BB" w:rsidRDefault="000A58BB" w:rsidP="009674C5">
      <w:r>
        <w:separator/>
      </w:r>
    </w:p>
  </w:footnote>
  <w:footnote w:type="continuationSeparator" w:id="0">
    <w:p w14:paraId="6A496D4C" w14:textId="77777777" w:rsidR="000A58BB" w:rsidRDefault="000A58BB" w:rsidP="0096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B5771"/>
    <w:multiLevelType w:val="hybridMultilevel"/>
    <w:tmpl w:val="67B4ED40"/>
    <w:lvl w:ilvl="0" w:tplc="E0FA570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50BD9"/>
    <w:multiLevelType w:val="hybridMultilevel"/>
    <w:tmpl w:val="5EC4F2D4"/>
    <w:lvl w:ilvl="0" w:tplc="33C8114A">
      <w:start w:val="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576DA"/>
    <w:multiLevelType w:val="hybridMultilevel"/>
    <w:tmpl w:val="92CAE8BA"/>
    <w:lvl w:ilvl="0" w:tplc="33C8114A">
      <w:start w:val="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7B"/>
    <w:rsid w:val="0001002D"/>
    <w:rsid w:val="000A51BD"/>
    <w:rsid w:val="000A58BB"/>
    <w:rsid w:val="000B1030"/>
    <w:rsid w:val="000D42CB"/>
    <w:rsid w:val="0019104F"/>
    <w:rsid w:val="00197B74"/>
    <w:rsid w:val="001A6FEA"/>
    <w:rsid w:val="001B52BC"/>
    <w:rsid w:val="001D2192"/>
    <w:rsid w:val="001F3AFB"/>
    <w:rsid w:val="002222C0"/>
    <w:rsid w:val="00275101"/>
    <w:rsid w:val="002C64CE"/>
    <w:rsid w:val="002C731B"/>
    <w:rsid w:val="002D5DA0"/>
    <w:rsid w:val="002E55B5"/>
    <w:rsid w:val="003168FC"/>
    <w:rsid w:val="0032609C"/>
    <w:rsid w:val="003707A4"/>
    <w:rsid w:val="00373D8F"/>
    <w:rsid w:val="003A16F0"/>
    <w:rsid w:val="003B3F8A"/>
    <w:rsid w:val="003D6B7B"/>
    <w:rsid w:val="003F065B"/>
    <w:rsid w:val="00414E7C"/>
    <w:rsid w:val="00485F41"/>
    <w:rsid w:val="004B32AB"/>
    <w:rsid w:val="004D1EC5"/>
    <w:rsid w:val="004D2C3F"/>
    <w:rsid w:val="004F1CAA"/>
    <w:rsid w:val="00502B7F"/>
    <w:rsid w:val="00516F79"/>
    <w:rsid w:val="005330A1"/>
    <w:rsid w:val="005A64E2"/>
    <w:rsid w:val="005C03D4"/>
    <w:rsid w:val="0067135E"/>
    <w:rsid w:val="006A1F21"/>
    <w:rsid w:val="006A4C17"/>
    <w:rsid w:val="00700443"/>
    <w:rsid w:val="00705002"/>
    <w:rsid w:val="0076300C"/>
    <w:rsid w:val="007F2536"/>
    <w:rsid w:val="008277FC"/>
    <w:rsid w:val="00884DDD"/>
    <w:rsid w:val="00895FB1"/>
    <w:rsid w:val="008977BC"/>
    <w:rsid w:val="008A30E1"/>
    <w:rsid w:val="008A6E3D"/>
    <w:rsid w:val="008C18E5"/>
    <w:rsid w:val="008D436B"/>
    <w:rsid w:val="009013C8"/>
    <w:rsid w:val="00935F2A"/>
    <w:rsid w:val="00951B49"/>
    <w:rsid w:val="00961F3B"/>
    <w:rsid w:val="009674C5"/>
    <w:rsid w:val="009A6B98"/>
    <w:rsid w:val="009B4EFE"/>
    <w:rsid w:val="009C54B9"/>
    <w:rsid w:val="00A17E40"/>
    <w:rsid w:val="00A30037"/>
    <w:rsid w:val="00A70FDE"/>
    <w:rsid w:val="00A84D1A"/>
    <w:rsid w:val="00AD1E27"/>
    <w:rsid w:val="00B13EDE"/>
    <w:rsid w:val="00B34846"/>
    <w:rsid w:val="00B634F6"/>
    <w:rsid w:val="00B801B2"/>
    <w:rsid w:val="00B84F1E"/>
    <w:rsid w:val="00C053EE"/>
    <w:rsid w:val="00C77F4E"/>
    <w:rsid w:val="00C868EF"/>
    <w:rsid w:val="00C93D84"/>
    <w:rsid w:val="00CB16F4"/>
    <w:rsid w:val="00CD5C74"/>
    <w:rsid w:val="00CF57AE"/>
    <w:rsid w:val="00D25DEB"/>
    <w:rsid w:val="00D86BC2"/>
    <w:rsid w:val="00DC0120"/>
    <w:rsid w:val="00F16C88"/>
    <w:rsid w:val="00F30C1A"/>
    <w:rsid w:val="00F44310"/>
    <w:rsid w:val="00F608FE"/>
    <w:rsid w:val="00F66B0F"/>
    <w:rsid w:val="00F75325"/>
    <w:rsid w:val="00FB168E"/>
    <w:rsid w:val="00FC4E12"/>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B661"/>
  <w15:chartTrackingRefBased/>
  <w15:docId w15:val="{4C7F278E-B7CD-4749-8FB0-9E290CE2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C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2C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4C5"/>
    <w:pPr>
      <w:tabs>
        <w:tab w:val="center" w:pos="4680"/>
        <w:tab w:val="right" w:pos="9360"/>
      </w:tabs>
    </w:pPr>
  </w:style>
  <w:style w:type="character" w:customStyle="1" w:styleId="HeaderChar">
    <w:name w:val="Header Char"/>
    <w:basedOn w:val="DefaultParagraphFont"/>
    <w:link w:val="Header"/>
    <w:uiPriority w:val="99"/>
    <w:rsid w:val="009674C5"/>
  </w:style>
  <w:style w:type="paragraph" w:styleId="Footer">
    <w:name w:val="footer"/>
    <w:basedOn w:val="Normal"/>
    <w:link w:val="FooterChar"/>
    <w:uiPriority w:val="99"/>
    <w:unhideWhenUsed/>
    <w:rsid w:val="009674C5"/>
    <w:pPr>
      <w:tabs>
        <w:tab w:val="center" w:pos="4680"/>
        <w:tab w:val="right" w:pos="9360"/>
      </w:tabs>
    </w:pPr>
  </w:style>
  <w:style w:type="character" w:customStyle="1" w:styleId="FooterChar">
    <w:name w:val="Footer Char"/>
    <w:basedOn w:val="DefaultParagraphFont"/>
    <w:link w:val="Footer"/>
    <w:uiPriority w:val="99"/>
    <w:rsid w:val="009674C5"/>
  </w:style>
  <w:style w:type="character" w:styleId="Hyperlink">
    <w:name w:val="Hyperlink"/>
    <w:basedOn w:val="DefaultParagraphFont"/>
    <w:uiPriority w:val="99"/>
    <w:unhideWhenUsed/>
    <w:rsid w:val="00A70FDE"/>
    <w:rPr>
      <w:color w:val="0563C1" w:themeColor="hyperlink"/>
      <w:u w:val="single"/>
    </w:rPr>
  </w:style>
  <w:style w:type="character" w:styleId="UnresolvedMention">
    <w:name w:val="Unresolved Mention"/>
    <w:basedOn w:val="DefaultParagraphFont"/>
    <w:uiPriority w:val="99"/>
    <w:semiHidden/>
    <w:unhideWhenUsed/>
    <w:rsid w:val="00A70FDE"/>
    <w:rPr>
      <w:color w:val="605E5C"/>
      <w:shd w:val="clear" w:color="auto" w:fill="E1DFDD"/>
    </w:rPr>
  </w:style>
  <w:style w:type="paragraph" w:styleId="Title">
    <w:name w:val="Title"/>
    <w:basedOn w:val="Normal"/>
    <w:next w:val="Normal"/>
    <w:link w:val="TitleChar"/>
    <w:uiPriority w:val="10"/>
    <w:qFormat/>
    <w:rsid w:val="004D2C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2C3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D2C3F"/>
    <w:rPr>
      <w:color w:val="954F72" w:themeColor="followedHyperlink"/>
      <w:u w:val="single"/>
    </w:rPr>
  </w:style>
  <w:style w:type="character" w:customStyle="1" w:styleId="Heading1Char">
    <w:name w:val="Heading 1 Char"/>
    <w:basedOn w:val="DefaultParagraphFont"/>
    <w:link w:val="Heading1"/>
    <w:uiPriority w:val="9"/>
    <w:rsid w:val="004D2C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2C3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D2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dondevelopment.com/podcasts/" TargetMode="External"/><Relationship Id="rId13" Type="http://schemas.openxmlformats.org/officeDocument/2006/relationships/hyperlink" Target="https://www.pearsonassessments.com/professional-assessments/blog-webinars/webinars/2020/06/assessment-via-telepractice-office-hours-for-ots.html" TargetMode="External"/><Relationship Id="rId3" Type="http://schemas.openxmlformats.org/officeDocument/2006/relationships/settings" Target="settings.xml"/><Relationship Id="rId7" Type="http://schemas.openxmlformats.org/officeDocument/2006/relationships/hyperlink" Target="mailto:Tamra.Yandow@uvm.edu" TargetMode="External"/><Relationship Id="rId12" Type="http://schemas.openxmlformats.org/officeDocument/2006/relationships/hyperlink" Target="https://register.gotowebinar.com/recording/viewRecording/3011872816582091533/8869955321048155655/lsavard@uvm.edu?registrantKey=2302086384198892557&amp;type=ATTENDEEEMAILRECORDINGLI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ehealth-summit-for-therapists.heysummi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playlist?list=PLQS2k6rUSYfpApzNQa_zoPtwu8oy7xuMa" TargetMode="External"/><Relationship Id="rId4" Type="http://schemas.openxmlformats.org/officeDocument/2006/relationships/webSettings" Target="webSettings.xml"/><Relationship Id="rId9" Type="http://schemas.openxmlformats.org/officeDocument/2006/relationships/hyperlink" Target="https://wiredondevelopment.podomatic.com/" TargetMode="External"/><Relationship Id="rId14" Type="http://schemas.openxmlformats.org/officeDocument/2006/relationships/hyperlink" Target="https://telehealthsh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Chayah Lichtig</dc:creator>
  <cp:keywords/>
  <dc:description/>
  <cp:lastModifiedBy>Chayah Lichtig</cp:lastModifiedBy>
  <cp:revision>2</cp:revision>
  <dcterms:created xsi:type="dcterms:W3CDTF">2020-05-29T14:55:00Z</dcterms:created>
  <dcterms:modified xsi:type="dcterms:W3CDTF">2020-05-29T14:55:00Z</dcterms:modified>
</cp:coreProperties>
</file>