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D6733" w14:textId="546A67DC" w:rsidR="00477766" w:rsidRPr="004C4E23" w:rsidRDefault="004C4E23" w:rsidP="00034DD1">
      <w:pPr>
        <w:spacing w:after="240" w:line="276" w:lineRule="auto"/>
        <w:jc w:val="center"/>
        <w:rPr>
          <w:rFonts w:ascii="Palatino Linotype" w:hAnsi="Palatino Linotype"/>
          <w:color w:val="000000" w:themeColor="text1"/>
        </w:rPr>
      </w:pPr>
      <w:r>
        <w:rPr>
          <w:rFonts w:ascii="Palatino Linotype" w:hAnsi="Palatino Linotype"/>
          <w:noProof/>
          <w:color w:val="000000" w:themeColor="text1"/>
        </w:rPr>
        <w:drawing>
          <wp:inline distT="0" distB="0" distL="0" distR="0" wp14:anchorId="111F57E3" wp14:editId="14844590">
            <wp:extent cx="3327400" cy="635000"/>
            <wp:effectExtent l="0" t="0" r="0" b="0"/>
            <wp:docPr id="1" name="Picture 1" descr="The University of Vermont, Center on Disability &amp; Community 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CIUVM.png"/>
                    <pic:cNvPicPr/>
                  </pic:nvPicPr>
                  <pic:blipFill>
                    <a:blip r:embed="rId8">
                      <a:extLst>
                        <a:ext uri="{28A0092B-C50C-407E-A947-70E740481C1C}">
                          <a14:useLocalDpi xmlns:a14="http://schemas.microsoft.com/office/drawing/2010/main" val="0"/>
                        </a:ext>
                      </a:extLst>
                    </a:blip>
                    <a:stretch>
                      <a:fillRect/>
                    </a:stretch>
                  </pic:blipFill>
                  <pic:spPr>
                    <a:xfrm>
                      <a:off x="0" y="0"/>
                      <a:ext cx="3327400" cy="635000"/>
                    </a:xfrm>
                    <a:prstGeom prst="rect">
                      <a:avLst/>
                    </a:prstGeom>
                  </pic:spPr>
                </pic:pic>
              </a:graphicData>
            </a:graphic>
          </wp:inline>
        </w:drawing>
      </w:r>
    </w:p>
    <w:p w14:paraId="217CEFE3" w14:textId="04E0DD56" w:rsidR="00BD7E9B" w:rsidRPr="004C4E23" w:rsidRDefault="004C4E23" w:rsidP="00034DD1">
      <w:pPr>
        <w:pStyle w:val="Heading1"/>
        <w:spacing w:after="240" w:line="276" w:lineRule="auto"/>
        <w:jc w:val="center"/>
      </w:pPr>
      <w:r w:rsidRPr="004C4E23">
        <w:t>Using Distance Technology Solutions at CDCI</w:t>
      </w:r>
    </w:p>
    <w:p w14:paraId="63B868A5" w14:textId="5D8FF268" w:rsidR="00377E74" w:rsidRPr="00F605AF" w:rsidRDefault="00377E74" w:rsidP="00034DD1">
      <w:pPr>
        <w:spacing w:after="240" w:line="276" w:lineRule="auto"/>
        <w:jc w:val="center"/>
        <w:rPr>
          <w:rFonts w:ascii="Palatino Linotype" w:hAnsi="Palatino Linotype"/>
          <w:b/>
          <w:bCs/>
          <w:color w:val="000000" w:themeColor="text1"/>
          <w:sz w:val="28"/>
          <w:szCs w:val="28"/>
        </w:rPr>
      </w:pPr>
      <w:r w:rsidRPr="00F605AF">
        <w:rPr>
          <w:rFonts w:ascii="Palatino Linotype" w:hAnsi="Palatino Linotype"/>
          <w:b/>
          <w:bCs/>
          <w:color w:val="000000" w:themeColor="text1"/>
          <w:sz w:val="28"/>
          <w:szCs w:val="28"/>
        </w:rPr>
        <w:t>March 12, 2020</w:t>
      </w:r>
    </w:p>
    <w:p w14:paraId="04AA135F" w14:textId="45204A61" w:rsidR="004C4E23" w:rsidRPr="004C4E23" w:rsidRDefault="00377E74" w:rsidP="00034DD1">
      <w:pPr>
        <w:pStyle w:val="Heading2"/>
        <w:spacing w:after="240" w:line="276" w:lineRule="auto"/>
      </w:pPr>
      <w:r>
        <w:t>Overview and Purpose</w:t>
      </w:r>
    </w:p>
    <w:p w14:paraId="28AB758B" w14:textId="0AD8A4FA" w:rsidR="00034DD1" w:rsidRDefault="00034DD1" w:rsidP="00034DD1">
      <w:pPr>
        <w:spacing w:after="240" w:line="276" w:lineRule="auto"/>
        <w:rPr>
          <w:rFonts w:ascii="Palatino Linotype" w:hAnsi="Palatino Linotype"/>
          <w:color w:val="000000" w:themeColor="text1"/>
        </w:rPr>
      </w:pPr>
      <w:r>
        <w:rPr>
          <w:rFonts w:ascii="Palatino Linotype" w:hAnsi="Palatino Linotype"/>
          <w:color w:val="000000" w:themeColor="text1"/>
        </w:rPr>
        <w:t>The purpose of this brief guide is to share information and resources about distance technology recommended for CDCI. This will likely be a working document that we update as we have more information, get questions (and solutions) from people at CDCI, and try out new software.</w:t>
      </w:r>
    </w:p>
    <w:p w14:paraId="0773E3A9" w14:textId="343DC50A" w:rsidR="00F8465E" w:rsidRDefault="00F8465E" w:rsidP="00034DD1">
      <w:pPr>
        <w:spacing w:after="240" w:line="276" w:lineRule="auto"/>
        <w:rPr>
          <w:rFonts w:ascii="Palatino Linotype" w:hAnsi="Palatino Linotype"/>
          <w:color w:val="000000" w:themeColor="text1"/>
        </w:rPr>
      </w:pPr>
      <w:r>
        <w:rPr>
          <w:rFonts w:ascii="Palatino Linotype" w:hAnsi="Palatino Linotype"/>
          <w:color w:val="000000" w:themeColor="text1"/>
        </w:rPr>
        <w:t xml:space="preserve">Concerns about the </w:t>
      </w:r>
      <w:hyperlink r:id="rId9" w:history="1">
        <w:r w:rsidRPr="00377E74">
          <w:rPr>
            <w:rStyle w:val="Hyperlink"/>
            <w:rFonts w:ascii="Palatino Linotype" w:hAnsi="Palatino Linotype"/>
          </w:rPr>
          <w:t>COVID-19 (Coronavirus)</w:t>
        </w:r>
      </w:hyperlink>
      <w:r>
        <w:rPr>
          <w:rFonts w:ascii="Palatino Linotype" w:hAnsi="Palatino Linotype"/>
          <w:color w:val="000000" w:themeColor="text1"/>
        </w:rPr>
        <w:t xml:space="preserve"> have led to a number of new expectations for UVM employees, including staff and faculty at CDCI. </w:t>
      </w:r>
      <w:r w:rsidR="000B30FC">
        <w:rPr>
          <w:rFonts w:ascii="Palatino Linotype" w:hAnsi="Palatino Linotype"/>
          <w:color w:val="000000" w:themeColor="text1"/>
        </w:rPr>
        <w:t xml:space="preserve">The primary goal is to protect the health and safety of students, staff, faculty, and our community. </w:t>
      </w:r>
      <w:r w:rsidR="00034DD1">
        <w:rPr>
          <w:rFonts w:ascii="Palatino Linotype" w:hAnsi="Palatino Linotype"/>
          <w:color w:val="000000" w:themeColor="text1"/>
        </w:rPr>
        <w:t>Coupled w</w:t>
      </w:r>
      <w:r w:rsidR="000B30FC">
        <w:rPr>
          <w:rFonts w:ascii="Palatino Linotype" w:hAnsi="Palatino Linotype"/>
          <w:color w:val="000000" w:themeColor="text1"/>
        </w:rPr>
        <w:t xml:space="preserve">ith that goal is </w:t>
      </w:r>
      <w:r w:rsidR="00034DD1">
        <w:rPr>
          <w:rFonts w:ascii="Palatino Linotype" w:hAnsi="Palatino Linotype"/>
          <w:color w:val="000000" w:themeColor="text1"/>
        </w:rPr>
        <w:t xml:space="preserve">finding creative solutions to continue our work. </w:t>
      </w:r>
    </w:p>
    <w:p w14:paraId="4CAEBB23" w14:textId="1BD06FD5" w:rsidR="004C4E23" w:rsidRDefault="000B30FC" w:rsidP="00034DD1">
      <w:pPr>
        <w:spacing w:after="240" w:line="276" w:lineRule="auto"/>
        <w:rPr>
          <w:rFonts w:ascii="Palatino Linotype" w:hAnsi="Palatino Linotype"/>
          <w:color w:val="000000" w:themeColor="text1"/>
        </w:rPr>
      </w:pPr>
      <w:r>
        <w:rPr>
          <w:rFonts w:ascii="Palatino Linotype" w:hAnsi="Palatino Linotype"/>
          <w:color w:val="000000" w:themeColor="text1"/>
        </w:rPr>
        <w:t xml:space="preserve">One expectation is to </w:t>
      </w:r>
      <w:r w:rsidR="00F8465E">
        <w:rPr>
          <w:rFonts w:ascii="Palatino Linotype" w:hAnsi="Palatino Linotype"/>
          <w:color w:val="000000" w:themeColor="text1"/>
        </w:rPr>
        <w:t xml:space="preserve">have fewer face-to-face meetings, trainings, and events. On March 11 </w:t>
      </w:r>
      <w:hyperlink r:id="rId10" w:history="1">
        <w:r w:rsidR="00F8465E" w:rsidRPr="00377E74">
          <w:rPr>
            <w:rStyle w:val="Hyperlink"/>
            <w:rFonts w:ascii="Palatino Linotype" w:hAnsi="Palatino Linotype"/>
          </w:rPr>
          <w:t xml:space="preserve">President </w:t>
        </w:r>
        <w:proofErr w:type="spellStart"/>
        <w:r w:rsidR="00F8465E" w:rsidRPr="00377E74">
          <w:rPr>
            <w:rStyle w:val="Hyperlink"/>
            <w:rFonts w:ascii="Palatino Linotype" w:hAnsi="Palatino Linotype"/>
          </w:rPr>
          <w:t>Garimella</w:t>
        </w:r>
        <w:proofErr w:type="spellEnd"/>
        <w:r w:rsidR="00F8465E" w:rsidRPr="00377E74">
          <w:rPr>
            <w:rStyle w:val="Hyperlink"/>
            <w:rFonts w:ascii="Palatino Linotype" w:hAnsi="Palatino Linotype"/>
          </w:rPr>
          <w:t xml:space="preserve"> wrote</w:t>
        </w:r>
      </w:hyperlink>
      <w:r w:rsidR="00F8465E">
        <w:rPr>
          <w:rFonts w:ascii="Palatino Linotype" w:hAnsi="Palatino Linotype"/>
          <w:color w:val="000000" w:themeColor="text1"/>
        </w:rPr>
        <w:t xml:space="preserve"> “</w:t>
      </w:r>
      <w:r w:rsidR="00F8465E" w:rsidRPr="00377E74">
        <w:rPr>
          <w:rFonts w:ascii="Palatino Linotype" w:hAnsi="Palatino Linotype"/>
          <w:color w:val="000000" w:themeColor="text1"/>
        </w:rPr>
        <w:t>events and gatherings will be limited to 25 attendees or fewer. Wherever possible, remote delivery will be implemented to support any larger meetings.</w:t>
      </w:r>
      <w:r w:rsidR="00F8465E">
        <w:rPr>
          <w:rFonts w:ascii="Palatino Linotype" w:hAnsi="Palatino Linotype"/>
          <w:color w:val="000000" w:themeColor="text1"/>
        </w:rPr>
        <w:t>”</w:t>
      </w:r>
      <w:r w:rsidR="00034DD1">
        <w:rPr>
          <w:rFonts w:ascii="Palatino Linotype" w:hAnsi="Palatino Linotype"/>
          <w:color w:val="000000" w:themeColor="text1"/>
        </w:rPr>
        <w:t xml:space="preserve"> This is to promote “social distancing” </w:t>
      </w:r>
    </w:p>
    <w:p w14:paraId="66EA4ECB" w14:textId="0550A573" w:rsidR="004C4E23" w:rsidRPr="004C4E23" w:rsidRDefault="004C4E23" w:rsidP="00034DD1">
      <w:pPr>
        <w:spacing w:after="240" w:line="276" w:lineRule="auto"/>
        <w:ind w:left="720"/>
        <w:rPr>
          <w:rFonts w:ascii="Palatino Linotype" w:hAnsi="Palatino Linotype"/>
          <w:color w:val="000000" w:themeColor="text1"/>
        </w:rPr>
      </w:pPr>
      <w:r>
        <w:rPr>
          <w:rFonts w:ascii="Palatino Linotype" w:hAnsi="Palatino Linotype"/>
          <w:color w:val="000000" w:themeColor="text1"/>
        </w:rPr>
        <w:t>“</w:t>
      </w:r>
      <w:r w:rsidRPr="004C4E23">
        <w:rPr>
          <w:rFonts w:ascii="Palatino Linotype" w:hAnsi="Palatino Linotype"/>
          <w:b/>
          <w:bCs/>
          <w:color w:val="000000" w:themeColor="text1"/>
        </w:rPr>
        <w:t>Social distancing</w:t>
      </w:r>
      <w:r w:rsidRPr="004C4E23">
        <w:rPr>
          <w:rFonts w:ascii="Palatino Linotype" w:hAnsi="Palatino Linotype"/>
          <w:color w:val="000000" w:themeColor="text1"/>
        </w:rPr>
        <w:t xml:space="preserve"> refers to measures that are taken to increase the physical space between people to slow the spread of the virus. Examples include working from home, school closures and the postponement or cancellation of mass gatherings</w:t>
      </w:r>
      <w:r>
        <w:rPr>
          <w:rFonts w:ascii="Palatino Linotype" w:hAnsi="Palatino Linotype"/>
          <w:color w:val="000000" w:themeColor="text1"/>
        </w:rPr>
        <w:t xml:space="preserve"> […]. </w:t>
      </w:r>
      <w:r w:rsidRPr="004C4E23">
        <w:rPr>
          <w:rFonts w:ascii="Palatino Linotype" w:hAnsi="Palatino Linotype"/>
          <w:color w:val="000000" w:themeColor="text1"/>
        </w:rPr>
        <w:t>By maintaining a distance of six feet from others when possible, people may limit the spread of the virus.</w:t>
      </w:r>
      <w:r>
        <w:rPr>
          <w:rFonts w:ascii="Palatino Linotype" w:hAnsi="Palatino Linotype"/>
          <w:color w:val="000000" w:themeColor="text1"/>
        </w:rPr>
        <w:t>” (</w:t>
      </w:r>
      <w:hyperlink r:id="rId11" w:history="1">
        <w:r w:rsidRPr="00034DD1">
          <w:rPr>
            <w:rStyle w:val="Hyperlink"/>
            <w:rFonts w:ascii="Palatino Linotype" w:hAnsi="Palatino Linotype"/>
          </w:rPr>
          <w:t xml:space="preserve">Gross &amp; Padilla, </w:t>
        </w:r>
        <w:r w:rsidR="00377E74" w:rsidRPr="00034DD1">
          <w:rPr>
            <w:rStyle w:val="Hyperlink"/>
            <w:rFonts w:ascii="Palatino Linotype" w:hAnsi="Palatino Linotype"/>
          </w:rPr>
          <w:t>2020, March 11</w:t>
        </w:r>
      </w:hyperlink>
      <w:r w:rsidR="00377E74">
        <w:rPr>
          <w:rFonts w:ascii="Palatino Linotype" w:hAnsi="Palatino Linotype"/>
          <w:color w:val="000000" w:themeColor="text1"/>
        </w:rPr>
        <w:t>).</w:t>
      </w:r>
    </w:p>
    <w:p w14:paraId="7F7D64B1" w14:textId="2428C41A" w:rsidR="00034DD1" w:rsidRDefault="005465F4" w:rsidP="00034DD1">
      <w:pPr>
        <w:pStyle w:val="Heading2"/>
      </w:pPr>
      <w:r>
        <w:t xml:space="preserve">Comparison of </w:t>
      </w:r>
      <w:r w:rsidR="00034DD1">
        <w:t>Distance Technology Software</w:t>
      </w:r>
    </w:p>
    <w:p w14:paraId="45DDBBBB" w14:textId="3B1040C3" w:rsidR="004C4E23" w:rsidRDefault="00034DD1" w:rsidP="00034DD1">
      <w:pPr>
        <w:spacing w:after="240" w:line="276" w:lineRule="auto"/>
        <w:rPr>
          <w:rFonts w:ascii="Palatino Linotype" w:hAnsi="Palatino Linotype"/>
          <w:color w:val="000000" w:themeColor="text1"/>
        </w:rPr>
      </w:pPr>
      <w:r>
        <w:rPr>
          <w:rFonts w:ascii="Palatino Linotype" w:hAnsi="Palatino Linotype"/>
          <w:color w:val="000000" w:themeColor="text1"/>
        </w:rPr>
        <w:t xml:space="preserve">People at CDCI and UVM use a number of different distance technologies. The ones covered in this guide </w:t>
      </w:r>
      <w:proofErr w:type="gramStart"/>
      <w:r>
        <w:rPr>
          <w:rFonts w:ascii="Palatino Linotype" w:hAnsi="Palatino Linotype"/>
          <w:color w:val="000000" w:themeColor="text1"/>
        </w:rPr>
        <w:t>are</w:t>
      </w:r>
      <w:r w:rsidR="005465F4">
        <w:rPr>
          <w:rFonts w:ascii="Palatino Linotype" w:hAnsi="Palatino Linotype"/>
          <w:color w:val="000000" w:themeColor="text1"/>
        </w:rPr>
        <w:t>:</w:t>
      </w:r>
      <w:proofErr w:type="gramEnd"/>
      <w:r w:rsidR="005465F4">
        <w:rPr>
          <w:rFonts w:ascii="Palatino Linotype" w:hAnsi="Palatino Linotype"/>
          <w:color w:val="000000" w:themeColor="text1"/>
        </w:rPr>
        <w:t xml:space="preserve"> Microsoft Teams, </w:t>
      </w:r>
      <w:r w:rsidR="008724E6">
        <w:rPr>
          <w:rFonts w:ascii="Palatino Linotype" w:hAnsi="Palatino Linotype"/>
          <w:color w:val="000000" w:themeColor="text1"/>
        </w:rPr>
        <w:t xml:space="preserve">Adobe Connect, Screencast-O-Matic, and </w:t>
      </w:r>
      <w:proofErr w:type="spellStart"/>
      <w:r w:rsidR="008724E6">
        <w:rPr>
          <w:rFonts w:ascii="Palatino Linotype" w:hAnsi="Palatino Linotype"/>
          <w:color w:val="000000" w:themeColor="text1"/>
        </w:rPr>
        <w:t>REDCap</w:t>
      </w:r>
      <w:proofErr w:type="spellEnd"/>
      <w:r w:rsidR="008724E6">
        <w:rPr>
          <w:rFonts w:ascii="Palatino Linotype" w:hAnsi="Palatino Linotype"/>
          <w:color w:val="000000" w:themeColor="text1"/>
        </w:rPr>
        <w:t>. All of these tools are free for CDCI employees.</w:t>
      </w:r>
      <w:r w:rsidR="00B521AB">
        <w:rPr>
          <w:rFonts w:ascii="Palatino Linotype" w:hAnsi="Palatino Linotype"/>
          <w:color w:val="000000" w:themeColor="text1"/>
        </w:rPr>
        <w:t xml:space="preserve"> Screencast-O-Matic is available for faculty as of 3/13/20 and will be available for all staff soon.</w:t>
      </w:r>
    </w:p>
    <w:tbl>
      <w:tblPr>
        <w:tblStyle w:val="GridTable4-Accent6"/>
        <w:tblW w:w="0" w:type="auto"/>
        <w:tblLook w:val="0420" w:firstRow="1" w:lastRow="0" w:firstColumn="0" w:lastColumn="0" w:noHBand="0" w:noVBand="1"/>
      </w:tblPr>
      <w:tblGrid>
        <w:gridCol w:w="1648"/>
        <w:gridCol w:w="3353"/>
        <w:gridCol w:w="2271"/>
        <w:gridCol w:w="2078"/>
      </w:tblGrid>
      <w:tr w:rsidR="00E14846" w:rsidRPr="007B175E" w14:paraId="358F18D3" w14:textId="77777777" w:rsidTr="00E14846">
        <w:trPr>
          <w:cnfStyle w:val="100000000000" w:firstRow="1" w:lastRow="0" w:firstColumn="0" w:lastColumn="0" w:oddVBand="0" w:evenVBand="0" w:oddHBand="0" w:evenHBand="0" w:firstRowFirstColumn="0" w:firstRowLastColumn="0" w:lastRowFirstColumn="0" w:lastRowLastColumn="0"/>
          <w:cantSplit/>
        </w:trPr>
        <w:tc>
          <w:tcPr>
            <w:tcW w:w="1525" w:type="dxa"/>
          </w:tcPr>
          <w:p w14:paraId="1C758CEA" w14:textId="091DF890" w:rsidR="007B175E" w:rsidRPr="00E14846" w:rsidRDefault="007B175E" w:rsidP="00E14846">
            <w:pPr>
              <w:spacing w:after="240" w:line="276" w:lineRule="auto"/>
              <w:jc w:val="center"/>
              <w:rPr>
                <w:rFonts w:ascii="Palatino Linotype" w:hAnsi="Palatino Linotype"/>
                <w:i/>
                <w:iCs/>
                <w:sz w:val="28"/>
                <w:szCs w:val="28"/>
              </w:rPr>
            </w:pPr>
            <w:r w:rsidRPr="00E14846">
              <w:rPr>
                <w:rFonts w:ascii="Palatino Linotype" w:hAnsi="Palatino Linotype"/>
                <w:i/>
                <w:iCs/>
                <w:sz w:val="28"/>
                <w:szCs w:val="28"/>
              </w:rPr>
              <w:t>Distance Technology</w:t>
            </w:r>
          </w:p>
        </w:tc>
        <w:tc>
          <w:tcPr>
            <w:tcW w:w="3420" w:type="dxa"/>
          </w:tcPr>
          <w:p w14:paraId="64ABB636" w14:textId="7079498B" w:rsidR="007B175E" w:rsidRPr="00E14846" w:rsidRDefault="004A57AB" w:rsidP="00E14846">
            <w:pPr>
              <w:spacing w:after="240" w:line="276" w:lineRule="auto"/>
              <w:jc w:val="center"/>
              <w:rPr>
                <w:rFonts w:ascii="Palatino Linotype" w:hAnsi="Palatino Linotype"/>
                <w:i/>
                <w:iCs/>
                <w:sz w:val="28"/>
                <w:szCs w:val="28"/>
              </w:rPr>
            </w:pPr>
            <w:r w:rsidRPr="00E14846">
              <w:rPr>
                <w:rFonts w:ascii="Palatino Linotype" w:hAnsi="Palatino Linotype"/>
                <w:i/>
                <w:iCs/>
                <w:sz w:val="28"/>
                <w:szCs w:val="28"/>
              </w:rPr>
              <w:t>What’s the purpose?</w:t>
            </w:r>
          </w:p>
        </w:tc>
        <w:tc>
          <w:tcPr>
            <w:tcW w:w="2301" w:type="dxa"/>
          </w:tcPr>
          <w:p w14:paraId="2A7A2137" w14:textId="4A254D53" w:rsidR="007B175E" w:rsidRPr="00E14846" w:rsidRDefault="004A57AB" w:rsidP="00E14846">
            <w:pPr>
              <w:spacing w:after="240" w:line="276" w:lineRule="auto"/>
              <w:jc w:val="center"/>
              <w:rPr>
                <w:rFonts w:ascii="Palatino Linotype" w:hAnsi="Palatino Linotype"/>
                <w:i/>
                <w:iCs/>
                <w:sz w:val="28"/>
                <w:szCs w:val="28"/>
              </w:rPr>
            </w:pPr>
            <w:r w:rsidRPr="00E14846">
              <w:rPr>
                <w:rFonts w:ascii="Palatino Linotype" w:hAnsi="Palatino Linotype"/>
                <w:i/>
                <w:iCs/>
                <w:sz w:val="28"/>
                <w:szCs w:val="28"/>
              </w:rPr>
              <w:t>Where can I learn more?</w:t>
            </w:r>
          </w:p>
        </w:tc>
        <w:tc>
          <w:tcPr>
            <w:tcW w:w="2104" w:type="dxa"/>
          </w:tcPr>
          <w:p w14:paraId="2A590E87" w14:textId="29467A54" w:rsidR="007B175E" w:rsidRPr="00E14846" w:rsidRDefault="004A57AB" w:rsidP="00E14846">
            <w:pPr>
              <w:spacing w:after="240" w:line="276" w:lineRule="auto"/>
              <w:jc w:val="center"/>
              <w:rPr>
                <w:rFonts w:ascii="Palatino Linotype" w:hAnsi="Palatino Linotype"/>
                <w:i/>
                <w:iCs/>
                <w:sz w:val="28"/>
                <w:szCs w:val="28"/>
              </w:rPr>
            </w:pPr>
            <w:r w:rsidRPr="00E14846">
              <w:rPr>
                <w:rFonts w:ascii="Palatino Linotype" w:hAnsi="Palatino Linotype"/>
                <w:i/>
                <w:iCs/>
                <w:sz w:val="28"/>
                <w:szCs w:val="28"/>
              </w:rPr>
              <w:t>Where can I get help?</w:t>
            </w:r>
          </w:p>
        </w:tc>
      </w:tr>
      <w:tr w:rsidR="00E14846" w:rsidRPr="007B175E" w14:paraId="286C3067" w14:textId="33D1BE2D" w:rsidTr="00E14846">
        <w:trPr>
          <w:cnfStyle w:val="000000100000" w:firstRow="0" w:lastRow="0" w:firstColumn="0" w:lastColumn="0" w:oddVBand="0" w:evenVBand="0" w:oddHBand="1" w:evenHBand="0" w:firstRowFirstColumn="0" w:firstRowLastColumn="0" w:lastRowFirstColumn="0" w:lastRowLastColumn="0"/>
          <w:cantSplit/>
        </w:trPr>
        <w:tc>
          <w:tcPr>
            <w:tcW w:w="1525" w:type="dxa"/>
          </w:tcPr>
          <w:p w14:paraId="157E46BB" w14:textId="77777777" w:rsidR="007B175E" w:rsidRPr="000F2CAA" w:rsidRDefault="007B175E" w:rsidP="00A25A93">
            <w:pPr>
              <w:spacing w:after="240" w:line="276" w:lineRule="auto"/>
              <w:rPr>
                <w:rFonts w:ascii="Palatino Linotype" w:hAnsi="Palatino Linotype"/>
                <w:b/>
                <w:bCs/>
                <w:color w:val="000000" w:themeColor="text1"/>
              </w:rPr>
            </w:pPr>
            <w:r w:rsidRPr="000F2CAA">
              <w:rPr>
                <w:rFonts w:ascii="Palatino Linotype" w:hAnsi="Palatino Linotype"/>
                <w:b/>
                <w:bCs/>
                <w:color w:val="000000" w:themeColor="text1"/>
              </w:rPr>
              <w:t>Microsoft Teams</w:t>
            </w:r>
          </w:p>
        </w:tc>
        <w:tc>
          <w:tcPr>
            <w:tcW w:w="3420" w:type="dxa"/>
          </w:tcPr>
          <w:p w14:paraId="41A54B3E" w14:textId="45387E5F" w:rsidR="007B175E" w:rsidRPr="007B175E" w:rsidRDefault="007B175E" w:rsidP="00A25A93">
            <w:pPr>
              <w:spacing w:after="240" w:line="276" w:lineRule="auto"/>
              <w:rPr>
                <w:rFonts w:ascii="Palatino Linotype" w:hAnsi="Palatino Linotype"/>
                <w:color w:val="000000" w:themeColor="text1"/>
              </w:rPr>
            </w:pPr>
            <w:r w:rsidRPr="007B175E">
              <w:rPr>
                <w:rFonts w:ascii="Palatino Linotype" w:hAnsi="Palatino Linotype"/>
                <w:color w:val="000000" w:themeColor="text1"/>
              </w:rPr>
              <w:t xml:space="preserve">Microsoft Teams </w:t>
            </w:r>
            <w:r w:rsidR="00DC0390">
              <w:rPr>
                <w:rFonts w:ascii="Palatino Linotype" w:hAnsi="Palatino Linotype"/>
                <w:color w:val="000000" w:themeColor="text1"/>
              </w:rPr>
              <w:t xml:space="preserve">is the </w:t>
            </w:r>
            <w:r w:rsidRPr="007B175E">
              <w:rPr>
                <w:rFonts w:ascii="Palatino Linotype" w:hAnsi="Palatino Linotype"/>
                <w:color w:val="000000" w:themeColor="text1"/>
              </w:rPr>
              <w:t>official platform for all UVM-related video/audio conferencing and instant messaging.</w:t>
            </w:r>
            <w:r w:rsidR="00720B44">
              <w:rPr>
                <w:rFonts w:ascii="Palatino Linotype" w:hAnsi="Palatino Linotype"/>
                <w:color w:val="000000" w:themeColor="text1"/>
              </w:rPr>
              <w:t xml:space="preserve"> At this time, we think it is better</w:t>
            </w:r>
            <w:r w:rsidR="00BD6B5C">
              <w:rPr>
                <w:rFonts w:ascii="Palatino Linotype" w:hAnsi="Palatino Linotype"/>
                <w:color w:val="000000" w:themeColor="text1"/>
              </w:rPr>
              <w:t xml:space="preserve"> for smaller meetings (</w:t>
            </w:r>
            <w:r w:rsidR="00D12709">
              <w:rPr>
                <w:rFonts w:ascii="Palatino Linotype" w:hAnsi="Palatino Linotype"/>
                <w:color w:val="000000" w:themeColor="text1"/>
              </w:rPr>
              <w:t>1-15 people) but it can be used for more.</w:t>
            </w:r>
            <w:r w:rsidR="007F4C3D">
              <w:rPr>
                <w:rFonts w:ascii="Palatino Linotype" w:hAnsi="Palatino Linotype"/>
                <w:color w:val="000000" w:themeColor="text1"/>
              </w:rPr>
              <w:t xml:space="preserve"> Online meetings can be scheduled from your own computer.</w:t>
            </w:r>
          </w:p>
        </w:tc>
        <w:tc>
          <w:tcPr>
            <w:tcW w:w="2301" w:type="dxa"/>
          </w:tcPr>
          <w:p w14:paraId="681856EE" w14:textId="68A09264" w:rsidR="00DC0390" w:rsidRDefault="00DC0390" w:rsidP="00A25A93">
            <w:pPr>
              <w:spacing w:after="240" w:line="276" w:lineRule="auto"/>
              <w:rPr>
                <w:rFonts w:ascii="Palatino Linotype" w:hAnsi="Palatino Linotype"/>
                <w:color w:val="000000" w:themeColor="text1"/>
              </w:rPr>
            </w:pPr>
            <w:r>
              <w:rPr>
                <w:rFonts w:ascii="Palatino Linotype" w:hAnsi="Palatino Linotype"/>
                <w:color w:val="000000" w:themeColor="text1"/>
              </w:rPr>
              <w:t xml:space="preserve">UVM has a website with instructions and video for installing teams, getting started, and holding meetings. </w:t>
            </w:r>
          </w:p>
          <w:p w14:paraId="70BF8D40" w14:textId="58C3BC36" w:rsidR="007B175E" w:rsidRPr="007B175E" w:rsidRDefault="008471EB" w:rsidP="00A25A93">
            <w:pPr>
              <w:spacing w:after="240" w:line="276" w:lineRule="auto"/>
              <w:rPr>
                <w:rFonts w:ascii="Palatino Linotype" w:hAnsi="Palatino Linotype"/>
                <w:color w:val="000000" w:themeColor="text1"/>
              </w:rPr>
            </w:pPr>
            <w:hyperlink r:id="rId12" w:history="1">
              <w:r w:rsidR="007B175E" w:rsidRPr="007B175E">
                <w:rPr>
                  <w:rStyle w:val="Hyperlink"/>
                  <w:rFonts w:ascii="Palatino Linotype" w:hAnsi="Palatino Linotype"/>
                </w:rPr>
                <w:t>UVM Teams website</w:t>
              </w:r>
            </w:hyperlink>
          </w:p>
        </w:tc>
        <w:tc>
          <w:tcPr>
            <w:tcW w:w="2104" w:type="dxa"/>
          </w:tcPr>
          <w:p w14:paraId="1079974C" w14:textId="11E73F64" w:rsidR="007B175E" w:rsidRPr="007B175E" w:rsidRDefault="00DC0390" w:rsidP="00A25A93">
            <w:pPr>
              <w:spacing w:after="240" w:line="276" w:lineRule="auto"/>
              <w:rPr>
                <w:rFonts w:ascii="Palatino Linotype" w:hAnsi="Palatino Linotype"/>
                <w:color w:val="000000" w:themeColor="text1"/>
              </w:rPr>
            </w:pPr>
            <w:r>
              <w:rPr>
                <w:rFonts w:ascii="Palatino Linotype" w:hAnsi="Palatino Linotype"/>
                <w:color w:val="000000" w:themeColor="text1"/>
              </w:rPr>
              <w:t xml:space="preserve">We’re all new to Teams at UVM, but feel free to ask a core function coordinator first. Official help is from </w:t>
            </w:r>
            <w:hyperlink r:id="rId13" w:history="1">
              <w:r w:rsidRPr="00DC0390">
                <w:rPr>
                  <w:rStyle w:val="Hyperlink"/>
                  <w:rFonts w:ascii="Palatino Linotype" w:hAnsi="Palatino Linotype"/>
                </w:rPr>
                <w:t>UVM IT Help &amp; Support</w:t>
              </w:r>
            </w:hyperlink>
          </w:p>
        </w:tc>
      </w:tr>
      <w:tr w:rsidR="00DB4D5F" w:rsidRPr="007B175E" w14:paraId="1130A633" w14:textId="23ADF502" w:rsidTr="00E14846">
        <w:trPr>
          <w:cantSplit/>
        </w:trPr>
        <w:tc>
          <w:tcPr>
            <w:tcW w:w="1525" w:type="dxa"/>
          </w:tcPr>
          <w:p w14:paraId="5989A94C" w14:textId="77777777" w:rsidR="007B175E" w:rsidRPr="000F2CAA" w:rsidRDefault="007B175E" w:rsidP="00A25A93">
            <w:pPr>
              <w:spacing w:after="240" w:line="276" w:lineRule="auto"/>
              <w:rPr>
                <w:rFonts w:ascii="Palatino Linotype" w:hAnsi="Palatino Linotype"/>
                <w:b/>
                <w:bCs/>
                <w:color w:val="000000" w:themeColor="text1"/>
              </w:rPr>
            </w:pPr>
            <w:r w:rsidRPr="000F2CAA">
              <w:rPr>
                <w:rFonts w:ascii="Palatino Linotype" w:hAnsi="Palatino Linotype"/>
                <w:b/>
                <w:bCs/>
                <w:color w:val="000000" w:themeColor="text1"/>
              </w:rPr>
              <w:t>Adobe Connect</w:t>
            </w:r>
          </w:p>
        </w:tc>
        <w:tc>
          <w:tcPr>
            <w:tcW w:w="3420" w:type="dxa"/>
          </w:tcPr>
          <w:p w14:paraId="447C4EC2" w14:textId="62C1CBDE" w:rsidR="007B175E" w:rsidRPr="007B175E" w:rsidRDefault="0073331F" w:rsidP="00A25A93">
            <w:pPr>
              <w:spacing w:after="240" w:line="276" w:lineRule="auto"/>
              <w:rPr>
                <w:rFonts w:ascii="Palatino Linotype" w:hAnsi="Palatino Linotype"/>
                <w:color w:val="000000" w:themeColor="text1"/>
              </w:rPr>
            </w:pPr>
            <w:r>
              <w:rPr>
                <w:rFonts w:ascii="Palatino Linotype" w:hAnsi="Palatino Linotype"/>
                <w:color w:val="000000" w:themeColor="text1"/>
              </w:rPr>
              <w:t xml:space="preserve">CDCI has a license for Adobe Connect for </w:t>
            </w:r>
            <w:r w:rsidR="00667CD5">
              <w:rPr>
                <w:rFonts w:ascii="Palatino Linotype" w:hAnsi="Palatino Linotype"/>
                <w:color w:val="000000" w:themeColor="text1"/>
              </w:rPr>
              <w:t xml:space="preserve">hosting webinars. </w:t>
            </w:r>
            <w:r w:rsidR="0024641F">
              <w:rPr>
                <w:rFonts w:ascii="Palatino Linotype" w:hAnsi="Palatino Linotype"/>
                <w:color w:val="000000" w:themeColor="text1"/>
              </w:rPr>
              <w:t>At this time, we think this is better for larger meetings, trainings, and events (15+)</w:t>
            </w:r>
            <w:r w:rsidR="00DD2793">
              <w:rPr>
                <w:rFonts w:ascii="Palatino Linotype" w:hAnsi="Palatino Linotype"/>
                <w:color w:val="000000" w:themeColor="text1"/>
              </w:rPr>
              <w:t xml:space="preserve">. </w:t>
            </w:r>
            <w:r w:rsidR="00CC4460">
              <w:rPr>
                <w:rFonts w:ascii="Palatino Linotype" w:hAnsi="Palatino Linotype"/>
                <w:color w:val="000000" w:themeColor="text1"/>
              </w:rPr>
              <w:t xml:space="preserve">You </w:t>
            </w:r>
            <w:r w:rsidR="00CC4460" w:rsidRPr="008A754E">
              <w:rPr>
                <w:rFonts w:ascii="Palatino Linotype" w:hAnsi="Palatino Linotype"/>
                <w:b/>
                <w:bCs/>
                <w:color w:val="000000" w:themeColor="text1"/>
              </w:rPr>
              <w:t>must</w:t>
            </w:r>
            <w:r w:rsidR="00CC4460">
              <w:rPr>
                <w:rFonts w:ascii="Palatino Linotype" w:hAnsi="Palatino Linotype"/>
                <w:color w:val="000000" w:themeColor="text1"/>
              </w:rPr>
              <w:t xml:space="preserve"> schedule </w:t>
            </w:r>
            <w:r w:rsidR="001D67B3">
              <w:rPr>
                <w:rFonts w:ascii="Palatino Linotype" w:hAnsi="Palatino Linotype"/>
                <w:color w:val="000000" w:themeColor="text1"/>
              </w:rPr>
              <w:t>Adobe Connect meetings / webinars in advance</w:t>
            </w:r>
            <w:r w:rsidR="002D0DF8">
              <w:rPr>
                <w:rFonts w:ascii="Palatino Linotype" w:hAnsi="Palatino Linotype"/>
                <w:color w:val="000000" w:themeColor="text1"/>
              </w:rPr>
              <w:t xml:space="preserve"> with Jeanne.</w:t>
            </w:r>
          </w:p>
        </w:tc>
        <w:tc>
          <w:tcPr>
            <w:tcW w:w="2301" w:type="dxa"/>
          </w:tcPr>
          <w:p w14:paraId="0017C1D1" w14:textId="4DF97B5B" w:rsidR="00BB0A86" w:rsidRDefault="00071380" w:rsidP="00A25A93">
            <w:pPr>
              <w:spacing w:after="240" w:line="276" w:lineRule="auto"/>
              <w:rPr>
                <w:rFonts w:ascii="Palatino Linotype" w:hAnsi="Palatino Linotype"/>
                <w:color w:val="000000" w:themeColor="text1"/>
              </w:rPr>
            </w:pPr>
            <w:r>
              <w:rPr>
                <w:rFonts w:ascii="Palatino Linotype" w:hAnsi="Palatino Linotype"/>
                <w:color w:val="000000" w:themeColor="text1"/>
              </w:rPr>
              <w:t xml:space="preserve">You can watch an </w:t>
            </w:r>
            <w:hyperlink r:id="rId14" w:history="1">
              <w:r w:rsidRPr="00071380">
                <w:rPr>
                  <w:rStyle w:val="Hyperlink"/>
                  <w:rFonts w:ascii="Palatino Linotype" w:hAnsi="Palatino Linotype"/>
                </w:rPr>
                <w:t>introductory video</w:t>
              </w:r>
            </w:hyperlink>
            <w:r>
              <w:rPr>
                <w:rFonts w:ascii="Palatino Linotype" w:hAnsi="Palatino Linotype"/>
                <w:color w:val="000000" w:themeColor="text1"/>
              </w:rPr>
              <w:t>.</w:t>
            </w:r>
          </w:p>
          <w:p w14:paraId="6E78A3B3" w14:textId="14FBD1E9" w:rsidR="007B175E" w:rsidRPr="007B175E" w:rsidRDefault="00187AC0" w:rsidP="00A25A93">
            <w:pPr>
              <w:spacing w:after="240" w:line="276" w:lineRule="auto"/>
              <w:rPr>
                <w:rFonts w:ascii="Palatino Linotype" w:hAnsi="Palatino Linotype"/>
                <w:color w:val="000000" w:themeColor="text1"/>
              </w:rPr>
            </w:pPr>
            <w:r>
              <w:rPr>
                <w:rFonts w:ascii="Palatino Linotype" w:hAnsi="Palatino Linotype"/>
                <w:color w:val="000000" w:themeColor="text1"/>
              </w:rPr>
              <w:t xml:space="preserve">Contact </w:t>
            </w:r>
            <w:hyperlink r:id="rId15" w:history="1">
              <w:r w:rsidR="000F5D6A" w:rsidRPr="00CA2EE3">
                <w:rPr>
                  <w:rStyle w:val="Hyperlink"/>
                  <w:rFonts w:ascii="Palatino Linotype" w:hAnsi="Palatino Linotype"/>
                </w:rPr>
                <w:t xml:space="preserve">Jeanne </w:t>
              </w:r>
              <w:proofErr w:type="spellStart"/>
              <w:r w:rsidR="000F5D6A" w:rsidRPr="00CA2EE3">
                <w:rPr>
                  <w:rStyle w:val="Hyperlink"/>
                  <w:rFonts w:ascii="Palatino Linotype" w:hAnsi="Palatino Linotype"/>
                </w:rPr>
                <w:t>Nauheimer</w:t>
              </w:r>
              <w:proofErr w:type="spellEnd"/>
            </w:hyperlink>
            <w:r>
              <w:rPr>
                <w:rFonts w:ascii="Palatino Linotype" w:hAnsi="Palatino Linotype"/>
                <w:color w:val="000000" w:themeColor="text1"/>
              </w:rPr>
              <w:t xml:space="preserve"> </w:t>
            </w:r>
            <w:r w:rsidR="008A754E">
              <w:rPr>
                <w:rFonts w:ascii="Palatino Linotype" w:hAnsi="Palatino Linotype"/>
                <w:color w:val="000000" w:themeColor="text1"/>
              </w:rPr>
              <w:t xml:space="preserve">well </w:t>
            </w:r>
            <w:r>
              <w:rPr>
                <w:rFonts w:ascii="Palatino Linotype" w:hAnsi="Palatino Linotype"/>
                <w:color w:val="000000" w:themeColor="text1"/>
              </w:rPr>
              <w:t>in advance to schedule and plan</w:t>
            </w:r>
            <w:r w:rsidR="008A754E">
              <w:rPr>
                <w:rFonts w:ascii="Palatino Linotype" w:hAnsi="Palatino Linotype"/>
                <w:color w:val="000000" w:themeColor="text1"/>
              </w:rPr>
              <w:t>.</w:t>
            </w:r>
          </w:p>
        </w:tc>
        <w:tc>
          <w:tcPr>
            <w:tcW w:w="2104" w:type="dxa"/>
          </w:tcPr>
          <w:p w14:paraId="639D229E" w14:textId="69E67D4E" w:rsidR="007B175E" w:rsidRPr="007B175E" w:rsidRDefault="00E16211" w:rsidP="00A25A93">
            <w:pPr>
              <w:spacing w:after="240" w:line="276" w:lineRule="auto"/>
              <w:rPr>
                <w:rFonts w:ascii="Palatino Linotype" w:hAnsi="Palatino Linotype"/>
                <w:color w:val="000000" w:themeColor="text1"/>
              </w:rPr>
            </w:pPr>
            <w:r>
              <w:rPr>
                <w:rFonts w:ascii="Palatino Linotype" w:hAnsi="Palatino Linotype"/>
                <w:color w:val="000000" w:themeColor="text1"/>
              </w:rPr>
              <w:t>Jeanne will work with you to answer questions.</w:t>
            </w:r>
          </w:p>
        </w:tc>
      </w:tr>
      <w:tr w:rsidR="00E14846" w:rsidRPr="007B175E" w14:paraId="3980AEB3" w14:textId="1E45FFE3" w:rsidTr="00E14846">
        <w:trPr>
          <w:cnfStyle w:val="000000100000" w:firstRow="0" w:lastRow="0" w:firstColumn="0" w:lastColumn="0" w:oddVBand="0" w:evenVBand="0" w:oddHBand="1" w:evenHBand="0" w:firstRowFirstColumn="0" w:firstRowLastColumn="0" w:lastRowFirstColumn="0" w:lastRowLastColumn="0"/>
          <w:cantSplit/>
        </w:trPr>
        <w:tc>
          <w:tcPr>
            <w:tcW w:w="1525" w:type="dxa"/>
          </w:tcPr>
          <w:p w14:paraId="1264A0FC" w14:textId="066FB73C" w:rsidR="007B175E" w:rsidRPr="000F2CAA" w:rsidRDefault="007B175E" w:rsidP="00A25A93">
            <w:pPr>
              <w:spacing w:after="240" w:line="276" w:lineRule="auto"/>
              <w:rPr>
                <w:rFonts w:ascii="Palatino Linotype" w:hAnsi="Palatino Linotype"/>
                <w:b/>
                <w:bCs/>
                <w:color w:val="000000" w:themeColor="text1"/>
              </w:rPr>
            </w:pPr>
            <w:r w:rsidRPr="000F2CAA">
              <w:rPr>
                <w:rFonts w:ascii="Palatino Linotype" w:hAnsi="Palatino Linotype"/>
                <w:b/>
                <w:bCs/>
                <w:color w:val="000000" w:themeColor="text1"/>
              </w:rPr>
              <w:t>Screencast-o-</w:t>
            </w:r>
            <w:r w:rsidR="005A2D8C">
              <w:rPr>
                <w:rFonts w:ascii="Palatino Linotype" w:hAnsi="Palatino Linotype"/>
                <w:b/>
                <w:bCs/>
                <w:color w:val="000000" w:themeColor="text1"/>
              </w:rPr>
              <w:t>M</w:t>
            </w:r>
            <w:r w:rsidRPr="000F2CAA">
              <w:rPr>
                <w:rFonts w:ascii="Palatino Linotype" w:hAnsi="Palatino Linotype"/>
                <w:b/>
                <w:bCs/>
                <w:color w:val="000000" w:themeColor="text1"/>
              </w:rPr>
              <w:t>atic</w:t>
            </w:r>
          </w:p>
        </w:tc>
        <w:tc>
          <w:tcPr>
            <w:tcW w:w="3420" w:type="dxa"/>
          </w:tcPr>
          <w:p w14:paraId="6F29337E" w14:textId="051483E9" w:rsidR="007B175E" w:rsidRPr="007B175E" w:rsidRDefault="00F55AFC" w:rsidP="00A25A93">
            <w:pPr>
              <w:spacing w:after="240" w:line="276" w:lineRule="auto"/>
              <w:rPr>
                <w:rFonts w:ascii="Palatino Linotype" w:hAnsi="Palatino Linotype"/>
                <w:color w:val="000000" w:themeColor="text1"/>
              </w:rPr>
            </w:pPr>
            <w:r w:rsidRPr="00F55AFC">
              <w:rPr>
                <w:rFonts w:ascii="Palatino Linotype" w:hAnsi="Palatino Linotype"/>
                <w:color w:val="000000" w:themeColor="text1"/>
              </w:rPr>
              <w:t xml:space="preserve">A screencast is </w:t>
            </w:r>
            <w:r w:rsidR="00A615A1">
              <w:rPr>
                <w:rFonts w:ascii="Palatino Linotype" w:hAnsi="Palatino Linotype"/>
                <w:color w:val="000000" w:themeColor="text1"/>
              </w:rPr>
              <w:t>simply a</w:t>
            </w:r>
            <w:r w:rsidRPr="00F55AFC">
              <w:rPr>
                <w:rFonts w:ascii="Palatino Linotype" w:hAnsi="Palatino Linotype"/>
                <w:color w:val="000000" w:themeColor="text1"/>
              </w:rPr>
              <w:t xml:space="preserve"> video </w:t>
            </w:r>
            <w:r>
              <w:rPr>
                <w:rFonts w:ascii="Palatino Linotype" w:hAnsi="Palatino Linotype"/>
                <w:color w:val="000000" w:themeColor="text1"/>
              </w:rPr>
              <w:t xml:space="preserve">of what is on your </w:t>
            </w:r>
            <w:r w:rsidRPr="00F55AFC">
              <w:rPr>
                <w:rFonts w:ascii="Palatino Linotype" w:hAnsi="Palatino Linotype"/>
                <w:color w:val="000000" w:themeColor="text1"/>
              </w:rPr>
              <w:t>computer screen</w:t>
            </w:r>
            <w:r>
              <w:rPr>
                <w:rFonts w:ascii="Palatino Linotype" w:hAnsi="Palatino Linotype"/>
                <w:color w:val="000000" w:themeColor="text1"/>
              </w:rPr>
              <w:t>.</w:t>
            </w:r>
            <w:r w:rsidR="0026563A">
              <w:rPr>
                <w:rFonts w:ascii="Palatino Linotype" w:hAnsi="Palatino Linotype"/>
                <w:color w:val="000000" w:themeColor="text1"/>
              </w:rPr>
              <w:t xml:space="preserve"> </w:t>
            </w:r>
            <w:r w:rsidR="00A43EAD">
              <w:rPr>
                <w:rFonts w:ascii="Palatino Linotype" w:hAnsi="Palatino Linotype"/>
                <w:color w:val="000000" w:themeColor="text1"/>
              </w:rPr>
              <w:t xml:space="preserve">It can </w:t>
            </w:r>
            <w:r w:rsidRPr="00F55AFC">
              <w:rPr>
                <w:rFonts w:ascii="Palatino Linotype" w:hAnsi="Palatino Linotype"/>
                <w:color w:val="000000" w:themeColor="text1"/>
              </w:rPr>
              <w:t xml:space="preserve">include audio </w:t>
            </w:r>
            <w:r w:rsidR="005B0B58">
              <w:rPr>
                <w:rFonts w:ascii="Palatino Linotype" w:hAnsi="Palatino Linotype"/>
                <w:color w:val="000000" w:themeColor="text1"/>
              </w:rPr>
              <w:t xml:space="preserve">/ </w:t>
            </w:r>
            <w:r w:rsidRPr="00F55AFC">
              <w:rPr>
                <w:rFonts w:ascii="Palatino Linotype" w:hAnsi="Palatino Linotype"/>
                <w:color w:val="000000" w:themeColor="text1"/>
              </w:rPr>
              <w:t xml:space="preserve">video narration. </w:t>
            </w:r>
            <w:r w:rsidR="00731934">
              <w:rPr>
                <w:rFonts w:ascii="Palatino Linotype" w:hAnsi="Palatino Linotype"/>
                <w:color w:val="000000" w:themeColor="text1"/>
              </w:rPr>
              <w:t>These are usually recorded ahead of time, and f</w:t>
            </w:r>
            <w:r w:rsidR="00A43EAD">
              <w:rPr>
                <w:rFonts w:ascii="Palatino Linotype" w:hAnsi="Palatino Linotype"/>
                <w:color w:val="000000" w:themeColor="text1"/>
              </w:rPr>
              <w:t xml:space="preserve">aculty are increasingly using this tool to record </w:t>
            </w:r>
            <w:r w:rsidR="00731934">
              <w:rPr>
                <w:rFonts w:ascii="Palatino Linotype" w:hAnsi="Palatino Linotype"/>
                <w:color w:val="000000" w:themeColor="text1"/>
              </w:rPr>
              <w:t>lectures and brief instructions.</w:t>
            </w:r>
            <w:r w:rsidR="00B521AB">
              <w:rPr>
                <w:rFonts w:ascii="Palatino Linotype" w:hAnsi="Palatino Linotype"/>
                <w:color w:val="000000" w:themeColor="text1"/>
              </w:rPr>
              <w:t xml:space="preserve"> </w:t>
            </w:r>
            <w:r w:rsidR="005D73EA">
              <w:rPr>
                <w:rFonts w:ascii="Palatino Linotype" w:hAnsi="Palatino Linotype"/>
                <w:color w:val="000000" w:themeColor="text1"/>
              </w:rPr>
              <w:t xml:space="preserve"> </w:t>
            </w:r>
          </w:p>
        </w:tc>
        <w:tc>
          <w:tcPr>
            <w:tcW w:w="2301" w:type="dxa"/>
          </w:tcPr>
          <w:p w14:paraId="4AE5356A" w14:textId="77777777" w:rsidR="007B175E" w:rsidRDefault="009942C1" w:rsidP="00A25A93">
            <w:pPr>
              <w:spacing w:after="240" w:line="276" w:lineRule="auto"/>
              <w:rPr>
                <w:rFonts w:ascii="Palatino Linotype" w:hAnsi="Palatino Linotype"/>
                <w:color w:val="000000" w:themeColor="text1"/>
              </w:rPr>
            </w:pPr>
            <w:r>
              <w:rPr>
                <w:rFonts w:ascii="Palatino Linotype" w:hAnsi="Palatino Linotype"/>
                <w:color w:val="000000" w:themeColor="text1"/>
              </w:rPr>
              <w:t xml:space="preserve">UVM’s Center for Teaching and Learning supports this tool and they have </w:t>
            </w:r>
            <w:hyperlink r:id="rId16" w:history="1">
              <w:r w:rsidRPr="009942C1">
                <w:rPr>
                  <w:rStyle w:val="Hyperlink"/>
                  <w:rFonts w:ascii="Palatino Linotype" w:hAnsi="Palatino Linotype"/>
                </w:rPr>
                <w:t>a website describing it</w:t>
              </w:r>
            </w:hyperlink>
            <w:r>
              <w:rPr>
                <w:rFonts w:ascii="Palatino Linotype" w:hAnsi="Palatino Linotype"/>
                <w:color w:val="000000" w:themeColor="text1"/>
              </w:rPr>
              <w:t>.</w:t>
            </w:r>
          </w:p>
          <w:p w14:paraId="499E25D2" w14:textId="0316EBC3" w:rsidR="00A5225F" w:rsidRPr="00A5225F" w:rsidRDefault="00A5225F" w:rsidP="00A5225F">
            <w:r>
              <w:rPr>
                <w:rFonts w:ascii="Palatino Linotype" w:hAnsi="Palatino Linotype"/>
                <w:color w:val="000000" w:themeColor="text1"/>
              </w:rPr>
              <w:t xml:space="preserve">Currently available for faculty at </w:t>
            </w:r>
            <w:hyperlink r:id="rId17" w:history="1">
              <w:r>
                <w:rPr>
                  <w:rStyle w:val="Hyperlink"/>
                  <w:rFonts w:ascii="georgia" w:hAnsi="georgia"/>
                </w:rPr>
                <w:t>UVM Software Archive</w:t>
              </w:r>
            </w:hyperlink>
          </w:p>
        </w:tc>
        <w:tc>
          <w:tcPr>
            <w:tcW w:w="2104" w:type="dxa"/>
          </w:tcPr>
          <w:p w14:paraId="12F86B88" w14:textId="43B89003" w:rsidR="00FA45F6" w:rsidRPr="00FA45F6" w:rsidRDefault="00FA45F6" w:rsidP="00FA45F6">
            <w:pPr>
              <w:spacing w:after="240" w:line="276" w:lineRule="auto"/>
              <w:rPr>
                <w:rFonts w:ascii="Palatino Linotype" w:hAnsi="Palatino Linotype"/>
                <w:color w:val="000000" w:themeColor="text1"/>
              </w:rPr>
            </w:pPr>
            <w:r w:rsidRPr="00FA45F6">
              <w:rPr>
                <w:rFonts w:ascii="Palatino Linotype" w:hAnsi="Palatino Linotype"/>
                <w:color w:val="000000" w:themeColor="text1"/>
              </w:rPr>
              <w:t xml:space="preserve">CTL has regular workshops </w:t>
            </w:r>
            <w:r w:rsidR="00982D71">
              <w:rPr>
                <w:rFonts w:ascii="Palatino Linotype" w:hAnsi="Palatino Linotype"/>
                <w:color w:val="000000" w:themeColor="text1"/>
              </w:rPr>
              <w:t xml:space="preserve">on </w:t>
            </w:r>
            <w:hyperlink r:id="rId18" w:history="1">
              <w:r w:rsidR="00982D71" w:rsidRPr="0022159D">
                <w:rPr>
                  <w:rStyle w:val="Hyperlink"/>
                  <w:rFonts w:ascii="Palatino Linotype" w:hAnsi="Palatino Linotype"/>
                </w:rPr>
                <w:t>their calendar</w:t>
              </w:r>
            </w:hyperlink>
          </w:p>
          <w:p w14:paraId="5F41FF45" w14:textId="2C56F102" w:rsidR="00FA45F6" w:rsidRPr="00FA45F6" w:rsidRDefault="00982D71" w:rsidP="00FA45F6">
            <w:pPr>
              <w:spacing w:after="240" w:line="276" w:lineRule="auto"/>
              <w:rPr>
                <w:rFonts w:ascii="Palatino Linotype" w:hAnsi="Palatino Linotype"/>
                <w:color w:val="000000" w:themeColor="text1"/>
              </w:rPr>
            </w:pPr>
            <w:r w:rsidRPr="0022159D">
              <w:rPr>
                <w:rFonts w:ascii="Palatino Linotype" w:hAnsi="Palatino Linotype"/>
                <w:color w:val="000000" w:themeColor="text1"/>
              </w:rPr>
              <w:t xml:space="preserve">You </w:t>
            </w:r>
            <w:r w:rsidR="00FA45F6" w:rsidRPr="00FA45F6">
              <w:rPr>
                <w:rFonts w:ascii="Palatino Linotype" w:hAnsi="Palatino Linotype"/>
                <w:color w:val="000000" w:themeColor="text1"/>
              </w:rPr>
              <w:t xml:space="preserve">can bring questions to </w:t>
            </w:r>
            <w:hyperlink r:id="rId19" w:history="1">
              <w:r w:rsidR="00FA45F6" w:rsidRPr="00FA45F6">
                <w:rPr>
                  <w:rStyle w:val="Hyperlink"/>
                  <w:rFonts w:ascii="Palatino Linotype" w:hAnsi="Palatino Linotype"/>
                </w:rPr>
                <w:t>Open Hours at CTL</w:t>
              </w:r>
            </w:hyperlink>
            <w:r w:rsidR="00FA45F6" w:rsidRPr="00FA45F6">
              <w:rPr>
                <w:rFonts w:ascii="Palatino Linotype" w:hAnsi="Palatino Linotype"/>
                <w:color w:val="000000" w:themeColor="text1"/>
              </w:rPr>
              <w:t>.</w:t>
            </w:r>
          </w:p>
          <w:p w14:paraId="7E765DEF" w14:textId="77777777" w:rsidR="007B175E" w:rsidRPr="007B175E" w:rsidRDefault="007B175E" w:rsidP="00A25A93">
            <w:pPr>
              <w:spacing w:after="240" w:line="276" w:lineRule="auto"/>
              <w:rPr>
                <w:rFonts w:ascii="Palatino Linotype" w:hAnsi="Palatino Linotype"/>
                <w:color w:val="000000" w:themeColor="text1"/>
              </w:rPr>
            </w:pPr>
          </w:p>
        </w:tc>
      </w:tr>
      <w:tr w:rsidR="00DB4D5F" w:rsidRPr="007B175E" w14:paraId="55AF4409" w14:textId="1DFE9C0D" w:rsidTr="00E14846">
        <w:trPr>
          <w:cantSplit/>
        </w:trPr>
        <w:tc>
          <w:tcPr>
            <w:tcW w:w="1525" w:type="dxa"/>
          </w:tcPr>
          <w:p w14:paraId="18BAE9FD" w14:textId="77777777" w:rsidR="007B175E" w:rsidRPr="000F2CAA" w:rsidRDefault="007B175E" w:rsidP="00A25A93">
            <w:pPr>
              <w:spacing w:after="240" w:line="276" w:lineRule="auto"/>
              <w:rPr>
                <w:rFonts w:ascii="Palatino Linotype" w:hAnsi="Palatino Linotype"/>
                <w:b/>
                <w:bCs/>
                <w:color w:val="000000" w:themeColor="text1"/>
              </w:rPr>
            </w:pPr>
            <w:proofErr w:type="spellStart"/>
            <w:r w:rsidRPr="000F2CAA">
              <w:rPr>
                <w:rFonts w:ascii="Palatino Linotype" w:hAnsi="Palatino Linotype"/>
                <w:b/>
                <w:bCs/>
                <w:color w:val="000000" w:themeColor="text1"/>
              </w:rPr>
              <w:t>REDCap</w:t>
            </w:r>
            <w:proofErr w:type="spellEnd"/>
          </w:p>
        </w:tc>
        <w:tc>
          <w:tcPr>
            <w:tcW w:w="3420" w:type="dxa"/>
          </w:tcPr>
          <w:p w14:paraId="3C8610A0" w14:textId="749DC4ED" w:rsidR="005921E4" w:rsidRPr="005921E4" w:rsidRDefault="005921E4" w:rsidP="005921E4">
            <w:pPr>
              <w:spacing w:after="240" w:line="276" w:lineRule="auto"/>
              <w:rPr>
                <w:rFonts w:ascii="Palatino Linotype" w:hAnsi="Palatino Linotype"/>
                <w:color w:val="000000" w:themeColor="text1"/>
              </w:rPr>
            </w:pPr>
            <w:proofErr w:type="spellStart"/>
            <w:r w:rsidRPr="005921E4">
              <w:rPr>
                <w:rFonts w:ascii="Palatino Linotype" w:hAnsi="Palatino Linotype"/>
                <w:color w:val="000000" w:themeColor="text1"/>
              </w:rPr>
              <w:t>REDCap</w:t>
            </w:r>
            <w:proofErr w:type="spellEnd"/>
            <w:r w:rsidRPr="005921E4">
              <w:rPr>
                <w:rFonts w:ascii="Palatino Linotype" w:hAnsi="Palatino Linotype"/>
                <w:color w:val="000000" w:themeColor="text1"/>
              </w:rPr>
              <w:t xml:space="preserve"> is a secure web platform for building and managing online databases and surveys. </w:t>
            </w:r>
            <w:r>
              <w:rPr>
                <w:rFonts w:ascii="Palatino Linotype" w:hAnsi="Palatino Linotype"/>
                <w:color w:val="000000" w:themeColor="text1"/>
              </w:rPr>
              <w:t xml:space="preserve">CDCI is using it for our </w:t>
            </w:r>
            <w:r w:rsidR="00C35C8F">
              <w:rPr>
                <w:rFonts w:ascii="Palatino Linotype" w:hAnsi="Palatino Linotype"/>
                <w:color w:val="000000" w:themeColor="text1"/>
              </w:rPr>
              <w:t>Training Satisfaction Survey</w:t>
            </w:r>
            <w:r w:rsidR="00DF6038">
              <w:rPr>
                <w:rFonts w:ascii="Palatino Linotype" w:hAnsi="Palatino Linotype"/>
                <w:color w:val="000000" w:themeColor="text1"/>
              </w:rPr>
              <w:t xml:space="preserve">, and projects are starting to use it for </w:t>
            </w:r>
            <w:r w:rsidR="00D8792B">
              <w:rPr>
                <w:rFonts w:ascii="Palatino Linotype" w:hAnsi="Palatino Linotype"/>
                <w:color w:val="000000" w:themeColor="text1"/>
              </w:rPr>
              <w:t xml:space="preserve">other purposes (e.g., </w:t>
            </w:r>
            <w:r w:rsidR="00DB4D5F">
              <w:rPr>
                <w:rFonts w:ascii="Palatino Linotype" w:hAnsi="Palatino Linotype"/>
                <w:color w:val="000000" w:themeColor="text1"/>
              </w:rPr>
              <w:t xml:space="preserve">event </w:t>
            </w:r>
            <w:r w:rsidR="00D8792B">
              <w:rPr>
                <w:rFonts w:ascii="Palatino Linotype" w:hAnsi="Palatino Linotype"/>
                <w:color w:val="000000" w:themeColor="text1"/>
              </w:rPr>
              <w:t xml:space="preserve">registration, </w:t>
            </w:r>
            <w:r w:rsidR="00E34C21">
              <w:rPr>
                <w:rFonts w:ascii="Palatino Linotype" w:hAnsi="Palatino Linotype"/>
                <w:color w:val="000000" w:themeColor="text1"/>
              </w:rPr>
              <w:t>evaluation).</w:t>
            </w:r>
          </w:p>
          <w:p w14:paraId="6E1C285C" w14:textId="7E38AAB4" w:rsidR="007B175E" w:rsidRPr="007B175E" w:rsidRDefault="007B175E" w:rsidP="00A25A93">
            <w:pPr>
              <w:spacing w:after="240" w:line="276" w:lineRule="auto"/>
              <w:rPr>
                <w:rFonts w:ascii="Palatino Linotype" w:hAnsi="Palatino Linotype"/>
                <w:color w:val="000000" w:themeColor="text1"/>
              </w:rPr>
            </w:pPr>
          </w:p>
        </w:tc>
        <w:tc>
          <w:tcPr>
            <w:tcW w:w="2301" w:type="dxa"/>
          </w:tcPr>
          <w:p w14:paraId="298A9AEF" w14:textId="5FB24D3A" w:rsidR="00D94B92" w:rsidRDefault="00D94B92" w:rsidP="00A25A93">
            <w:pPr>
              <w:spacing w:after="240" w:line="276" w:lineRule="auto"/>
              <w:rPr>
                <w:rFonts w:ascii="Palatino Linotype" w:hAnsi="Palatino Linotype"/>
                <w:color w:val="000000" w:themeColor="text1"/>
              </w:rPr>
            </w:pPr>
            <w:r>
              <w:rPr>
                <w:rFonts w:ascii="Palatino Linotype" w:hAnsi="Palatino Linotype"/>
                <w:color w:val="000000" w:themeColor="text1"/>
              </w:rPr>
              <w:t xml:space="preserve">UVM’s </w:t>
            </w:r>
            <w:hyperlink r:id="rId20" w:history="1">
              <w:r w:rsidRPr="00D94B92">
                <w:rPr>
                  <w:rStyle w:val="Hyperlink"/>
                  <w:rFonts w:ascii="Palatino Linotype" w:hAnsi="Palatino Linotype"/>
                </w:rPr>
                <w:t xml:space="preserve">website for </w:t>
              </w:r>
              <w:proofErr w:type="spellStart"/>
              <w:r w:rsidRPr="00D94B92">
                <w:rPr>
                  <w:rStyle w:val="Hyperlink"/>
                  <w:rFonts w:ascii="Palatino Linotype" w:hAnsi="Palatino Linotype"/>
                </w:rPr>
                <w:t>REDCap</w:t>
              </w:r>
              <w:proofErr w:type="spellEnd"/>
            </w:hyperlink>
            <w:r>
              <w:rPr>
                <w:rFonts w:ascii="Palatino Linotype" w:hAnsi="Palatino Linotype"/>
                <w:color w:val="000000" w:themeColor="text1"/>
              </w:rPr>
              <w:t>.</w:t>
            </w:r>
          </w:p>
          <w:p w14:paraId="398B66E0" w14:textId="17B583B6" w:rsidR="007B175E" w:rsidRPr="007B175E" w:rsidRDefault="00EA3490" w:rsidP="00A25A93">
            <w:pPr>
              <w:spacing w:after="240" w:line="276" w:lineRule="auto"/>
              <w:rPr>
                <w:rFonts w:ascii="Palatino Linotype" w:hAnsi="Palatino Linotype"/>
                <w:color w:val="000000" w:themeColor="text1"/>
              </w:rPr>
            </w:pPr>
            <w:r>
              <w:rPr>
                <w:rFonts w:ascii="Palatino Linotype" w:hAnsi="Palatino Linotype"/>
                <w:color w:val="000000" w:themeColor="text1"/>
              </w:rPr>
              <w:t xml:space="preserve">Jesse </w:t>
            </w:r>
            <w:r w:rsidR="00D94B92">
              <w:rPr>
                <w:rFonts w:ascii="Palatino Linotype" w:hAnsi="Palatino Linotype"/>
                <w:color w:val="000000" w:themeColor="text1"/>
              </w:rPr>
              <w:t xml:space="preserve">also </w:t>
            </w:r>
            <w:r>
              <w:rPr>
                <w:rFonts w:ascii="Palatino Linotype" w:hAnsi="Palatino Linotype"/>
                <w:color w:val="000000" w:themeColor="text1"/>
              </w:rPr>
              <w:t xml:space="preserve">created a </w:t>
            </w:r>
            <w:hyperlink r:id="rId21" w:history="1">
              <w:proofErr w:type="spellStart"/>
              <w:r w:rsidRPr="00757C35">
                <w:rPr>
                  <w:rStyle w:val="Hyperlink"/>
                  <w:rFonts w:ascii="Palatino Linotype" w:hAnsi="Palatino Linotype"/>
                </w:rPr>
                <w:t>REDCap</w:t>
              </w:r>
              <w:proofErr w:type="spellEnd"/>
              <w:r w:rsidRPr="00757C35">
                <w:rPr>
                  <w:rStyle w:val="Hyperlink"/>
                  <w:rFonts w:ascii="Palatino Linotype" w:hAnsi="Palatino Linotype"/>
                </w:rPr>
                <w:t xml:space="preserve"> guide</w:t>
              </w:r>
            </w:hyperlink>
            <w:r>
              <w:rPr>
                <w:rFonts w:ascii="Palatino Linotype" w:hAnsi="Palatino Linotype"/>
                <w:color w:val="000000" w:themeColor="text1"/>
              </w:rPr>
              <w:t xml:space="preserve"> for CDCI projects </w:t>
            </w:r>
            <w:r w:rsidR="00757C35">
              <w:rPr>
                <w:rFonts w:ascii="Palatino Linotype" w:hAnsi="Palatino Linotype"/>
                <w:color w:val="000000" w:themeColor="text1"/>
              </w:rPr>
              <w:t>focused on the training survey.</w:t>
            </w:r>
          </w:p>
        </w:tc>
        <w:tc>
          <w:tcPr>
            <w:tcW w:w="2104" w:type="dxa"/>
          </w:tcPr>
          <w:p w14:paraId="4BB56CDF" w14:textId="223E50D4" w:rsidR="007B175E" w:rsidRPr="007B175E" w:rsidRDefault="004D2BA2" w:rsidP="00A25A93">
            <w:pPr>
              <w:spacing w:after="240" w:line="276" w:lineRule="auto"/>
              <w:rPr>
                <w:rFonts w:ascii="Palatino Linotype" w:hAnsi="Palatino Linotype"/>
                <w:color w:val="000000" w:themeColor="text1"/>
              </w:rPr>
            </w:pPr>
            <w:r w:rsidRPr="004D2BA2">
              <w:rPr>
                <w:rFonts w:ascii="Palatino Linotype" w:hAnsi="Palatino Linotype"/>
                <w:color w:val="000000" w:themeColor="text1"/>
              </w:rPr>
              <w:t xml:space="preserve">You can get help from Valerie Wood, Lisa Hurst-Bouffard, or Jesse Suter for </w:t>
            </w:r>
            <w:r>
              <w:rPr>
                <w:rFonts w:ascii="Palatino Linotype" w:hAnsi="Palatino Linotype"/>
                <w:color w:val="000000" w:themeColor="text1"/>
              </w:rPr>
              <w:t xml:space="preserve">simple </w:t>
            </w:r>
            <w:r w:rsidRPr="004D2BA2">
              <w:rPr>
                <w:rFonts w:ascii="Palatino Linotype" w:hAnsi="Palatino Linotype"/>
                <w:color w:val="000000" w:themeColor="text1"/>
              </w:rPr>
              <w:t xml:space="preserve">questions. The official support for </w:t>
            </w:r>
            <w:proofErr w:type="spellStart"/>
            <w:r w:rsidRPr="004D2BA2">
              <w:rPr>
                <w:rFonts w:ascii="Palatino Linotype" w:hAnsi="Palatino Linotype"/>
                <w:color w:val="000000" w:themeColor="text1"/>
              </w:rPr>
              <w:t>REDCap</w:t>
            </w:r>
            <w:proofErr w:type="spellEnd"/>
            <w:r w:rsidRPr="004D2BA2">
              <w:rPr>
                <w:rFonts w:ascii="Palatino Linotype" w:hAnsi="Palatino Linotype"/>
                <w:color w:val="000000" w:themeColor="text1"/>
              </w:rPr>
              <w:t xml:space="preserve"> at UVM is </w:t>
            </w:r>
            <w:hyperlink r:id="rId22" w:history="1">
              <w:r w:rsidRPr="004D2BA2">
                <w:rPr>
                  <w:rStyle w:val="Hyperlink"/>
                  <w:rFonts w:ascii="Palatino Linotype" w:hAnsi="Palatino Linotype"/>
                </w:rPr>
                <w:t>Jeff Priest</w:t>
              </w:r>
            </w:hyperlink>
            <w:r w:rsidRPr="004D2BA2">
              <w:rPr>
                <w:rFonts w:ascii="Palatino Linotype" w:hAnsi="Palatino Linotype"/>
                <w:color w:val="000000" w:themeColor="text1"/>
              </w:rPr>
              <w:t xml:space="preserve"> 802-656-0621. </w:t>
            </w:r>
          </w:p>
        </w:tc>
      </w:tr>
    </w:tbl>
    <w:p w14:paraId="300F1640" w14:textId="7411B5D8" w:rsidR="00622AAA" w:rsidRDefault="00622AAA" w:rsidP="008A754E">
      <w:pPr>
        <w:pStyle w:val="Heading2"/>
      </w:pPr>
    </w:p>
    <w:p w14:paraId="667A13FB" w14:textId="77777777" w:rsidR="009E1CD8" w:rsidRPr="009E1CD8" w:rsidRDefault="009E1CD8" w:rsidP="009E1CD8"/>
    <w:p w14:paraId="310C7DC1" w14:textId="4CD8B11A" w:rsidR="00034DD1" w:rsidRPr="004C4E23" w:rsidRDefault="008A754E" w:rsidP="008A754E">
      <w:pPr>
        <w:pStyle w:val="Heading2"/>
      </w:pPr>
      <w:r>
        <w:t>Other Resources</w:t>
      </w:r>
    </w:p>
    <w:p w14:paraId="5D1406C5" w14:textId="5A81B9CB" w:rsidR="004C4E23" w:rsidRDefault="00786392" w:rsidP="00786392">
      <w:pPr>
        <w:pStyle w:val="ListParagraph"/>
        <w:numPr>
          <w:ilvl w:val="0"/>
          <w:numId w:val="3"/>
        </w:numPr>
        <w:spacing w:after="240" w:line="276" w:lineRule="auto"/>
        <w:rPr>
          <w:rFonts w:ascii="Palatino Linotype" w:hAnsi="Palatino Linotype"/>
          <w:color w:val="000000" w:themeColor="text1"/>
        </w:rPr>
      </w:pPr>
      <w:r w:rsidRPr="00786392">
        <w:rPr>
          <w:rFonts w:ascii="Palatino Linotype" w:hAnsi="Palatino Linotype"/>
          <w:color w:val="000000" w:themeColor="text1"/>
        </w:rPr>
        <w:t xml:space="preserve">UVM’s Center for Teaching and Learning website on </w:t>
      </w:r>
      <w:hyperlink r:id="rId23" w:history="1">
        <w:r w:rsidRPr="00786392">
          <w:rPr>
            <w:rStyle w:val="Hyperlink"/>
            <w:rFonts w:ascii="Palatino Linotype" w:hAnsi="Palatino Linotype"/>
          </w:rPr>
          <w:t>Teaching Continuity</w:t>
        </w:r>
      </w:hyperlink>
      <w:r w:rsidRPr="00786392">
        <w:rPr>
          <w:rFonts w:ascii="Palatino Linotype" w:hAnsi="Palatino Linotype"/>
          <w:color w:val="000000" w:themeColor="text1"/>
        </w:rPr>
        <w:t>.</w:t>
      </w:r>
      <w:r>
        <w:rPr>
          <w:rFonts w:ascii="Palatino Linotype" w:hAnsi="Palatino Linotype"/>
          <w:color w:val="000000" w:themeColor="text1"/>
        </w:rPr>
        <w:t xml:space="preserve"> Focus is on courses, but good general information for community trainings.</w:t>
      </w:r>
    </w:p>
    <w:p w14:paraId="0E0ED580" w14:textId="75CFA060" w:rsidR="00CA03D9" w:rsidRDefault="003452E4" w:rsidP="000B1715">
      <w:pPr>
        <w:pStyle w:val="ListParagraph"/>
        <w:numPr>
          <w:ilvl w:val="0"/>
          <w:numId w:val="3"/>
        </w:numPr>
        <w:spacing w:after="240" w:line="276" w:lineRule="auto"/>
        <w:rPr>
          <w:rFonts w:ascii="Palatino Linotype" w:hAnsi="Palatino Linotype"/>
          <w:color w:val="000000" w:themeColor="text1"/>
        </w:rPr>
      </w:pPr>
      <w:r>
        <w:rPr>
          <w:rFonts w:ascii="Palatino Linotype" w:hAnsi="Palatino Linotype"/>
          <w:color w:val="000000" w:themeColor="text1"/>
        </w:rPr>
        <w:t xml:space="preserve">UVM’s </w:t>
      </w:r>
      <w:r w:rsidR="00D30F9D">
        <w:rPr>
          <w:rFonts w:ascii="Palatino Linotype" w:hAnsi="Palatino Linotype"/>
          <w:color w:val="000000" w:themeColor="text1"/>
        </w:rPr>
        <w:t xml:space="preserve">guide </w:t>
      </w:r>
      <w:r>
        <w:rPr>
          <w:rFonts w:ascii="Palatino Linotype" w:hAnsi="Palatino Linotype"/>
          <w:color w:val="000000" w:themeColor="text1"/>
        </w:rPr>
        <w:t xml:space="preserve">for </w:t>
      </w:r>
      <w:hyperlink r:id="rId24" w:history="1">
        <w:r w:rsidRPr="00D30F9D">
          <w:rPr>
            <w:rStyle w:val="Hyperlink"/>
            <w:rFonts w:ascii="Palatino Linotype" w:hAnsi="Palatino Linotype"/>
          </w:rPr>
          <w:t>working remotely</w:t>
        </w:r>
      </w:hyperlink>
      <w:r w:rsidR="00D30F9D">
        <w:rPr>
          <w:rFonts w:ascii="Palatino Linotype" w:hAnsi="Palatino Linotype"/>
          <w:color w:val="000000" w:themeColor="text1"/>
        </w:rPr>
        <w:t xml:space="preserve">. </w:t>
      </w:r>
    </w:p>
    <w:p w14:paraId="394887CC" w14:textId="6BCDC83E" w:rsidR="000B1715" w:rsidRPr="000B1715" w:rsidRDefault="000B1715" w:rsidP="000B1715">
      <w:pPr>
        <w:pStyle w:val="ListParagraph"/>
        <w:numPr>
          <w:ilvl w:val="0"/>
          <w:numId w:val="3"/>
        </w:numPr>
        <w:spacing w:after="240" w:line="276" w:lineRule="auto"/>
        <w:rPr>
          <w:rFonts w:ascii="Palatino Linotype" w:hAnsi="Palatino Linotype"/>
          <w:color w:val="000000" w:themeColor="text1"/>
        </w:rPr>
      </w:pPr>
      <w:r>
        <w:rPr>
          <w:rFonts w:ascii="Palatino Linotype" w:hAnsi="Palatino Linotype"/>
          <w:color w:val="000000" w:themeColor="text1"/>
        </w:rPr>
        <w:t xml:space="preserve">UVM’s updates and information on </w:t>
      </w:r>
      <w:hyperlink r:id="rId25" w:history="1">
        <w:r w:rsidRPr="00377E74">
          <w:rPr>
            <w:rStyle w:val="Hyperlink"/>
            <w:rFonts w:ascii="Palatino Linotype" w:hAnsi="Palatino Linotype"/>
          </w:rPr>
          <w:t>COVID-19 (Coronavirus)</w:t>
        </w:r>
      </w:hyperlink>
      <w:r>
        <w:rPr>
          <w:rFonts w:ascii="Palatino Linotype" w:hAnsi="Palatino Linotype"/>
          <w:color w:val="000000" w:themeColor="text1"/>
        </w:rPr>
        <w:t>.</w:t>
      </w:r>
    </w:p>
    <w:p w14:paraId="08471477" w14:textId="77777777" w:rsidR="000B1715" w:rsidRDefault="000B1715" w:rsidP="008A754E">
      <w:pPr>
        <w:spacing w:after="240" w:line="276" w:lineRule="auto"/>
        <w:ind w:left="720" w:hanging="720"/>
        <w:rPr>
          <w:rFonts w:ascii="Palatino Linotype" w:hAnsi="Palatino Linotype"/>
          <w:color w:val="000000" w:themeColor="text1"/>
        </w:rPr>
      </w:pPr>
    </w:p>
    <w:p w14:paraId="708214ED" w14:textId="5087E41D" w:rsidR="008A754E" w:rsidRPr="00034DD1" w:rsidRDefault="008A754E" w:rsidP="008A754E">
      <w:pPr>
        <w:spacing w:after="240" w:line="276" w:lineRule="auto"/>
        <w:ind w:left="720" w:hanging="720"/>
        <w:rPr>
          <w:rFonts w:ascii="Palatino Linotype" w:hAnsi="Palatino Linotype"/>
        </w:rPr>
      </w:pPr>
      <w:r w:rsidRPr="00034DD1">
        <w:rPr>
          <w:rFonts w:ascii="Palatino Linotype" w:hAnsi="Palatino Linotype"/>
          <w:color w:val="000000" w:themeColor="text1"/>
        </w:rPr>
        <w:t xml:space="preserve">Gross, J. &amp; Padilla, M. (2020, March 11). </w:t>
      </w:r>
      <w:r w:rsidRPr="00034DD1">
        <w:rPr>
          <w:rFonts w:ascii="Palatino Linotype" w:hAnsi="Palatino Linotype"/>
        </w:rPr>
        <w:t xml:space="preserve">From Pandemic to Social Distancing: A Coronavirus Glossary. </w:t>
      </w:r>
      <w:r w:rsidRPr="00034DD1">
        <w:rPr>
          <w:rFonts w:ascii="Palatino Linotype" w:hAnsi="Palatino Linotype"/>
          <w:i/>
          <w:iCs/>
        </w:rPr>
        <w:t xml:space="preserve">The New York Times. </w:t>
      </w:r>
      <w:hyperlink r:id="rId26" w:history="1">
        <w:r w:rsidRPr="00203227">
          <w:rPr>
            <w:rStyle w:val="Hyperlink"/>
            <w:rFonts w:ascii="Palatino Linotype" w:hAnsi="Palatino Linotype"/>
          </w:rPr>
          <w:t>https://www.nytimes.com/2020/03/11/science/coronavirus-terms-to-know.html</w:t>
        </w:r>
      </w:hyperlink>
      <w:r>
        <w:rPr>
          <w:rFonts w:ascii="Palatino Linotype" w:hAnsi="Palatino Linotype"/>
        </w:rPr>
        <w:t xml:space="preserve"> </w:t>
      </w:r>
    </w:p>
    <w:p w14:paraId="002AE710" w14:textId="77777777" w:rsidR="004C4E23" w:rsidRPr="004C4E23" w:rsidRDefault="004C4E23" w:rsidP="00034DD1">
      <w:pPr>
        <w:spacing w:after="240" w:line="276" w:lineRule="auto"/>
        <w:rPr>
          <w:rFonts w:ascii="Palatino Linotype" w:hAnsi="Palatino Linotype"/>
          <w:color w:val="000000" w:themeColor="text1"/>
        </w:rPr>
      </w:pPr>
    </w:p>
    <w:p w14:paraId="1842DEC6" w14:textId="77777777" w:rsidR="00BD7E9B" w:rsidRPr="004C4E23" w:rsidRDefault="00BD7E9B" w:rsidP="00034DD1">
      <w:pPr>
        <w:spacing w:after="240" w:line="276" w:lineRule="auto"/>
        <w:rPr>
          <w:rFonts w:ascii="Palatino Linotype" w:hAnsi="Palatino Linotype"/>
          <w:color w:val="000000" w:themeColor="text1"/>
        </w:rPr>
      </w:pPr>
    </w:p>
    <w:sectPr w:rsidR="00BD7E9B" w:rsidRPr="004C4E23" w:rsidSect="00524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B6617"/>
    <w:multiLevelType w:val="multilevel"/>
    <w:tmpl w:val="A3768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D7561"/>
    <w:multiLevelType w:val="multilevel"/>
    <w:tmpl w:val="1A5CC1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4EDF0D8A"/>
    <w:multiLevelType w:val="multilevel"/>
    <w:tmpl w:val="1A5CC1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E9B"/>
    <w:rsid w:val="00034DD1"/>
    <w:rsid w:val="00071380"/>
    <w:rsid w:val="00083B5F"/>
    <w:rsid w:val="000B1715"/>
    <w:rsid w:val="000B30FC"/>
    <w:rsid w:val="000F1560"/>
    <w:rsid w:val="000F2CAA"/>
    <w:rsid w:val="000F5D6A"/>
    <w:rsid w:val="00187AC0"/>
    <w:rsid w:val="001D67B3"/>
    <w:rsid w:val="001F1C25"/>
    <w:rsid w:val="0022159D"/>
    <w:rsid w:val="00234CBB"/>
    <w:rsid w:val="0024641F"/>
    <w:rsid w:val="0026563A"/>
    <w:rsid w:val="002D0DF8"/>
    <w:rsid w:val="003452E4"/>
    <w:rsid w:val="00377E74"/>
    <w:rsid w:val="00417A5F"/>
    <w:rsid w:val="004A57AB"/>
    <w:rsid w:val="004C4E23"/>
    <w:rsid w:val="004D2BA2"/>
    <w:rsid w:val="00524776"/>
    <w:rsid w:val="005465F4"/>
    <w:rsid w:val="005921E4"/>
    <w:rsid w:val="005A2D8C"/>
    <w:rsid w:val="005B0B58"/>
    <w:rsid w:val="005D73EA"/>
    <w:rsid w:val="00622AAA"/>
    <w:rsid w:val="00667CD5"/>
    <w:rsid w:val="00697404"/>
    <w:rsid w:val="00710ED7"/>
    <w:rsid w:val="00720B44"/>
    <w:rsid w:val="00727118"/>
    <w:rsid w:val="00731934"/>
    <w:rsid w:val="0073331F"/>
    <w:rsid w:val="00757C35"/>
    <w:rsid w:val="00786392"/>
    <w:rsid w:val="007B175E"/>
    <w:rsid w:val="007F21E4"/>
    <w:rsid w:val="007F4C3D"/>
    <w:rsid w:val="008724E6"/>
    <w:rsid w:val="008A754E"/>
    <w:rsid w:val="00982D71"/>
    <w:rsid w:val="009942C1"/>
    <w:rsid w:val="009A0C00"/>
    <w:rsid w:val="009D25A8"/>
    <w:rsid w:val="009E1CD8"/>
    <w:rsid w:val="00A43EAD"/>
    <w:rsid w:val="00A5225F"/>
    <w:rsid w:val="00A615A1"/>
    <w:rsid w:val="00AB4E08"/>
    <w:rsid w:val="00AF453D"/>
    <w:rsid w:val="00B40815"/>
    <w:rsid w:val="00B521AB"/>
    <w:rsid w:val="00B54FFE"/>
    <w:rsid w:val="00B60A9A"/>
    <w:rsid w:val="00BB0A86"/>
    <w:rsid w:val="00BB6EF3"/>
    <w:rsid w:val="00BD6B5C"/>
    <w:rsid w:val="00BD7E9B"/>
    <w:rsid w:val="00C35C8F"/>
    <w:rsid w:val="00CA03D9"/>
    <w:rsid w:val="00CA2EE3"/>
    <w:rsid w:val="00CC4460"/>
    <w:rsid w:val="00D12709"/>
    <w:rsid w:val="00D1529A"/>
    <w:rsid w:val="00D30F9D"/>
    <w:rsid w:val="00D8792B"/>
    <w:rsid w:val="00D94B92"/>
    <w:rsid w:val="00DB4D5F"/>
    <w:rsid w:val="00DC0390"/>
    <w:rsid w:val="00DD2793"/>
    <w:rsid w:val="00DF6038"/>
    <w:rsid w:val="00E14846"/>
    <w:rsid w:val="00E16211"/>
    <w:rsid w:val="00E34C21"/>
    <w:rsid w:val="00EA3490"/>
    <w:rsid w:val="00F55AFC"/>
    <w:rsid w:val="00F605AF"/>
    <w:rsid w:val="00F8465E"/>
    <w:rsid w:val="00F96A31"/>
    <w:rsid w:val="00FA4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59915C"/>
  <w15:chartTrackingRefBased/>
  <w15:docId w15:val="{25424C3A-1463-1745-B21B-E01AB436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4E23"/>
    <w:pPr>
      <w:keepNext/>
      <w:keepLines/>
      <w:spacing w:before="240"/>
      <w:outlineLvl w:val="0"/>
    </w:pPr>
    <w:rPr>
      <w:rFonts w:ascii="Palatino Linotype" w:eastAsiaTheme="majorEastAsia" w:hAnsi="Palatino Linotype" w:cstheme="majorBidi"/>
      <w:b/>
      <w:bCs/>
      <w:color w:val="000000" w:themeColor="text1"/>
      <w:sz w:val="36"/>
      <w:szCs w:val="36"/>
    </w:rPr>
  </w:style>
  <w:style w:type="paragraph" w:styleId="Heading2">
    <w:name w:val="heading 2"/>
    <w:basedOn w:val="Normal"/>
    <w:next w:val="Normal"/>
    <w:link w:val="Heading2Char"/>
    <w:uiPriority w:val="9"/>
    <w:unhideWhenUsed/>
    <w:qFormat/>
    <w:rsid w:val="004C4E23"/>
    <w:pPr>
      <w:keepNext/>
      <w:keepLines/>
      <w:spacing w:before="40"/>
      <w:outlineLvl w:val="1"/>
    </w:pPr>
    <w:rPr>
      <w:rFonts w:ascii="Palatino Linotype" w:eastAsiaTheme="majorEastAsia" w:hAnsi="Palatino Linotype"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E23"/>
    <w:rPr>
      <w:color w:val="0563C1" w:themeColor="hyperlink"/>
      <w:u w:val="single"/>
    </w:rPr>
  </w:style>
  <w:style w:type="character" w:styleId="UnresolvedMention">
    <w:name w:val="Unresolved Mention"/>
    <w:basedOn w:val="DefaultParagraphFont"/>
    <w:uiPriority w:val="99"/>
    <w:semiHidden/>
    <w:unhideWhenUsed/>
    <w:rsid w:val="004C4E23"/>
    <w:rPr>
      <w:color w:val="605E5C"/>
      <w:shd w:val="clear" w:color="auto" w:fill="E1DFDD"/>
    </w:rPr>
  </w:style>
  <w:style w:type="character" w:customStyle="1" w:styleId="Heading1Char">
    <w:name w:val="Heading 1 Char"/>
    <w:basedOn w:val="DefaultParagraphFont"/>
    <w:link w:val="Heading1"/>
    <w:uiPriority w:val="9"/>
    <w:rsid w:val="004C4E23"/>
    <w:rPr>
      <w:rFonts w:ascii="Palatino Linotype" w:eastAsiaTheme="majorEastAsia" w:hAnsi="Palatino Linotype" w:cstheme="majorBidi"/>
      <w:b/>
      <w:bCs/>
      <w:color w:val="000000" w:themeColor="text1"/>
      <w:sz w:val="36"/>
      <w:szCs w:val="36"/>
    </w:rPr>
  </w:style>
  <w:style w:type="character" w:customStyle="1" w:styleId="Heading2Char">
    <w:name w:val="Heading 2 Char"/>
    <w:basedOn w:val="DefaultParagraphFont"/>
    <w:link w:val="Heading2"/>
    <w:uiPriority w:val="9"/>
    <w:rsid w:val="004C4E23"/>
    <w:rPr>
      <w:rFonts w:ascii="Palatino Linotype" w:eastAsiaTheme="majorEastAsia" w:hAnsi="Palatino Linotype" w:cstheme="majorBidi"/>
      <w:b/>
      <w:bCs/>
      <w:color w:val="000000" w:themeColor="text1"/>
      <w:sz w:val="28"/>
      <w:szCs w:val="28"/>
    </w:rPr>
  </w:style>
  <w:style w:type="paragraph" w:styleId="ListParagraph">
    <w:name w:val="List Paragraph"/>
    <w:basedOn w:val="Normal"/>
    <w:uiPriority w:val="34"/>
    <w:qFormat/>
    <w:rsid w:val="00034DD1"/>
    <w:pPr>
      <w:ind w:left="720"/>
      <w:contextualSpacing/>
    </w:pPr>
  </w:style>
  <w:style w:type="table" w:styleId="TableGrid">
    <w:name w:val="Table Grid"/>
    <w:basedOn w:val="TableNormal"/>
    <w:uiPriority w:val="39"/>
    <w:rsid w:val="007B1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7B175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Accent6">
    <w:name w:val="Grid Table 3 Accent 6"/>
    <w:basedOn w:val="TableNormal"/>
    <w:uiPriority w:val="48"/>
    <w:rsid w:val="00234CB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2-Accent6">
    <w:name w:val="Grid Table 2 Accent 6"/>
    <w:basedOn w:val="TableNormal"/>
    <w:uiPriority w:val="47"/>
    <w:rsid w:val="00234CBB"/>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234CB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ListTable4-Accent6">
    <w:name w:val="List Table 4 Accent 6"/>
    <w:basedOn w:val="TableNormal"/>
    <w:uiPriority w:val="49"/>
    <w:rsid w:val="00234CB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Accent6">
    <w:name w:val="List Table 7 Colorful Accent 6"/>
    <w:basedOn w:val="TableNormal"/>
    <w:uiPriority w:val="52"/>
    <w:rsid w:val="001F1C25"/>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CA2E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7754">
      <w:bodyDiv w:val="1"/>
      <w:marLeft w:val="0"/>
      <w:marRight w:val="0"/>
      <w:marTop w:val="0"/>
      <w:marBottom w:val="0"/>
      <w:divBdr>
        <w:top w:val="none" w:sz="0" w:space="0" w:color="auto"/>
        <w:left w:val="none" w:sz="0" w:space="0" w:color="auto"/>
        <w:bottom w:val="none" w:sz="0" w:space="0" w:color="auto"/>
        <w:right w:val="none" w:sz="0" w:space="0" w:color="auto"/>
      </w:divBdr>
    </w:div>
    <w:div w:id="436490948">
      <w:bodyDiv w:val="1"/>
      <w:marLeft w:val="0"/>
      <w:marRight w:val="0"/>
      <w:marTop w:val="0"/>
      <w:marBottom w:val="0"/>
      <w:divBdr>
        <w:top w:val="none" w:sz="0" w:space="0" w:color="auto"/>
        <w:left w:val="none" w:sz="0" w:space="0" w:color="auto"/>
        <w:bottom w:val="none" w:sz="0" w:space="0" w:color="auto"/>
        <w:right w:val="none" w:sz="0" w:space="0" w:color="auto"/>
      </w:divBdr>
    </w:div>
    <w:div w:id="469598078">
      <w:bodyDiv w:val="1"/>
      <w:marLeft w:val="0"/>
      <w:marRight w:val="0"/>
      <w:marTop w:val="0"/>
      <w:marBottom w:val="0"/>
      <w:divBdr>
        <w:top w:val="none" w:sz="0" w:space="0" w:color="auto"/>
        <w:left w:val="none" w:sz="0" w:space="0" w:color="auto"/>
        <w:bottom w:val="none" w:sz="0" w:space="0" w:color="auto"/>
        <w:right w:val="none" w:sz="0" w:space="0" w:color="auto"/>
      </w:divBdr>
    </w:div>
    <w:div w:id="862279396">
      <w:bodyDiv w:val="1"/>
      <w:marLeft w:val="0"/>
      <w:marRight w:val="0"/>
      <w:marTop w:val="0"/>
      <w:marBottom w:val="0"/>
      <w:divBdr>
        <w:top w:val="none" w:sz="0" w:space="0" w:color="auto"/>
        <w:left w:val="none" w:sz="0" w:space="0" w:color="auto"/>
        <w:bottom w:val="none" w:sz="0" w:space="0" w:color="auto"/>
        <w:right w:val="none" w:sz="0" w:space="0" w:color="auto"/>
      </w:divBdr>
    </w:div>
    <w:div w:id="999843101">
      <w:bodyDiv w:val="1"/>
      <w:marLeft w:val="0"/>
      <w:marRight w:val="0"/>
      <w:marTop w:val="0"/>
      <w:marBottom w:val="0"/>
      <w:divBdr>
        <w:top w:val="none" w:sz="0" w:space="0" w:color="auto"/>
        <w:left w:val="none" w:sz="0" w:space="0" w:color="auto"/>
        <w:bottom w:val="none" w:sz="0" w:space="0" w:color="auto"/>
        <w:right w:val="none" w:sz="0" w:space="0" w:color="auto"/>
      </w:divBdr>
    </w:div>
    <w:div w:id="1009140022">
      <w:bodyDiv w:val="1"/>
      <w:marLeft w:val="0"/>
      <w:marRight w:val="0"/>
      <w:marTop w:val="0"/>
      <w:marBottom w:val="0"/>
      <w:divBdr>
        <w:top w:val="none" w:sz="0" w:space="0" w:color="auto"/>
        <w:left w:val="none" w:sz="0" w:space="0" w:color="auto"/>
        <w:bottom w:val="none" w:sz="0" w:space="0" w:color="auto"/>
        <w:right w:val="none" w:sz="0" w:space="0" w:color="auto"/>
      </w:divBdr>
    </w:div>
    <w:div w:id="1071267747">
      <w:bodyDiv w:val="1"/>
      <w:marLeft w:val="0"/>
      <w:marRight w:val="0"/>
      <w:marTop w:val="0"/>
      <w:marBottom w:val="0"/>
      <w:divBdr>
        <w:top w:val="none" w:sz="0" w:space="0" w:color="auto"/>
        <w:left w:val="none" w:sz="0" w:space="0" w:color="auto"/>
        <w:bottom w:val="none" w:sz="0" w:space="0" w:color="auto"/>
        <w:right w:val="none" w:sz="0" w:space="0" w:color="auto"/>
      </w:divBdr>
    </w:div>
    <w:div w:id="1132211803">
      <w:bodyDiv w:val="1"/>
      <w:marLeft w:val="0"/>
      <w:marRight w:val="0"/>
      <w:marTop w:val="0"/>
      <w:marBottom w:val="0"/>
      <w:divBdr>
        <w:top w:val="none" w:sz="0" w:space="0" w:color="auto"/>
        <w:left w:val="none" w:sz="0" w:space="0" w:color="auto"/>
        <w:bottom w:val="none" w:sz="0" w:space="0" w:color="auto"/>
        <w:right w:val="none" w:sz="0" w:space="0" w:color="auto"/>
      </w:divBdr>
    </w:div>
    <w:div w:id="1358771895">
      <w:bodyDiv w:val="1"/>
      <w:marLeft w:val="0"/>
      <w:marRight w:val="0"/>
      <w:marTop w:val="0"/>
      <w:marBottom w:val="0"/>
      <w:divBdr>
        <w:top w:val="none" w:sz="0" w:space="0" w:color="auto"/>
        <w:left w:val="none" w:sz="0" w:space="0" w:color="auto"/>
        <w:bottom w:val="none" w:sz="0" w:space="0" w:color="auto"/>
        <w:right w:val="none" w:sz="0" w:space="0" w:color="auto"/>
      </w:divBdr>
      <w:divsChild>
        <w:div w:id="1420058836">
          <w:marLeft w:val="0"/>
          <w:marRight w:val="0"/>
          <w:marTop w:val="0"/>
          <w:marBottom w:val="0"/>
          <w:divBdr>
            <w:top w:val="none" w:sz="0" w:space="0" w:color="auto"/>
            <w:left w:val="none" w:sz="0" w:space="0" w:color="auto"/>
            <w:bottom w:val="none" w:sz="0" w:space="0" w:color="auto"/>
            <w:right w:val="none" w:sz="0" w:space="0" w:color="auto"/>
          </w:divBdr>
          <w:divsChild>
            <w:div w:id="416172650">
              <w:marLeft w:val="0"/>
              <w:marRight w:val="0"/>
              <w:marTop w:val="0"/>
              <w:marBottom w:val="0"/>
              <w:divBdr>
                <w:top w:val="none" w:sz="0" w:space="0" w:color="auto"/>
                <w:left w:val="none" w:sz="0" w:space="0" w:color="auto"/>
                <w:bottom w:val="none" w:sz="0" w:space="0" w:color="auto"/>
                <w:right w:val="none" w:sz="0" w:space="0" w:color="auto"/>
              </w:divBdr>
              <w:divsChild>
                <w:div w:id="213713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78119">
      <w:bodyDiv w:val="1"/>
      <w:marLeft w:val="0"/>
      <w:marRight w:val="0"/>
      <w:marTop w:val="0"/>
      <w:marBottom w:val="0"/>
      <w:divBdr>
        <w:top w:val="none" w:sz="0" w:space="0" w:color="auto"/>
        <w:left w:val="none" w:sz="0" w:space="0" w:color="auto"/>
        <w:bottom w:val="none" w:sz="0" w:space="0" w:color="auto"/>
        <w:right w:val="none" w:sz="0" w:space="0" w:color="auto"/>
      </w:divBdr>
    </w:div>
    <w:div w:id="1742143924">
      <w:bodyDiv w:val="1"/>
      <w:marLeft w:val="0"/>
      <w:marRight w:val="0"/>
      <w:marTop w:val="0"/>
      <w:marBottom w:val="0"/>
      <w:divBdr>
        <w:top w:val="none" w:sz="0" w:space="0" w:color="auto"/>
        <w:left w:val="none" w:sz="0" w:space="0" w:color="auto"/>
        <w:bottom w:val="none" w:sz="0" w:space="0" w:color="auto"/>
        <w:right w:val="none" w:sz="0" w:space="0" w:color="auto"/>
      </w:divBdr>
    </w:div>
    <w:div w:id="1776437478">
      <w:bodyDiv w:val="1"/>
      <w:marLeft w:val="0"/>
      <w:marRight w:val="0"/>
      <w:marTop w:val="0"/>
      <w:marBottom w:val="0"/>
      <w:divBdr>
        <w:top w:val="none" w:sz="0" w:space="0" w:color="auto"/>
        <w:left w:val="none" w:sz="0" w:space="0" w:color="auto"/>
        <w:bottom w:val="none" w:sz="0" w:space="0" w:color="auto"/>
        <w:right w:val="none" w:sz="0" w:space="0" w:color="auto"/>
      </w:divBdr>
    </w:div>
    <w:div w:id="200220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vm.edu/it/help/" TargetMode="External"/><Relationship Id="rId18" Type="http://schemas.openxmlformats.org/officeDocument/2006/relationships/hyperlink" Target="https://www.uvm.edu/ctl/events" TargetMode="External"/><Relationship Id="rId26" Type="http://schemas.openxmlformats.org/officeDocument/2006/relationships/hyperlink" Target="https://www.nytimes.com/2020/03/11/science/coronavirus-terms-to-know.html" TargetMode="External"/><Relationship Id="rId3" Type="http://schemas.openxmlformats.org/officeDocument/2006/relationships/customXml" Target="../customXml/item3.xml"/><Relationship Id="rId21" Type="http://schemas.openxmlformats.org/officeDocument/2006/relationships/hyperlink" Target="https://www.uvm.edu/sites/default/files/Center-on-Disability-and-Community-Inclusion/Employee/CDCI_Training_Survey_Guide_2019-11-04.pdf" TargetMode="External"/><Relationship Id="rId7" Type="http://schemas.openxmlformats.org/officeDocument/2006/relationships/webSettings" Target="webSettings.xml"/><Relationship Id="rId12" Type="http://schemas.openxmlformats.org/officeDocument/2006/relationships/hyperlink" Target="https://www.uvm.edu/it/kb/article/teams/" TargetMode="External"/><Relationship Id="rId17" Type="http://schemas.openxmlformats.org/officeDocument/2006/relationships/hyperlink" Target="https://www.uvm.edu/software/" TargetMode="External"/><Relationship Id="rId25" Type="http://schemas.openxmlformats.org/officeDocument/2006/relationships/hyperlink" Target="https://www.uvm.edu/emergency/covid-19-coronavirus-information-and-updates" TargetMode="External"/><Relationship Id="rId2" Type="http://schemas.openxmlformats.org/officeDocument/2006/relationships/customXml" Target="../customXml/item2.xml"/><Relationship Id="rId16" Type="http://schemas.openxmlformats.org/officeDocument/2006/relationships/hyperlink" Target="https://www.uvm.edu/ctl/screencasting/" TargetMode="External"/><Relationship Id="rId20" Type="http://schemas.openxmlformats.org/officeDocument/2006/relationships/hyperlink" Target="mailto:https://www.uvm.edu/biostatistics/redca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ytimes.com/2020/03/11/science/coronavirus-terms-to-know.html" TargetMode="External"/><Relationship Id="rId24" Type="http://schemas.openxmlformats.org/officeDocument/2006/relationships/hyperlink" Target="mailto:https://www.uvm.edu/it/kb/article/working-remotely/" TargetMode="External"/><Relationship Id="rId5" Type="http://schemas.openxmlformats.org/officeDocument/2006/relationships/styles" Target="styles.xml"/><Relationship Id="rId15" Type="http://schemas.openxmlformats.org/officeDocument/2006/relationships/hyperlink" Target="mailto:Jeanne.Nauheimer@uvm.edu?subject=Adobe%20Connect" TargetMode="External"/><Relationship Id="rId23" Type="http://schemas.openxmlformats.org/officeDocument/2006/relationships/hyperlink" Target="mailto:https://www.uvm.edu/ctl/teaching-continuity/" TargetMode="External"/><Relationship Id="rId28" Type="http://schemas.openxmlformats.org/officeDocument/2006/relationships/theme" Target="theme/theme1.xml"/><Relationship Id="rId10" Type="http://schemas.openxmlformats.org/officeDocument/2006/relationships/hyperlink" Target="https://www.uvm.edu/uvmnews/news/3/11/20-message-president-garimella-uvm-community-covid-19" TargetMode="External"/><Relationship Id="rId19" Type="http://schemas.openxmlformats.org/officeDocument/2006/relationships/hyperlink" Target="https://www.uvm.edu/ctl/open-hours/" TargetMode="External"/><Relationship Id="rId4" Type="http://schemas.openxmlformats.org/officeDocument/2006/relationships/numbering" Target="numbering.xml"/><Relationship Id="rId9" Type="http://schemas.openxmlformats.org/officeDocument/2006/relationships/hyperlink" Target="https://www.uvm.edu/emergency/covid-19-coronavirus-information-and-updates" TargetMode="External"/><Relationship Id="rId14" Type="http://schemas.openxmlformats.org/officeDocument/2006/relationships/hyperlink" Target="https://youtu.be/pFGW7t5czyI" TargetMode="External"/><Relationship Id="rId22" Type="http://schemas.openxmlformats.org/officeDocument/2006/relationships/hyperlink" Target="mailto:mailto:jpriest@uvm.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20b42c3-4959-45f3-98d6-28f2a349453a">
      <UserInfo>
        <DisplayName>Jeanne Nauheimer</DisplayName>
        <AccountId>7</AccountId>
        <AccountType/>
      </UserInfo>
      <UserInfo>
        <DisplayName>Rachel Cronin</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2FB884C5DC8B49AD308FC4A439E015" ma:contentTypeVersion="6" ma:contentTypeDescription="Create a new document." ma:contentTypeScope="" ma:versionID="09eb29fcf3e0c4dd73a7d56195ac0f8f">
  <xsd:schema xmlns:xsd="http://www.w3.org/2001/XMLSchema" xmlns:xs="http://www.w3.org/2001/XMLSchema" xmlns:p="http://schemas.microsoft.com/office/2006/metadata/properties" xmlns:ns2="c1f5ebe0-ceaa-4d2f-a6cb-1b2e320cc822" xmlns:ns3="820b42c3-4959-45f3-98d6-28f2a349453a" targetNamespace="http://schemas.microsoft.com/office/2006/metadata/properties" ma:root="true" ma:fieldsID="fdbdf193f3d14f83203c215fc6529e1e" ns2:_="" ns3:_="">
    <xsd:import namespace="c1f5ebe0-ceaa-4d2f-a6cb-1b2e320cc822"/>
    <xsd:import namespace="820b42c3-4959-45f3-98d6-28f2a34945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5ebe0-ceaa-4d2f-a6cb-1b2e320cc8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0b42c3-4959-45f3-98d6-28f2a34945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674BD6-D43E-4F39-B905-E4EC8BA27855}">
  <ds:schemaRefs>
    <ds:schemaRef ds:uri="http://schemas.microsoft.com/office/2006/metadata/properties"/>
    <ds:schemaRef ds:uri="http://schemas.microsoft.com/office/infopath/2007/PartnerControls"/>
    <ds:schemaRef ds:uri="820b42c3-4959-45f3-98d6-28f2a349453a"/>
  </ds:schemaRefs>
</ds:datastoreItem>
</file>

<file path=customXml/itemProps2.xml><?xml version="1.0" encoding="utf-8"?>
<ds:datastoreItem xmlns:ds="http://schemas.openxmlformats.org/officeDocument/2006/customXml" ds:itemID="{81C9F5C6-04A4-4AE7-809A-986352EB6ACD}">
  <ds:schemaRefs>
    <ds:schemaRef ds:uri="http://schemas.microsoft.com/sharepoint/v3/contenttype/forms"/>
  </ds:schemaRefs>
</ds:datastoreItem>
</file>

<file path=customXml/itemProps3.xml><?xml version="1.0" encoding="utf-8"?>
<ds:datastoreItem xmlns:ds="http://schemas.openxmlformats.org/officeDocument/2006/customXml" ds:itemID="{57DFCE2A-117C-4071-82DC-3CA9FF0CC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5ebe0-ceaa-4d2f-a6cb-1b2e320cc822"/>
    <ds:schemaRef ds:uri="820b42c3-4959-45f3-98d6-28f2a3494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C. Suter</dc:creator>
  <cp:keywords/>
  <dc:description/>
  <cp:lastModifiedBy>Jesse C. Suter</cp:lastModifiedBy>
  <cp:revision>74</cp:revision>
  <dcterms:created xsi:type="dcterms:W3CDTF">2020-03-12T17:46:00Z</dcterms:created>
  <dcterms:modified xsi:type="dcterms:W3CDTF">2020-03-13T11:09:00Z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0x010100472FB884C5DC8B49AD308FC4A439E015</vt:lpwstr>
  </property>
</Properties>
</file>