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D1" w:rsidRDefault="008D08D1" w:rsidP="008D08D1">
      <w:pPr>
        <w:pStyle w:val="Heading1"/>
        <w:spacing w:line="480" w:lineRule="auto"/>
      </w:pPr>
      <w:r>
        <w:t xml:space="preserve">Vegetation </w:t>
      </w:r>
      <w:proofErr w:type="gramStart"/>
      <w:r>
        <w:t>Sampling  Methods</w:t>
      </w:r>
      <w:proofErr w:type="gramEnd"/>
    </w:p>
    <w:p w:rsidR="008D08D1" w:rsidRPr="008D08D1" w:rsidRDefault="008D08D1" w:rsidP="008D08D1">
      <w:pPr>
        <w:spacing w:line="480" w:lineRule="auto"/>
        <w:rPr>
          <w:rFonts w:ascii="Times New Roman" w:hAnsi="Times New Roman" w:cs="Times New Roman"/>
          <w:sz w:val="24"/>
          <w:szCs w:val="24"/>
        </w:rPr>
      </w:pPr>
      <w:r w:rsidRPr="008D08D1">
        <w:rPr>
          <w:rFonts w:ascii="Times New Roman" w:hAnsi="Times New Roman" w:cs="Times New Roman"/>
          <w:sz w:val="24"/>
          <w:szCs w:val="24"/>
        </w:rPr>
        <w:t>Lovett et al. Catskill sampling</w:t>
      </w:r>
    </w:p>
    <w:p w:rsidR="008D08D1" w:rsidRDefault="008D08D1" w:rsidP="008D08D1">
      <w:pPr>
        <w:pStyle w:val="BodyTextIndent"/>
        <w:spacing w:line="480" w:lineRule="auto"/>
      </w:pPr>
      <w:r>
        <w:t xml:space="preserve">The data for this study were collected from 1997-2000 as part of several larger efforts to document the distribution of forest types within the Catskill Mountains of southeastern NY.  Consequently, data reported here </w:t>
      </w:r>
      <w:proofErr w:type="gramStart"/>
      <w:r>
        <w:t>were collected</w:t>
      </w:r>
      <w:proofErr w:type="gramEnd"/>
      <w:r>
        <w:t xml:space="preserve"> by three similar methods used to determine relative basal areas of all canopy species.</w:t>
      </w:r>
    </w:p>
    <w:p w:rsidR="008D08D1" w:rsidRPr="008D08D1" w:rsidRDefault="008D08D1" w:rsidP="008D08D1">
      <w:pPr>
        <w:spacing w:line="480" w:lineRule="auto"/>
        <w:ind w:firstLine="720"/>
        <w:rPr>
          <w:rFonts w:ascii="Times New Roman" w:hAnsi="Times New Roman" w:cs="Times New Roman"/>
          <w:sz w:val="24"/>
          <w:szCs w:val="24"/>
        </w:rPr>
      </w:pPr>
      <w:r w:rsidRPr="008D08D1">
        <w:rPr>
          <w:rFonts w:ascii="Times New Roman" w:hAnsi="Times New Roman" w:cs="Times New Roman"/>
          <w:sz w:val="24"/>
          <w:szCs w:val="24"/>
        </w:rPr>
        <w:t xml:space="preserve">Two methods consisted of the stratified random sampling of 10 watersheds dispersed throughout the Catskill Mountain Preserve ranging in size from 63-476 hectares.  For both of these methods, stands were sampled along a series of transects perpendicular to the stream axis.  Along each transect, one stand </w:t>
      </w:r>
      <w:proofErr w:type="gramStart"/>
      <w:r w:rsidRPr="008D08D1">
        <w:rPr>
          <w:rFonts w:ascii="Times New Roman" w:hAnsi="Times New Roman" w:cs="Times New Roman"/>
          <w:sz w:val="24"/>
          <w:szCs w:val="24"/>
        </w:rPr>
        <w:t>was sampled</w:t>
      </w:r>
      <w:proofErr w:type="gramEnd"/>
      <w:r w:rsidRPr="008D08D1">
        <w:rPr>
          <w:rFonts w:ascii="Times New Roman" w:hAnsi="Times New Roman" w:cs="Times New Roman"/>
          <w:sz w:val="24"/>
          <w:szCs w:val="24"/>
        </w:rPr>
        <w:t xml:space="preserve"> at a randomly chosen elevation within each 100 m elevation band.  This </w:t>
      </w:r>
      <w:proofErr w:type="gramStart"/>
      <w:r w:rsidRPr="008D08D1">
        <w:rPr>
          <w:rFonts w:ascii="Times New Roman" w:hAnsi="Times New Roman" w:cs="Times New Roman"/>
          <w:sz w:val="24"/>
          <w:szCs w:val="24"/>
        </w:rPr>
        <w:t>was done</w:t>
      </w:r>
      <w:proofErr w:type="gramEnd"/>
      <w:r w:rsidRPr="008D08D1">
        <w:rPr>
          <w:rFonts w:ascii="Times New Roman" w:hAnsi="Times New Roman" w:cs="Times New Roman"/>
          <w:sz w:val="24"/>
          <w:szCs w:val="24"/>
        </w:rPr>
        <w:t xml:space="preserve"> so that sample distribution among elevation bands was proportional to the land area covered by that elevation band.  The total number of sampled stands within each watershed was proportional to its area, and ranged from </w:t>
      </w:r>
      <w:proofErr w:type="gramStart"/>
      <w:r w:rsidRPr="008D08D1">
        <w:rPr>
          <w:rFonts w:ascii="Times New Roman" w:hAnsi="Times New Roman" w:cs="Times New Roman"/>
          <w:sz w:val="24"/>
          <w:szCs w:val="24"/>
        </w:rPr>
        <w:t>1</w:t>
      </w:r>
      <w:proofErr w:type="gramEnd"/>
      <w:r w:rsidRPr="008D08D1">
        <w:rPr>
          <w:rFonts w:ascii="Times New Roman" w:hAnsi="Times New Roman" w:cs="Times New Roman"/>
          <w:sz w:val="24"/>
          <w:szCs w:val="24"/>
        </w:rPr>
        <w:t xml:space="preserve"> stand/21.5 ha to 1 stand/26.7 ha for the nine largest watersheds, and was 1 stand/ 15.8 ha for the smallest.  For both transect methods, each stand consisted of </w:t>
      </w:r>
      <w:proofErr w:type="gramStart"/>
      <w:r w:rsidRPr="008D08D1">
        <w:rPr>
          <w:rFonts w:ascii="Times New Roman" w:hAnsi="Times New Roman" w:cs="Times New Roman"/>
          <w:sz w:val="24"/>
          <w:szCs w:val="24"/>
        </w:rPr>
        <w:t>5</w:t>
      </w:r>
      <w:proofErr w:type="gramEnd"/>
      <w:r w:rsidRPr="008D08D1">
        <w:rPr>
          <w:rFonts w:ascii="Times New Roman" w:hAnsi="Times New Roman" w:cs="Times New Roman"/>
          <w:sz w:val="24"/>
          <w:szCs w:val="24"/>
        </w:rPr>
        <w:t xml:space="preserve"> plots, 6m x 30m each.  In the first of these methods, used in five of the watersheds, the five plots were spaced 20 meters apart along the contour.  For the second transect method, used in the other five watersheds, the five plots </w:t>
      </w:r>
      <w:proofErr w:type="gramStart"/>
      <w:r w:rsidRPr="008D08D1">
        <w:rPr>
          <w:rFonts w:ascii="Times New Roman" w:hAnsi="Times New Roman" w:cs="Times New Roman"/>
          <w:sz w:val="24"/>
          <w:szCs w:val="24"/>
        </w:rPr>
        <w:t>were laid out</w:t>
      </w:r>
      <w:proofErr w:type="gramEnd"/>
      <w:r w:rsidRPr="008D08D1">
        <w:rPr>
          <w:rFonts w:ascii="Times New Roman" w:hAnsi="Times New Roman" w:cs="Times New Roman"/>
          <w:sz w:val="24"/>
          <w:szCs w:val="24"/>
        </w:rPr>
        <w:t xml:space="preserve"> within a larger 58m x 90m rectangle, one plot in each corner and one in the center.  In this </w:t>
      </w:r>
      <w:proofErr w:type="gramStart"/>
      <w:r w:rsidRPr="008D08D1">
        <w:rPr>
          <w:rFonts w:ascii="Times New Roman" w:hAnsi="Times New Roman" w:cs="Times New Roman"/>
          <w:sz w:val="24"/>
          <w:szCs w:val="24"/>
        </w:rPr>
        <w:t>second</w:t>
      </w:r>
      <w:proofErr w:type="gramEnd"/>
      <w:r w:rsidRPr="008D08D1">
        <w:rPr>
          <w:rFonts w:ascii="Times New Roman" w:hAnsi="Times New Roman" w:cs="Times New Roman"/>
          <w:sz w:val="24"/>
          <w:szCs w:val="24"/>
        </w:rPr>
        <w:t xml:space="preserve"> transect method the elevation for the stand was recorded as the elevation at the center plot.  For both of these methods the DBH of all trees &gt;10cm in the plots was recorded, and all stems&lt;10cm and at least breast height (1.6 m) were tallied by species.</w:t>
      </w:r>
    </w:p>
    <w:p w:rsidR="008D08D1" w:rsidRPr="008D08D1" w:rsidRDefault="008D08D1" w:rsidP="008D08D1">
      <w:pPr>
        <w:spacing w:line="480" w:lineRule="auto"/>
        <w:ind w:firstLine="720"/>
        <w:rPr>
          <w:rFonts w:ascii="Times New Roman" w:hAnsi="Times New Roman" w:cs="Times New Roman"/>
          <w:sz w:val="24"/>
          <w:szCs w:val="24"/>
        </w:rPr>
      </w:pPr>
    </w:p>
    <w:p w:rsidR="008D08D1" w:rsidRPr="008D08D1" w:rsidRDefault="008D08D1" w:rsidP="008D08D1">
      <w:pPr>
        <w:spacing w:line="480" w:lineRule="auto"/>
        <w:ind w:firstLine="720"/>
        <w:rPr>
          <w:rFonts w:ascii="Times New Roman" w:hAnsi="Times New Roman" w:cs="Times New Roman"/>
          <w:sz w:val="24"/>
          <w:szCs w:val="24"/>
        </w:rPr>
      </w:pPr>
      <w:r w:rsidRPr="008D08D1">
        <w:rPr>
          <w:rFonts w:ascii="Times New Roman" w:hAnsi="Times New Roman" w:cs="Times New Roman"/>
          <w:sz w:val="24"/>
          <w:szCs w:val="24"/>
        </w:rPr>
        <w:lastRenderedPageBreak/>
        <w:t xml:space="preserve">The third sampling method consisted of surveying three tracts of forest not necessarily comprising a watershed (334, 962, and 920 ha in area), and sampling stands occurring at randomly chosen latitude and longitude coordinates evenly distributed across elevation.  At each stand, four prism survey plots (metric wedge prism, BAF 2) </w:t>
      </w:r>
      <w:proofErr w:type="gramStart"/>
      <w:r w:rsidRPr="008D08D1">
        <w:rPr>
          <w:rFonts w:ascii="Times New Roman" w:hAnsi="Times New Roman" w:cs="Times New Roman"/>
          <w:sz w:val="24"/>
          <w:szCs w:val="24"/>
        </w:rPr>
        <w:t>were established</w:t>
      </w:r>
      <w:proofErr w:type="gramEnd"/>
      <w:r w:rsidRPr="008D08D1">
        <w:rPr>
          <w:rFonts w:ascii="Times New Roman" w:hAnsi="Times New Roman" w:cs="Times New Roman"/>
          <w:sz w:val="24"/>
          <w:szCs w:val="24"/>
        </w:rPr>
        <w:t xml:space="preserve"> within a hectare, one in the center of each quadrant.   Species and DBH of each tree included by the prism </w:t>
      </w:r>
      <w:proofErr w:type="gramStart"/>
      <w:r w:rsidRPr="008D08D1">
        <w:rPr>
          <w:rFonts w:ascii="Times New Roman" w:hAnsi="Times New Roman" w:cs="Times New Roman"/>
          <w:sz w:val="24"/>
          <w:szCs w:val="24"/>
        </w:rPr>
        <w:t>were recorded</w:t>
      </w:r>
      <w:proofErr w:type="gramEnd"/>
      <w:r w:rsidRPr="008D08D1">
        <w:rPr>
          <w:rFonts w:ascii="Times New Roman" w:hAnsi="Times New Roman" w:cs="Times New Roman"/>
          <w:sz w:val="24"/>
          <w:szCs w:val="24"/>
        </w:rPr>
        <w:t>.</w:t>
      </w:r>
    </w:p>
    <w:p w:rsidR="008D08D1" w:rsidRDefault="008D08D1" w:rsidP="008D08D1">
      <w:pPr>
        <w:pStyle w:val="BodyTextIndent"/>
        <w:spacing w:line="480" w:lineRule="auto"/>
      </w:pPr>
      <w:r w:rsidRPr="008D08D1">
        <w:t>For all three sampling methods, organic horizon (</w:t>
      </w:r>
      <w:proofErr w:type="spellStart"/>
      <w:r w:rsidRPr="008D08D1">
        <w:t>Oe</w:t>
      </w:r>
      <w:proofErr w:type="spellEnd"/>
      <w:r w:rsidRPr="008D08D1">
        <w:t xml:space="preserve"> and </w:t>
      </w:r>
      <w:proofErr w:type="spellStart"/>
      <w:r w:rsidRPr="008D08D1">
        <w:t>Oa</w:t>
      </w:r>
      <w:proofErr w:type="spellEnd"/>
      <w:r w:rsidRPr="008D08D1">
        <w:t>) soils were collected from each stand for C</w:t>
      </w:r>
      <w:proofErr w:type="gramStart"/>
      <w:r w:rsidRPr="008D08D1">
        <w:t>:N</w:t>
      </w:r>
      <w:proofErr w:type="gramEnd"/>
      <w:r w:rsidRPr="008D08D1">
        <w:t xml:space="preserve"> analysis.  Soils were </w:t>
      </w:r>
      <w:proofErr w:type="gramStart"/>
      <w:r w:rsidRPr="008D08D1">
        <w:t>dried,</w:t>
      </w:r>
      <w:proofErr w:type="gramEnd"/>
      <w:r w:rsidRPr="008D08D1">
        <w:t xml:space="preserve"> ground, and %C and %N were measured on a LECO element analyzer. </w:t>
      </w:r>
    </w:p>
    <w:p w:rsidR="008D08D1" w:rsidRDefault="008D08D1" w:rsidP="008D08D1">
      <w:pPr>
        <w:pStyle w:val="BodyTextIndent"/>
        <w:spacing w:line="480" w:lineRule="auto"/>
      </w:pPr>
      <w:r w:rsidRPr="008D08D1">
        <w:t xml:space="preserve"> For data analysis purposes, the prism plot, stand, and tract-level data from the third sampling method were considered equivalent in spatial scale to the plot, stand, and watershed-level data from the two transect methods, resp</w:t>
      </w:r>
      <w:r>
        <w:t xml:space="preserve">ectively.  </w:t>
      </w:r>
      <w:proofErr w:type="gramStart"/>
      <w:r>
        <w:t>In the data set we</w:t>
      </w:r>
      <w:r w:rsidRPr="008D08D1">
        <w:t xml:space="preserve"> use “plot” to refer to one 6 m x 30 m (fixed area plots) or one ~50 m x ~50 m (</w:t>
      </w:r>
      <w:r>
        <w:t>prism plot) sampled area, “location</w:t>
      </w:r>
      <w:r w:rsidRPr="008D08D1">
        <w:t>” to refer to the clusters of plots wit</w:t>
      </w:r>
      <w:r>
        <w:t>hin an area of ~1 ha, and “watershed</w:t>
      </w:r>
      <w:r w:rsidRPr="008D08D1">
        <w:t>” to refer to the clusters of stands in watersheds or tracts ranging from 63-920 ha in area.</w:t>
      </w:r>
      <w:proofErr w:type="gramEnd"/>
    </w:p>
    <w:p w:rsidR="008D08D1" w:rsidRDefault="008D08D1" w:rsidP="008D08D1">
      <w:pPr>
        <w:pStyle w:val="BodyTextIndent"/>
        <w:spacing w:line="480" w:lineRule="auto"/>
      </w:pPr>
    </w:p>
    <w:tbl>
      <w:tblPr>
        <w:tblW w:w="8100" w:type="dxa"/>
        <w:tblLook w:val="04A0" w:firstRow="1" w:lastRow="0" w:firstColumn="1" w:lastColumn="0" w:noHBand="0" w:noVBand="1"/>
      </w:tblPr>
      <w:tblGrid>
        <w:gridCol w:w="794"/>
        <w:gridCol w:w="2427"/>
        <w:gridCol w:w="1328"/>
        <w:gridCol w:w="3551"/>
      </w:tblGrid>
      <w:tr w:rsidR="008D08D1" w:rsidRPr="008D08D1" w:rsidTr="008D08D1">
        <w:trPr>
          <w:trHeight w:val="255"/>
        </w:trPr>
        <w:tc>
          <w:tcPr>
            <w:tcW w:w="8100" w:type="dxa"/>
            <w:gridSpan w:val="4"/>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b/>
                <w:bCs/>
                <w:sz w:val="20"/>
                <w:szCs w:val="20"/>
              </w:rPr>
            </w:pPr>
            <w:r w:rsidRPr="008D08D1">
              <w:rPr>
                <w:rFonts w:ascii="Arial" w:eastAsia="Times New Roman" w:hAnsi="Arial" w:cs="Arial"/>
                <w:b/>
                <w:bCs/>
                <w:sz w:val="20"/>
                <w:szCs w:val="20"/>
              </w:rPr>
              <w:t xml:space="preserve">Species Codes: (all </w:t>
            </w:r>
            <w:proofErr w:type="spellStart"/>
            <w:r w:rsidRPr="008D08D1">
              <w:rPr>
                <w:rFonts w:ascii="Arial" w:eastAsia="Times New Roman" w:hAnsi="Arial" w:cs="Arial"/>
                <w:b/>
                <w:bCs/>
                <w:sz w:val="20"/>
                <w:szCs w:val="20"/>
              </w:rPr>
              <w:t>spp</w:t>
            </w:r>
            <w:proofErr w:type="spellEnd"/>
            <w:r w:rsidRPr="008D08D1">
              <w:rPr>
                <w:rFonts w:ascii="Arial" w:eastAsia="Times New Roman" w:hAnsi="Arial" w:cs="Arial"/>
                <w:b/>
                <w:bCs/>
                <w:sz w:val="20"/>
                <w:szCs w:val="20"/>
              </w:rPr>
              <w:t xml:space="preserve"> in this list may not be present in the actual data)</w:t>
            </w:r>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b/>
                <w:bCs/>
                <w:sz w:val="20"/>
                <w:szCs w:val="20"/>
              </w:rPr>
            </w:pPr>
            <w:r w:rsidRPr="008D08D1">
              <w:rPr>
                <w:rFonts w:ascii="Arial" w:eastAsia="Times New Roman" w:hAnsi="Arial" w:cs="Arial"/>
                <w:b/>
                <w:bCs/>
                <w:sz w:val="20"/>
                <w:szCs w:val="20"/>
              </w:rPr>
              <w:t>CODE</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COMMON NAME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GENUS</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SPECIES</w:t>
            </w:r>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BAF</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balsam fir</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Abies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balsamea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BAS</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American basswood</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Tilia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americana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BEE</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American beech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Fagus</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grandifolia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BLB</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black birch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Betula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lenta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BLC</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black cherry</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Prunus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serotina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BTA</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big tooth aspen</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Populus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grandidentata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CHO</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chestnut oak</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Quercus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prinus</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COR</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mountain paper birch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Betula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cordifolia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HEM</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eastern hemlock</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Tsuga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canadensis</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HOP</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 xml:space="preserve">eastern </w:t>
            </w:r>
            <w:proofErr w:type="spellStart"/>
            <w:r w:rsidRPr="008D08D1">
              <w:rPr>
                <w:rFonts w:ascii="Arial" w:eastAsia="Times New Roman" w:hAnsi="Arial" w:cs="Arial"/>
                <w:sz w:val="20"/>
                <w:szCs w:val="20"/>
              </w:rPr>
              <w:t>hophornbeam</w:t>
            </w:r>
            <w:proofErr w:type="spellEnd"/>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Ostrya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virginiana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MTA</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American mountain ash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Sorbus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americana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MTM</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mountain maple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Acer</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spicatum</w:t>
            </w:r>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REM</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red maple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Acer</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rubrum</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lastRenderedPageBreak/>
              <w:t>REO</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northern red oak</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Quercus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rubra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RES</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red spruce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Picea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rubens</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SER</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serviceberry</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Amelanchier</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laevis</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STM</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striped maple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Acer</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pensylvanicum</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SUM</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sugar maple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Acer</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saccharum</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TUP</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yellow poplar</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Liriodendron</w:t>
            </w: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tulipifera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UNK</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Unknown</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Times New Roman" w:eastAsia="Times New Roman" w:hAnsi="Times New Roman" w:cs="Times New Roman"/>
                <w:sz w:val="20"/>
                <w:szCs w:val="20"/>
              </w:rPr>
            </w:pPr>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WAS</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white ash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Fraxinus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americana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WHB</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white birch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Betula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papyrifera</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WHP</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eastern white pine</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Pinus</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strobus</w:t>
            </w:r>
            <w:proofErr w:type="spellEnd"/>
          </w:p>
        </w:tc>
      </w:tr>
      <w:tr w:rsidR="008D08D1" w:rsidRPr="008D08D1" w:rsidTr="008D08D1">
        <w:trPr>
          <w:trHeight w:val="255"/>
        </w:trPr>
        <w:tc>
          <w:tcPr>
            <w:tcW w:w="794"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YEB</w:t>
            </w:r>
          </w:p>
        </w:tc>
        <w:tc>
          <w:tcPr>
            <w:tcW w:w="2427"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r w:rsidRPr="008D08D1">
              <w:rPr>
                <w:rFonts w:ascii="Arial" w:eastAsia="Times New Roman" w:hAnsi="Arial" w:cs="Arial"/>
                <w:sz w:val="20"/>
                <w:szCs w:val="20"/>
              </w:rPr>
              <w:t>yellow birch</w:t>
            </w:r>
          </w:p>
        </w:tc>
        <w:tc>
          <w:tcPr>
            <w:tcW w:w="1328"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Betula</w:t>
            </w:r>
            <w:proofErr w:type="spellEnd"/>
          </w:p>
        </w:tc>
        <w:tc>
          <w:tcPr>
            <w:tcW w:w="3551" w:type="dxa"/>
            <w:tcBorders>
              <w:top w:val="nil"/>
              <w:left w:val="nil"/>
              <w:bottom w:val="nil"/>
              <w:right w:val="nil"/>
            </w:tcBorders>
            <w:shd w:val="clear" w:color="auto" w:fill="auto"/>
            <w:noWrap/>
            <w:vAlign w:val="bottom"/>
            <w:hideMark/>
          </w:tcPr>
          <w:p w:rsidR="008D08D1" w:rsidRPr="008D08D1" w:rsidRDefault="008D08D1" w:rsidP="008D08D1">
            <w:pPr>
              <w:spacing w:after="0" w:line="240" w:lineRule="auto"/>
              <w:rPr>
                <w:rFonts w:ascii="Arial" w:eastAsia="Times New Roman" w:hAnsi="Arial" w:cs="Arial"/>
                <w:sz w:val="20"/>
                <w:szCs w:val="20"/>
              </w:rPr>
            </w:pPr>
            <w:proofErr w:type="spellStart"/>
            <w:r w:rsidRPr="008D08D1">
              <w:rPr>
                <w:rFonts w:ascii="Arial" w:eastAsia="Times New Roman" w:hAnsi="Arial" w:cs="Arial"/>
                <w:sz w:val="20"/>
                <w:szCs w:val="20"/>
              </w:rPr>
              <w:t>alleghaniensis</w:t>
            </w:r>
            <w:proofErr w:type="spellEnd"/>
          </w:p>
        </w:tc>
      </w:tr>
    </w:tbl>
    <w:p w:rsidR="008D08D1" w:rsidRDefault="008D08D1" w:rsidP="008D08D1">
      <w:pPr>
        <w:pStyle w:val="BodyTextIndent"/>
        <w:spacing w:line="480" w:lineRule="auto"/>
        <w:ind w:firstLine="0"/>
      </w:pPr>
    </w:p>
    <w:p w:rsidR="00D809C6" w:rsidRDefault="00D809C6" w:rsidP="008D08D1">
      <w:pPr>
        <w:pStyle w:val="BodyTextIndent"/>
        <w:spacing w:line="480" w:lineRule="auto"/>
        <w:ind w:firstLine="0"/>
      </w:pPr>
    </w:p>
    <w:p w:rsidR="00D809C6" w:rsidRDefault="00D809C6" w:rsidP="008D08D1">
      <w:pPr>
        <w:pStyle w:val="BodyTextIndent"/>
        <w:spacing w:line="480" w:lineRule="auto"/>
        <w:ind w:firstLine="0"/>
      </w:pPr>
      <w:r>
        <w:t>Watershed codes</w:t>
      </w:r>
    </w:p>
    <w:tbl>
      <w:tblPr>
        <w:tblW w:w="7920" w:type="dxa"/>
        <w:tblLook w:val="04A0" w:firstRow="1" w:lastRow="0" w:firstColumn="1" w:lastColumn="0" w:noHBand="0" w:noVBand="1"/>
      </w:tblPr>
      <w:tblGrid>
        <w:gridCol w:w="2790"/>
        <w:gridCol w:w="1890"/>
        <w:gridCol w:w="3240"/>
      </w:tblGrid>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WATERSHED CODE</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STREAM NAME</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STREAM # from Lovett et al 2000</w:t>
            </w:r>
            <w:r w:rsidR="00C46133">
              <w:rPr>
                <w:rFonts w:ascii="MS Sans Serif" w:eastAsia="Times New Roman" w:hAnsi="MS Sans Serif" w:cs="Times New Roman"/>
                <w:color w:val="000000" w:themeColor="text1"/>
                <w:sz w:val="20"/>
                <w:szCs w:val="20"/>
              </w:rPr>
              <w:t>*</w:t>
            </w:r>
          </w:p>
        </w:tc>
      </w:tr>
      <w:tr w:rsidR="00D809C6" w:rsidRPr="00D809C6" w:rsidTr="00D809C6">
        <w:trPr>
          <w:trHeight w:val="22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BF</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Buttermilk</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19</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BH</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Becker</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44</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BL</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Black</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37</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BW</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BWS 6</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30</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GK</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Grog</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33</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HB</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proofErr w:type="spellStart"/>
            <w:r w:rsidRPr="00D809C6">
              <w:rPr>
                <w:rFonts w:ascii="MS Sans Serif" w:eastAsia="Times New Roman" w:hAnsi="MS Sans Serif" w:cs="Times New Roman"/>
                <w:color w:val="000000" w:themeColor="text1"/>
                <w:sz w:val="20"/>
                <w:szCs w:val="20"/>
              </w:rPr>
              <w:t>Halcott</w:t>
            </w:r>
            <w:proofErr w:type="spellEnd"/>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31</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KT</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Kittle</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40</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MB</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Myrtle</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43</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ML</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Mill</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11</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TS</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proofErr w:type="spellStart"/>
            <w:r w:rsidRPr="00D809C6">
              <w:rPr>
                <w:rFonts w:ascii="MS Sans Serif" w:eastAsia="Times New Roman" w:hAnsi="MS Sans Serif" w:cs="Times New Roman"/>
                <w:color w:val="000000" w:themeColor="text1"/>
                <w:sz w:val="20"/>
                <w:szCs w:val="20"/>
              </w:rPr>
              <w:t>Tonshi</w:t>
            </w:r>
            <w:proofErr w:type="spellEnd"/>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32</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WA</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proofErr w:type="spellStart"/>
            <w:r w:rsidRPr="00D809C6">
              <w:rPr>
                <w:rFonts w:ascii="MS Sans Serif" w:eastAsia="Times New Roman" w:hAnsi="MS Sans Serif" w:cs="Times New Roman"/>
                <w:color w:val="000000" w:themeColor="text1"/>
                <w:sz w:val="20"/>
                <w:szCs w:val="20"/>
              </w:rPr>
              <w:t>Pecoy</w:t>
            </w:r>
            <w:proofErr w:type="spellEnd"/>
            <w:r w:rsidRPr="00D809C6">
              <w:rPr>
                <w:rFonts w:ascii="MS Sans Serif" w:eastAsia="Times New Roman" w:hAnsi="MS Sans Serif" w:cs="Times New Roman"/>
                <w:color w:val="000000" w:themeColor="text1"/>
                <w:sz w:val="20"/>
                <w:szCs w:val="20"/>
              </w:rPr>
              <w:t xml:space="preserve"> (</w:t>
            </w:r>
            <w:proofErr w:type="spellStart"/>
            <w:r w:rsidRPr="00D809C6">
              <w:rPr>
                <w:rFonts w:ascii="MS Sans Serif" w:eastAsia="Times New Roman" w:hAnsi="MS Sans Serif" w:cs="Times New Roman"/>
                <w:color w:val="000000" w:themeColor="text1"/>
                <w:sz w:val="20"/>
                <w:szCs w:val="20"/>
              </w:rPr>
              <w:t>Wase</w:t>
            </w:r>
            <w:proofErr w:type="spellEnd"/>
            <w:r w:rsidRPr="00D809C6">
              <w:rPr>
                <w:rFonts w:ascii="MS Sans Serif" w:eastAsia="Times New Roman" w:hAnsi="MS Sans Serif" w:cs="Times New Roman"/>
                <w:color w:val="000000" w:themeColor="text1"/>
                <w:sz w:val="20"/>
                <w:szCs w:val="20"/>
              </w:rPr>
              <w:t>)</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24</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WR</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Windham</w:t>
            </w:r>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6</w:t>
            </w:r>
          </w:p>
        </w:tc>
      </w:tr>
      <w:tr w:rsidR="00D809C6" w:rsidRPr="00D809C6" w:rsidTr="00D809C6">
        <w:trPr>
          <w:trHeight w:val="255"/>
        </w:trPr>
        <w:tc>
          <w:tcPr>
            <w:tcW w:w="27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WS</w:t>
            </w:r>
          </w:p>
        </w:tc>
        <w:tc>
          <w:tcPr>
            <w:tcW w:w="189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rPr>
                <w:rFonts w:ascii="MS Sans Serif" w:eastAsia="Times New Roman" w:hAnsi="MS Sans Serif" w:cs="Times New Roman"/>
                <w:color w:val="000000" w:themeColor="text1"/>
                <w:sz w:val="20"/>
                <w:szCs w:val="20"/>
              </w:rPr>
            </w:pPr>
            <w:proofErr w:type="spellStart"/>
            <w:r w:rsidRPr="00D809C6">
              <w:rPr>
                <w:rFonts w:ascii="MS Sans Serif" w:eastAsia="Times New Roman" w:hAnsi="MS Sans Serif" w:cs="Times New Roman"/>
                <w:color w:val="000000" w:themeColor="text1"/>
                <w:sz w:val="20"/>
                <w:szCs w:val="20"/>
              </w:rPr>
              <w:t>Winnisook</w:t>
            </w:r>
            <w:proofErr w:type="spellEnd"/>
          </w:p>
        </w:tc>
        <w:tc>
          <w:tcPr>
            <w:tcW w:w="3240" w:type="dxa"/>
            <w:tcBorders>
              <w:top w:val="nil"/>
              <w:left w:val="nil"/>
              <w:bottom w:val="nil"/>
              <w:right w:val="nil"/>
            </w:tcBorders>
            <w:shd w:val="clear" w:color="auto" w:fill="auto"/>
            <w:noWrap/>
            <w:vAlign w:val="bottom"/>
            <w:hideMark/>
          </w:tcPr>
          <w:p w:rsidR="00D809C6" w:rsidRPr="00D809C6" w:rsidRDefault="00D809C6" w:rsidP="00D809C6">
            <w:pPr>
              <w:spacing w:after="0" w:line="240" w:lineRule="auto"/>
              <w:jc w:val="center"/>
              <w:rPr>
                <w:rFonts w:ascii="MS Sans Serif" w:eastAsia="Times New Roman" w:hAnsi="MS Sans Serif" w:cs="Times New Roman"/>
                <w:color w:val="000000" w:themeColor="text1"/>
                <w:sz w:val="20"/>
                <w:szCs w:val="20"/>
              </w:rPr>
            </w:pPr>
            <w:r w:rsidRPr="00D809C6">
              <w:rPr>
                <w:rFonts w:ascii="MS Sans Serif" w:eastAsia="Times New Roman" w:hAnsi="MS Sans Serif" w:cs="Times New Roman"/>
                <w:color w:val="000000" w:themeColor="text1"/>
                <w:sz w:val="20"/>
                <w:szCs w:val="20"/>
              </w:rPr>
              <w:t>15</w:t>
            </w:r>
          </w:p>
        </w:tc>
      </w:tr>
    </w:tbl>
    <w:p w:rsidR="00C46133" w:rsidRPr="00C46133" w:rsidRDefault="00C46133" w:rsidP="00C46133">
      <w:pPr>
        <w:autoSpaceDE w:val="0"/>
        <w:autoSpaceDN w:val="0"/>
        <w:adjustRightInd w:val="0"/>
        <w:spacing w:after="0" w:line="240" w:lineRule="auto"/>
        <w:ind w:left="720" w:hanging="720"/>
        <w:rPr>
          <w:rFonts w:ascii="Arial" w:hAnsi="Arial" w:cs="Arial"/>
          <w:sz w:val="20"/>
          <w:szCs w:val="20"/>
        </w:rPr>
      </w:pPr>
      <w:r>
        <w:t>*</w:t>
      </w:r>
      <w:r w:rsidRPr="00C46133">
        <w:rPr>
          <w:rFonts w:ascii="Arial" w:hAnsi="Arial" w:cs="Arial"/>
          <w:sz w:val="20"/>
          <w:szCs w:val="20"/>
        </w:rPr>
        <w:t xml:space="preserve">Lovett, G. M., K. C. Weathers, and W. V. </w:t>
      </w:r>
      <w:proofErr w:type="spellStart"/>
      <w:r w:rsidRPr="00C46133">
        <w:rPr>
          <w:rFonts w:ascii="Arial" w:hAnsi="Arial" w:cs="Arial"/>
          <w:sz w:val="20"/>
          <w:szCs w:val="20"/>
        </w:rPr>
        <w:t>Sobczak</w:t>
      </w:r>
      <w:proofErr w:type="spellEnd"/>
      <w:r w:rsidRPr="00C46133">
        <w:rPr>
          <w:rFonts w:ascii="Arial" w:hAnsi="Arial" w:cs="Arial"/>
          <w:sz w:val="20"/>
          <w:szCs w:val="20"/>
        </w:rPr>
        <w:t xml:space="preserve">. 2000. Nitrogen saturation and retention in forested watersheds of the Catskill Mountains, New York. Ecological Applications </w:t>
      </w:r>
      <w:r w:rsidRPr="00C46133">
        <w:rPr>
          <w:rFonts w:ascii="Arial" w:hAnsi="Arial" w:cs="Arial"/>
          <w:b/>
          <w:bCs/>
          <w:sz w:val="20"/>
          <w:szCs w:val="20"/>
        </w:rPr>
        <w:t>10</w:t>
      </w:r>
      <w:r w:rsidRPr="00C46133">
        <w:rPr>
          <w:rFonts w:ascii="Arial" w:hAnsi="Arial" w:cs="Arial"/>
          <w:sz w:val="20"/>
          <w:szCs w:val="20"/>
        </w:rPr>
        <w:t>:73-84.</w:t>
      </w:r>
    </w:p>
    <w:p w:rsidR="00C46133" w:rsidRDefault="00C46133" w:rsidP="008D08D1">
      <w:pPr>
        <w:pStyle w:val="BodyTextIndent"/>
        <w:spacing w:line="480" w:lineRule="auto"/>
        <w:ind w:firstLine="0"/>
      </w:pPr>
    </w:p>
    <w:p w:rsidR="00C46133" w:rsidRDefault="00C46133" w:rsidP="008D08D1">
      <w:pPr>
        <w:pStyle w:val="BodyTextIndent"/>
        <w:spacing w:line="480" w:lineRule="auto"/>
        <w:ind w:firstLine="0"/>
      </w:pPr>
      <w:bookmarkStart w:id="0" w:name="_GoBack"/>
      <w:bookmarkEnd w:id="0"/>
      <w:r>
        <w:t>Papers using these data:</w:t>
      </w:r>
    </w:p>
    <w:p w:rsidR="00C46133" w:rsidRPr="00CF7F1E" w:rsidRDefault="00C46133" w:rsidP="00CF7F1E">
      <w:pPr>
        <w:autoSpaceDE w:val="0"/>
        <w:autoSpaceDN w:val="0"/>
        <w:adjustRightInd w:val="0"/>
        <w:spacing w:after="0" w:line="240" w:lineRule="auto"/>
        <w:ind w:left="720" w:hanging="720"/>
        <w:rPr>
          <w:rFonts w:ascii="Times New Roman" w:hAnsi="Times New Roman" w:cs="Times New Roman"/>
          <w:sz w:val="24"/>
          <w:szCs w:val="24"/>
        </w:rPr>
      </w:pPr>
      <w:r w:rsidRPr="00CF7F1E">
        <w:rPr>
          <w:rFonts w:ascii="Times New Roman" w:hAnsi="Times New Roman" w:cs="Times New Roman"/>
          <w:sz w:val="24"/>
          <w:szCs w:val="24"/>
        </w:rPr>
        <w:t xml:space="preserve">Griffin, J. M., G. M. Lovett, M. A. Arthur, and K. C. Weathers. 2003. The distribution and severity of beech bark disease in the Catskill Mountains, NY. Canadian Journal of Forest Research-Revue </w:t>
      </w:r>
      <w:proofErr w:type="spellStart"/>
      <w:r w:rsidRPr="00CF7F1E">
        <w:rPr>
          <w:rFonts w:ascii="Times New Roman" w:hAnsi="Times New Roman" w:cs="Times New Roman"/>
          <w:sz w:val="24"/>
          <w:szCs w:val="24"/>
        </w:rPr>
        <w:t>Canadienne</w:t>
      </w:r>
      <w:proofErr w:type="spellEnd"/>
      <w:r w:rsidRPr="00CF7F1E">
        <w:rPr>
          <w:rFonts w:ascii="Times New Roman" w:hAnsi="Times New Roman" w:cs="Times New Roman"/>
          <w:sz w:val="24"/>
          <w:szCs w:val="24"/>
        </w:rPr>
        <w:t xml:space="preserve"> de </w:t>
      </w:r>
      <w:proofErr w:type="spellStart"/>
      <w:r w:rsidRPr="00CF7F1E">
        <w:rPr>
          <w:rFonts w:ascii="Times New Roman" w:hAnsi="Times New Roman" w:cs="Times New Roman"/>
          <w:sz w:val="24"/>
          <w:szCs w:val="24"/>
        </w:rPr>
        <w:t>Recherche</w:t>
      </w:r>
      <w:proofErr w:type="spellEnd"/>
      <w:r w:rsidRPr="00CF7F1E">
        <w:rPr>
          <w:rFonts w:ascii="Times New Roman" w:hAnsi="Times New Roman" w:cs="Times New Roman"/>
          <w:sz w:val="24"/>
          <w:szCs w:val="24"/>
        </w:rPr>
        <w:t xml:space="preserve"> </w:t>
      </w:r>
      <w:proofErr w:type="spellStart"/>
      <w:r w:rsidRPr="00CF7F1E">
        <w:rPr>
          <w:rFonts w:ascii="Times New Roman" w:hAnsi="Times New Roman" w:cs="Times New Roman"/>
          <w:sz w:val="24"/>
          <w:szCs w:val="24"/>
        </w:rPr>
        <w:t>Forestiere</w:t>
      </w:r>
      <w:proofErr w:type="spellEnd"/>
      <w:r w:rsidRPr="00CF7F1E">
        <w:rPr>
          <w:rFonts w:ascii="Times New Roman" w:hAnsi="Times New Roman" w:cs="Times New Roman"/>
          <w:sz w:val="24"/>
          <w:szCs w:val="24"/>
        </w:rPr>
        <w:t xml:space="preserve"> </w:t>
      </w:r>
      <w:r w:rsidRPr="00CF7F1E">
        <w:rPr>
          <w:rFonts w:ascii="Times New Roman" w:hAnsi="Times New Roman" w:cs="Times New Roman"/>
          <w:b/>
          <w:bCs/>
          <w:sz w:val="24"/>
          <w:szCs w:val="24"/>
        </w:rPr>
        <w:t>33</w:t>
      </w:r>
      <w:r w:rsidRPr="00CF7F1E">
        <w:rPr>
          <w:rFonts w:ascii="Times New Roman" w:hAnsi="Times New Roman" w:cs="Times New Roman"/>
          <w:sz w:val="24"/>
          <w:szCs w:val="24"/>
        </w:rPr>
        <w:t>:1754-1760.</w:t>
      </w:r>
    </w:p>
    <w:p w:rsidR="00C46133" w:rsidRPr="00CF7F1E" w:rsidRDefault="00C46133" w:rsidP="00CF7F1E">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CF7F1E">
        <w:rPr>
          <w:rFonts w:ascii="Times New Roman" w:hAnsi="Times New Roman" w:cs="Times New Roman"/>
          <w:sz w:val="24"/>
          <w:szCs w:val="24"/>
        </w:rPr>
        <w:t>Driese</w:t>
      </w:r>
      <w:proofErr w:type="spellEnd"/>
      <w:r w:rsidRPr="00CF7F1E">
        <w:rPr>
          <w:rFonts w:ascii="Times New Roman" w:hAnsi="Times New Roman" w:cs="Times New Roman"/>
          <w:sz w:val="24"/>
          <w:szCs w:val="24"/>
        </w:rPr>
        <w:t xml:space="preserve">, K. L., W. A. Reiners, G. M. Lovett, and S. M. </w:t>
      </w:r>
      <w:proofErr w:type="spellStart"/>
      <w:r w:rsidRPr="00CF7F1E">
        <w:rPr>
          <w:rFonts w:ascii="Times New Roman" w:hAnsi="Times New Roman" w:cs="Times New Roman"/>
          <w:sz w:val="24"/>
          <w:szCs w:val="24"/>
        </w:rPr>
        <w:t>Simkin</w:t>
      </w:r>
      <w:proofErr w:type="spellEnd"/>
      <w:r w:rsidRPr="00CF7F1E">
        <w:rPr>
          <w:rFonts w:ascii="Times New Roman" w:hAnsi="Times New Roman" w:cs="Times New Roman"/>
          <w:sz w:val="24"/>
          <w:szCs w:val="24"/>
        </w:rPr>
        <w:t xml:space="preserve">. 2004. A vegetation map for the Catskill Park, NY, derived from multi-temporal </w:t>
      </w:r>
      <w:proofErr w:type="spellStart"/>
      <w:r w:rsidRPr="00CF7F1E">
        <w:rPr>
          <w:rFonts w:ascii="Times New Roman" w:hAnsi="Times New Roman" w:cs="Times New Roman"/>
          <w:sz w:val="24"/>
          <w:szCs w:val="24"/>
        </w:rPr>
        <w:t>landsat</w:t>
      </w:r>
      <w:proofErr w:type="spellEnd"/>
      <w:r w:rsidRPr="00CF7F1E">
        <w:rPr>
          <w:rFonts w:ascii="Times New Roman" w:hAnsi="Times New Roman" w:cs="Times New Roman"/>
          <w:sz w:val="24"/>
          <w:szCs w:val="24"/>
        </w:rPr>
        <w:t xml:space="preserve"> imagery and GIS data. Northeastern Naturalist </w:t>
      </w:r>
      <w:r w:rsidRPr="00CF7F1E">
        <w:rPr>
          <w:rFonts w:ascii="Times New Roman" w:hAnsi="Times New Roman" w:cs="Times New Roman"/>
          <w:b/>
          <w:bCs/>
          <w:sz w:val="24"/>
          <w:szCs w:val="24"/>
        </w:rPr>
        <w:t>11</w:t>
      </w:r>
      <w:r w:rsidRPr="00CF7F1E">
        <w:rPr>
          <w:rFonts w:ascii="Times New Roman" w:hAnsi="Times New Roman" w:cs="Times New Roman"/>
          <w:sz w:val="24"/>
          <w:szCs w:val="24"/>
        </w:rPr>
        <w:t>:421-442.</w:t>
      </w:r>
    </w:p>
    <w:p w:rsidR="00C46133" w:rsidRPr="00CF7F1E" w:rsidRDefault="00CF7F1E" w:rsidP="00CF7F1E">
      <w:pPr>
        <w:pStyle w:val="BodyTextIndent"/>
        <w:ind w:left="720" w:hanging="720"/>
      </w:pPr>
      <w:r w:rsidRPr="00CF7F1E">
        <w:t xml:space="preserve">Lovett, G. M., K. C. Weathers, and M. A. Arthur. 2002. Control of N loss from forested watersheds by soil </w:t>
      </w:r>
      <w:proofErr w:type="spellStart"/>
      <w:r w:rsidRPr="00CF7F1E">
        <w:t>carbon</w:t>
      </w:r>
      <w:proofErr w:type="gramStart"/>
      <w:r w:rsidRPr="00CF7F1E">
        <w:t>:nitrogen</w:t>
      </w:r>
      <w:proofErr w:type="spellEnd"/>
      <w:proofErr w:type="gramEnd"/>
      <w:r w:rsidRPr="00CF7F1E">
        <w:t xml:space="preserve"> ratio and tree species composition. Ecosystems </w:t>
      </w:r>
      <w:r w:rsidRPr="00CF7F1E">
        <w:rPr>
          <w:b/>
          <w:bCs/>
        </w:rPr>
        <w:t>5</w:t>
      </w:r>
      <w:r w:rsidRPr="00CF7F1E">
        <w:t>:712-718.</w:t>
      </w:r>
    </w:p>
    <w:p w:rsidR="00CF7F1E" w:rsidRPr="00CF7F1E" w:rsidRDefault="00CF7F1E" w:rsidP="00CF7F1E">
      <w:pPr>
        <w:pStyle w:val="BodyTextIndent"/>
        <w:ind w:left="720" w:hanging="720"/>
      </w:pPr>
      <w:r w:rsidRPr="00CF7F1E">
        <w:t xml:space="preserve">Lovett, G. M., M. A. Arthur, K. C. Weathers, and J. M. Griffin. 2013. Effects of introduced insects and diseases on forest ecosystems in the Catskill Mountains of New York. Annals of the New York Academy of Sciences </w:t>
      </w:r>
      <w:r w:rsidRPr="00CF7F1E">
        <w:rPr>
          <w:b/>
          <w:bCs/>
        </w:rPr>
        <w:t>1298</w:t>
      </w:r>
      <w:r w:rsidRPr="00CF7F1E">
        <w:t>:66-77.</w:t>
      </w:r>
    </w:p>
    <w:sectPr w:rsidR="00CF7F1E" w:rsidRPr="00CF7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81762"/>
    <w:multiLevelType w:val="hybridMultilevel"/>
    <w:tmpl w:val="A22AC5B6"/>
    <w:lvl w:ilvl="0" w:tplc="F77269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D1"/>
    <w:rsid w:val="008D08D1"/>
    <w:rsid w:val="00C46133"/>
    <w:rsid w:val="00CB3890"/>
    <w:rsid w:val="00CF7F1E"/>
    <w:rsid w:val="00D8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D2C4"/>
  <w15:chartTrackingRefBased/>
  <w15:docId w15:val="{CBBD747B-3E62-45AC-8BFA-1F280C20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08D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8D1"/>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8D08D1"/>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D08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5917">
      <w:bodyDiv w:val="1"/>
      <w:marLeft w:val="0"/>
      <w:marRight w:val="0"/>
      <w:marTop w:val="0"/>
      <w:marBottom w:val="0"/>
      <w:divBdr>
        <w:top w:val="none" w:sz="0" w:space="0" w:color="auto"/>
        <w:left w:val="none" w:sz="0" w:space="0" w:color="auto"/>
        <w:bottom w:val="none" w:sz="0" w:space="0" w:color="auto"/>
        <w:right w:val="none" w:sz="0" w:space="0" w:color="auto"/>
      </w:divBdr>
    </w:div>
    <w:div w:id="9798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Lovett</dc:creator>
  <cp:keywords/>
  <dc:description/>
  <cp:lastModifiedBy>Gary Lovett</cp:lastModifiedBy>
  <cp:revision>4</cp:revision>
  <dcterms:created xsi:type="dcterms:W3CDTF">2018-07-23T15:38:00Z</dcterms:created>
  <dcterms:modified xsi:type="dcterms:W3CDTF">2018-07-23T16:10:00Z</dcterms:modified>
</cp:coreProperties>
</file>