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E629" w14:textId="77777777" w:rsidR="004B2DDA" w:rsidRDefault="004B2DDA" w:rsidP="00B4008D">
      <w:r>
        <w:t>Date</w:t>
      </w:r>
      <w:r w:rsidR="006A6507">
        <w:br/>
      </w:r>
      <w:r w:rsidR="006A6507">
        <w:br/>
      </w:r>
      <w:r w:rsidR="006A6507">
        <w:br/>
      </w:r>
      <w:r w:rsidR="006A6507">
        <w:br/>
      </w:r>
      <w:r>
        <w:t>Name</w:t>
      </w:r>
      <w:r>
        <w:br/>
        <w:t>Address</w:t>
      </w:r>
      <w:r>
        <w:br/>
      </w:r>
      <w:proofErr w:type="spellStart"/>
      <w:r>
        <w:t>Address</w:t>
      </w:r>
      <w:proofErr w:type="spellEnd"/>
    </w:p>
    <w:p w14:paraId="751AA96E" w14:textId="77777777" w:rsidR="004B2DDA" w:rsidRDefault="004B2DDA" w:rsidP="00B4008D"/>
    <w:p w14:paraId="1AE2C897" w14:textId="77777777" w:rsidR="00B4008D" w:rsidRDefault="00B4008D" w:rsidP="00B4008D">
      <w:r>
        <w:t>Dear:</w:t>
      </w:r>
      <w:r>
        <w:tab/>
      </w:r>
      <w:r>
        <w:tab/>
      </w:r>
      <w:r>
        <w:tab/>
      </w:r>
      <w:r>
        <w:tab/>
      </w:r>
      <w:r>
        <w:tab/>
      </w:r>
      <w:r>
        <w:tab/>
      </w:r>
      <w:r>
        <w:tab/>
      </w:r>
      <w:r>
        <w:tab/>
      </w:r>
      <w:r>
        <w:tab/>
      </w:r>
      <w:r>
        <w:tab/>
      </w:r>
    </w:p>
    <w:p w14:paraId="0936046D" w14:textId="77777777" w:rsidR="00B4008D" w:rsidRDefault="00B4008D" w:rsidP="00B4008D"/>
    <w:p w14:paraId="78548C95" w14:textId="77777777" w:rsidR="00B4008D" w:rsidRDefault="00B4008D" w:rsidP="00B4008D">
      <w:r>
        <w:t xml:space="preserve">We are pleased to offer you the position of ____________ in the Department of ____________ at </w:t>
      </w:r>
      <w:r w:rsidR="000103CF">
        <w:t>T</w:t>
      </w:r>
      <w:r>
        <w:t xml:space="preserve">he </w:t>
      </w:r>
      <w:r w:rsidR="008311AD">
        <w:t xml:space="preserve">Robert Larner, M.D. College of Medicine at </w:t>
      </w:r>
      <w:r w:rsidR="000103CF">
        <w:t>T</w:t>
      </w:r>
      <w:r w:rsidR="008311AD">
        <w:t>he University of Vermont.</w:t>
      </w:r>
      <w:r>
        <w:t xml:space="preserve">  This appointment will be part time, __ FTE, 12-months, for the period beginning (</w:t>
      </w:r>
      <w:r w:rsidR="00A85D78">
        <w:rPr>
          <w:u w:val="single"/>
        </w:rPr>
        <w:t>e.g. July 1, 2015</w:t>
      </w:r>
      <w:r>
        <w:rPr>
          <w:u w:val="single"/>
        </w:rPr>
        <w:t>)</w:t>
      </w:r>
      <w:r>
        <w:t>, and ending (</w:t>
      </w:r>
      <w:r w:rsidR="00A85D78">
        <w:rPr>
          <w:u w:val="single"/>
        </w:rPr>
        <w:t>e.g. June 30, 2017</w:t>
      </w:r>
      <w:r>
        <w:rPr>
          <w:u w:val="single"/>
        </w:rPr>
        <w:t>)</w:t>
      </w:r>
      <w:r>
        <w:t xml:space="preserve"> at an FY __ annual salary of $_____________ [for start dates other than July 1, include:  “(that will be pro-rated through June 30, 20__)”].    Your appointment is contingent upon the availability of restricted funding and will terminate at any time the restricted funds should cease.</w:t>
      </w:r>
    </w:p>
    <w:p w14:paraId="0B9E673D" w14:textId="0A07D1F3" w:rsidR="00941BF3" w:rsidRDefault="00B4008D" w:rsidP="003101A8">
      <w:pPr>
        <w:spacing w:before="100" w:beforeAutospacing="1" w:after="100" w:afterAutospacing="1"/>
        <w:ind w:right="9"/>
      </w:pPr>
      <w:r w:rsidRPr="007B65DC">
        <w:rPr>
          <w:color w:val="000000"/>
        </w:rPr>
        <w:t>In addition to the terms and conditions stated in this</w:t>
      </w:r>
      <w:r>
        <w:rPr>
          <w:color w:val="000000"/>
        </w:rPr>
        <w:t xml:space="preserve"> letter of appointment, faculty </w:t>
      </w:r>
      <w:r w:rsidRPr="007B65DC">
        <w:rPr>
          <w:color w:val="000000"/>
        </w:rPr>
        <w:t>are subject to departmental, College and University policies, including policies appearing in the</w:t>
      </w:r>
      <w:r>
        <w:rPr>
          <w:color w:val="000000"/>
        </w:rPr>
        <w:t xml:space="preserve"> </w:t>
      </w:r>
      <w:r>
        <w:rPr>
          <w:color w:val="000000"/>
          <w:u w:val="single"/>
        </w:rPr>
        <w:t>College of Medicine</w:t>
      </w:r>
      <w:r w:rsidRPr="007B65DC">
        <w:rPr>
          <w:color w:val="000000"/>
        </w:rPr>
        <w:t xml:space="preserve"> </w:t>
      </w:r>
      <w:r>
        <w:rPr>
          <w:color w:val="000000"/>
          <w:u w:val="single"/>
        </w:rPr>
        <w:t>Faculty Handbook,</w:t>
      </w:r>
      <w:r>
        <w:rPr>
          <w:color w:val="000000"/>
        </w:rPr>
        <w:t xml:space="preserve"> which </w:t>
      </w:r>
      <w:r w:rsidRPr="007B65DC">
        <w:rPr>
          <w:color w:val="000000"/>
        </w:rPr>
        <w:t xml:space="preserve">may be found on the web at:  </w:t>
      </w:r>
      <w:hyperlink r:id="rId4" w:history="1">
        <w:r w:rsidR="003101A8" w:rsidRPr="005F5439">
          <w:rPr>
            <w:rStyle w:val="Hyperlink"/>
          </w:rPr>
          <w:t>https://www.uvm.edu/provost/university-manual-collective-bargaining-agreements-faculty-handbooks</w:t>
        </w:r>
      </w:hyperlink>
    </w:p>
    <w:p w14:paraId="2FEE8A25" w14:textId="77777777" w:rsidR="00526BF1" w:rsidRPr="00526BF1" w:rsidRDefault="00526BF1" w:rsidP="00526BF1">
      <w:pPr>
        <w:widowControl w:val="0"/>
        <w:autoSpaceDE w:val="0"/>
        <w:autoSpaceDN w:val="0"/>
        <w:adjustRightInd w:val="0"/>
      </w:pPr>
      <w:r w:rsidRPr="00526BF1">
        <w:rPr>
          <w:b/>
          <w:bCs/>
          <w:highlight w:val="yellow"/>
        </w:rPr>
        <w:t>Include if fully remote upon hire</w:t>
      </w:r>
      <w:r w:rsidRPr="00526BF1">
        <w:rPr>
          <w:highlight w:val="yellow"/>
        </w:rPr>
        <w:t xml:space="preserve"> </w:t>
      </w:r>
      <w:r w:rsidRPr="00526BF1">
        <w:rPr>
          <w:b/>
          <w:bCs/>
          <w:highlight w:val="yellow"/>
        </w:rPr>
        <w:t>(based on University’s telework policies and procedures and if fully approved by LCOM HR Director, LCOM Dean and Provost’s Office)</w:t>
      </w:r>
      <w:proofErr w:type="gramStart"/>
      <w:r w:rsidRPr="00526BF1">
        <w:t>:  The</w:t>
      </w:r>
      <w:proofErr w:type="gramEnd"/>
      <w:r w:rsidRPr="00526BF1">
        <w:t xml:space="preserve"> University agrees that commencing on your hire date, you may telework on a full-time basis from a non-UVM facility located in [City, State]. Please refer to Federal and State Labor Laws (</w:t>
      </w:r>
      <w:hyperlink r:id="rId5" w:history="1">
        <w:r w:rsidRPr="00526BF1">
          <w:rPr>
            <w:rStyle w:val="Hyperlink"/>
          </w:rPr>
          <w:t>https://www.jjkeller.com/learn/SHRMPDF</w:t>
        </w:r>
      </w:hyperlink>
      <w:r w:rsidRPr="00526BF1">
        <w:t xml:space="preserve">) for further information regarding those applicable laws in the state you work in.  If you wish to telework from a different location, you will need to submit a </w:t>
      </w:r>
      <w:proofErr w:type="gramStart"/>
      <w:r w:rsidRPr="00526BF1">
        <w:t>telework</w:t>
      </w:r>
      <w:proofErr w:type="gramEnd"/>
      <w:r w:rsidRPr="00526BF1">
        <w:t xml:space="preserve"> request and receive prior approval for a change in work location following the University’s </w:t>
      </w:r>
      <w:proofErr w:type="gramStart"/>
      <w:r w:rsidRPr="00526BF1">
        <w:t>telework</w:t>
      </w:r>
      <w:proofErr w:type="gramEnd"/>
      <w:r w:rsidRPr="00526BF1">
        <w:t xml:space="preserve"> policies and procedures.</w:t>
      </w:r>
    </w:p>
    <w:p w14:paraId="19D59F7C" w14:textId="398FD10E" w:rsidR="001C1EFA" w:rsidRPr="001C1EFA" w:rsidRDefault="001C1EFA" w:rsidP="001C1EFA">
      <w:pPr>
        <w:widowControl w:val="0"/>
        <w:autoSpaceDE w:val="0"/>
        <w:autoSpaceDN w:val="0"/>
        <w:adjustRightInd w:val="0"/>
      </w:pPr>
    </w:p>
    <w:p w14:paraId="3CF9E671" w14:textId="77777777" w:rsidR="002B58D4" w:rsidRDefault="002B58D4" w:rsidP="002B58D4">
      <w:pPr>
        <w:widowControl w:val="0"/>
        <w:autoSpaceDE w:val="0"/>
        <w:autoSpaceDN w:val="0"/>
        <w:adjustRightInd w:val="0"/>
      </w:pPr>
      <w:r w:rsidRPr="002B58D4">
        <w:t xml:space="preserve">Vermont state statute requires all U.S. citizens in faculty positions at </w:t>
      </w:r>
      <w:proofErr w:type="gramStart"/>
      <w:r w:rsidRPr="002B58D4">
        <w:t>publicly-funded</w:t>
      </w:r>
      <w:proofErr w:type="gramEnd"/>
      <w:r w:rsidRPr="002B58D4">
        <w:t xml:space="preserve"> universities to subscribe to an oath </w:t>
      </w:r>
      <w:proofErr w:type="gramStart"/>
      <w:r w:rsidRPr="002B58D4">
        <w:t>to:</w:t>
      </w:r>
      <w:proofErr w:type="gramEnd"/>
      <w:r w:rsidRPr="002B58D4">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3D2E4A8F" w14:textId="77777777" w:rsidR="005C0760" w:rsidRPr="002B58D4" w:rsidRDefault="005C0760" w:rsidP="002B58D4">
      <w:pPr>
        <w:widowControl w:val="0"/>
        <w:autoSpaceDE w:val="0"/>
        <w:autoSpaceDN w:val="0"/>
        <w:adjustRightInd w:val="0"/>
      </w:pPr>
    </w:p>
    <w:p w14:paraId="5B8305AD" w14:textId="77777777" w:rsidR="006A6507" w:rsidRPr="00FC51B9" w:rsidRDefault="006A6507" w:rsidP="006A6507">
      <w:pPr>
        <w:widowControl w:val="0"/>
        <w:autoSpaceDE w:val="0"/>
        <w:autoSpaceDN w:val="0"/>
        <w:adjustRightInd w:val="0"/>
      </w:pPr>
      <w: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4C7DB249" w14:textId="77777777" w:rsidR="006A6507" w:rsidRDefault="006A6507" w:rsidP="00B4008D"/>
    <w:p w14:paraId="575FDB01" w14:textId="77777777" w:rsidR="00406028" w:rsidRDefault="00406028" w:rsidP="00B4008D"/>
    <w:p w14:paraId="0D2D7EB4" w14:textId="39B45CFB" w:rsidR="00B4008D" w:rsidRDefault="00B4008D" w:rsidP="00B4008D">
      <w:r>
        <w:lastRenderedPageBreak/>
        <w:t xml:space="preserve">If your decision is to accept the position as stated above, please indicate your acceptance by signing a copy of the appointment letter and returning it to the Chair.  </w:t>
      </w:r>
    </w:p>
    <w:p w14:paraId="25626D40" w14:textId="77777777" w:rsidR="00527536" w:rsidRDefault="00527536" w:rsidP="00B4008D"/>
    <w:p w14:paraId="4C05EA05" w14:textId="77777777" w:rsidR="00B4008D" w:rsidRDefault="00B4008D" w:rsidP="00B4008D">
      <w:r>
        <w:t xml:space="preserve">We look forward to hearing from you within 10 days of your receipt of this letter.  </w:t>
      </w:r>
    </w:p>
    <w:p w14:paraId="19EF9D62" w14:textId="77777777" w:rsidR="00B4008D" w:rsidRDefault="00B4008D" w:rsidP="00B4008D"/>
    <w:p w14:paraId="18756ABB" w14:textId="710CF592" w:rsidR="00B4008D" w:rsidRDefault="00B4008D" w:rsidP="006E3321">
      <w:pPr>
        <w:jc w:val="both"/>
      </w:pPr>
      <w:r>
        <w:t>Sincerely,</w:t>
      </w:r>
    </w:p>
    <w:p w14:paraId="6B8C4F43" w14:textId="77777777" w:rsidR="00B4008D" w:rsidRDefault="00B4008D" w:rsidP="006E3321">
      <w:pPr>
        <w:jc w:val="both"/>
      </w:pPr>
    </w:p>
    <w:p w14:paraId="111D82F7" w14:textId="77777777" w:rsidR="006E3321" w:rsidRDefault="006E3321" w:rsidP="006E3321">
      <w:pPr>
        <w:jc w:val="both"/>
      </w:pPr>
    </w:p>
    <w:p w14:paraId="152B47A7" w14:textId="77777777" w:rsidR="006E3321" w:rsidRDefault="006E3321" w:rsidP="006E3321">
      <w:pPr>
        <w:jc w:val="both"/>
      </w:pPr>
    </w:p>
    <w:p w14:paraId="00C9BA8D" w14:textId="41ECBE44" w:rsidR="00B4008D" w:rsidRDefault="00B4008D" w:rsidP="006E3321">
      <w:pPr>
        <w:jc w:val="both"/>
      </w:pPr>
      <w:r>
        <w:t>Chair</w:t>
      </w:r>
    </w:p>
    <w:p w14:paraId="28D350D0" w14:textId="77777777" w:rsidR="006E3321" w:rsidRDefault="00B4008D" w:rsidP="006E3321">
      <w:pPr>
        <w:jc w:val="both"/>
      </w:pPr>
      <w:r>
        <w:tab/>
      </w:r>
      <w:r>
        <w:tab/>
      </w:r>
      <w:r>
        <w:tab/>
      </w:r>
      <w:r>
        <w:tab/>
      </w:r>
      <w:r>
        <w:tab/>
      </w:r>
      <w:r>
        <w:tab/>
      </w:r>
      <w:r>
        <w:tab/>
      </w:r>
    </w:p>
    <w:p w14:paraId="3DBE9C8C" w14:textId="77777777" w:rsidR="006E3321" w:rsidRDefault="006E3321" w:rsidP="006E3321">
      <w:pPr>
        <w:jc w:val="both"/>
      </w:pPr>
    </w:p>
    <w:p w14:paraId="1BAF987B" w14:textId="4DCFF389" w:rsidR="006E3321" w:rsidRPr="0036413D" w:rsidRDefault="006E3321" w:rsidP="006E3321">
      <w:pPr>
        <w:jc w:val="both"/>
      </w:pPr>
      <w:r w:rsidRPr="0036413D">
        <w:t xml:space="preserve">Richard L. Page, M.D. </w:t>
      </w:r>
    </w:p>
    <w:p w14:paraId="3A7954C4" w14:textId="77777777" w:rsidR="006E3321" w:rsidRPr="0036413D" w:rsidRDefault="006E3321" w:rsidP="006E3321">
      <w:pPr>
        <w:jc w:val="both"/>
      </w:pPr>
      <w:r w:rsidRPr="0036413D">
        <w:t>Dean, Larner College of Medicine</w:t>
      </w:r>
    </w:p>
    <w:p w14:paraId="5BB5B1E0" w14:textId="77777777" w:rsidR="006E3321" w:rsidRDefault="006E3321" w:rsidP="006E3321"/>
    <w:p w14:paraId="6239FBF4" w14:textId="77777777" w:rsidR="00A714FE" w:rsidRPr="0036413D" w:rsidRDefault="00A714FE" w:rsidP="006E3321"/>
    <w:p w14:paraId="4E7B0638" w14:textId="77777777" w:rsidR="00A714FE" w:rsidRPr="00A714FE" w:rsidRDefault="00A714FE" w:rsidP="00A714FE">
      <w:pPr>
        <w:rPr>
          <w:bCs/>
        </w:rPr>
      </w:pPr>
      <w:r w:rsidRPr="00A714FE">
        <w:rPr>
          <w:bCs/>
        </w:rPr>
        <w:t>Linda S. Schadler, PhD</w:t>
      </w:r>
    </w:p>
    <w:p w14:paraId="60AA77CC" w14:textId="72CFA963" w:rsidR="00A714FE" w:rsidRPr="00A714FE" w:rsidRDefault="00AA49CA" w:rsidP="00A714FE">
      <w:pPr>
        <w:rPr>
          <w:bCs/>
        </w:rPr>
      </w:pPr>
      <w:r>
        <w:rPr>
          <w:bCs/>
        </w:rPr>
        <w:t>Interim</w:t>
      </w:r>
      <w:r w:rsidR="00A714FE" w:rsidRPr="00A714FE">
        <w:rPr>
          <w:bCs/>
        </w:rPr>
        <w:t xml:space="preserve"> Provost and Senior Vice President</w:t>
      </w:r>
    </w:p>
    <w:p w14:paraId="6475D3F0" w14:textId="77777777" w:rsidR="006E3321" w:rsidRPr="0036413D" w:rsidRDefault="006E3321" w:rsidP="006E3321">
      <w:pPr>
        <w:rPr>
          <w:bCs/>
        </w:rPr>
      </w:pPr>
    </w:p>
    <w:p w14:paraId="4BE15241" w14:textId="7205B7B2" w:rsidR="00B4008D" w:rsidRDefault="00B4008D" w:rsidP="00B4008D">
      <w:r>
        <w:tab/>
      </w:r>
      <w:r>
        <w:tab/>
      </w:r>
      <w:r>
        <w:tab/>
      </w:r>
      <w:r>
        <w:tab/>
      </w:r>
      <w:r>
        <w:tab/>
      </w:r>
      <w:r>
        <w:tab/>
      </w:r>
    </w:p>
    <w:p w14:paraId="1E1D7490" w14:textId="77777777" w:rsidR="00B4008D" w:rsidRDefault="00B4008D" w:rsidP="00B4008D"/>
    <w:p w14:paraId="6B0D6FD5" w14:textId="77777777" w:rsidR="00B4008D" w:rsidRDefault="00B4008D" w:rsidP="00B4008D">
      <w:r>
        <w:t>Acceptance:</w:t>
      </w:r>
    </w:p>
    <w:p w14:paraId="7D882F11" w14:textId="77777777" w:rsidR="00B4008D" w:rsidRDefault="00B4008D" w:rsidP="00B4008D">
      <w:r>
        <w:t>I accept the offer as stated above.</w:t>
      </w:r>
    </w:p>
    <w:p w14:paraId="6C82A692" w14:textId="77777777" w:rsidR="00B4008D" w:rsidRDefault="00B4008D" w:rsidP="00B4008D"/>
    <w:p w14:paraId="6B3D1191" w14:textId="77777777" w:rsidR="00B4008D" w:rsidRDefault="00B4008D" w:rsidP="00B4008D">
      <w:r>
        <w:t>_____________</w:t>
      </w:r>
      <w:proofErr w:type="gramStart"/>
      <w:r>
        <w:t>__</w:t>
      </w:r>
      <w:r>
        <w:tab/>
      </w:r>
      <w:r>
        <w:tab/>
      </w:r>
      <w:r>
        <w:tab/>
      </w:r>
      <w:r>
        <w:tab/>
      </w:r>
      <w:r>
        <w:tab/>
      </w:r>
      <w:proofErr w:type="gramEnd"/>
      <w:r>
        <w:t>______________________________</w:t>
      </w:r>
    </w:p>
    <w:p w14:paraId="20D7E27C" w14:textId="77777777" w:rsidR="00B4008D" w:rsidRDefault="00B4008D" w:rsidP="00B4008D">
      <w:r>
        <w:t>Date</w:t>
      </w:r>
      <w:r>
        <w:tab/>
      </w:r>
      <w:r>
        <w:tab/>
      </w:r>
      <w:r>
        <w:tab/>
      </w:r>
      <w:r>
        <w:tab/>
      </w:r>
      <w:r>
        <w:tab/>
      </w:r>
      <w:r>
        <w:tab/>
      </w:r>
      <w:r>
        <w:tab/>
        <w:t>Signature</w:t>
      </w:r>
    </w:p>
    <w:p w14:paraId="15187DCD" w14:textId="77777777" w:rsidR="00B4008D" w:rsidRDefault="00B4008D" w:rsidP="00B4008D"/>
    <w:p w14:paraId="679ED146" w14:textId="77777777" w:rsidR="00CF077E" w:rsidRDefault="00CF077E"/>
    <w:sectPr w:rsidR="00CF077E" w:rsidSect="00B6476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8D"/>
    <w:rsid w:val="000103CF"/>
    <w:rsid w:val="00113B05"/>
    <w:rsid w:val="001C1EFA"/>
    <w:rsid w:val="002369BC"/>
    <w:rsid w:val="002B58D4"/>
    <w:rsid w:val="002F1E40"/>
    <w:rsid w:val="003101A8"/>
    <w:rsid w:val="00406028"/>
    <w:rsid w:val="004B2DDA"/>
    <w:rsid w:val="00526BF1"/>
    <w:rsid w:val="00527536"/>
    <w:rsid w:val="005C0760"/>
    <w:rsid w:val="006A6507"/>
    <w:rsid w:val="006E3321"/>
    <w:rsid w:val="00751F1A"/>
    <w:rsid w:val="007D078C"/>
    <w:rsid w:val="008311AD"/>
    <w:rsid w:val="00941BF3"/>
    <w:rsid w:val="00951BF1"/>
    <w:rsid w:val="009A647C"/>
    <w:rsid w:val="00A714FE"/>
    <w:rsid w:val="00A85D78"/>
    <w:rsid w:val="00AA49CA"/>
    <w:rsid w:val="00B4008D"/>
    <w:rsid w:val="00B6294E"/>
    <w:rsid w:val="00B64760"/>
    <w:rsid w:val="00CE1EFE"/>
    <w:rsid w:val="00CE7992"/>
    <w:rsid w:val="00CF077E"/>
    <w:rsid w:val="00D24D8B"/>
    <w:rsid w:val="00DB17A7"/>
    <w:rsid w:val="00F9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D47A"/>
  <w15:docId w15:val="{76CE462C-FC2F-4D3E-971A-1A7E8154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8D"/>
    <w:pPr>
      <w:spacing w:after="0" w:line="240" w:lineRule="auto"/>
    </w:pPr>
    <w:rPr>
      <w:rFonts w:eastAsia="Times New Roman"/>
      <w:szCs w:val="24"/>
    </w:rPr>
  </w:style>
  <w:style w:type="paragraph" w:styleId="Heading3">
    <w:name w:val="heading 3"/>
    <w:basedOn w:val="Normal"/>
    <w:next w:val="Normal"/>
    <w:link w:val="Heading3Char"/>
    <w:qFormat/>
    <w:rsid w:val="00B4008D"/>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08D"/>
    <w:rPr>
      <w:rFonts w:eastAsia="Times New Roman"/>
      <w:b/>
      <w:bCs/>
      <w:szCs w:val="24"/>
    </w:rPr>
  </w:style>
  <w:style w:type="paragraph" w:styleId="BodyTextIndent">
    <w:name w:val="Body Text Indent"/>
    <w:basedOn w:val="Normal"/>
    <w:link w:val="BodyTextIndentChar"/>
    <w:rsid w:val="00B4008D"/>
    <w:pPr>
      <w:ind w:left="360"/>
    </w:pPr>
  </w:style>
  <w:style w:type="character" w:customStyle="1" w:styleId="BodyTextIndentChar">
    <w:name w:val="Body Text Indent Char"/>
    <w:basedOn w:val="DefaultParagraphFont"/>
    <w:link w:val="BodyTextIndent"/>
    <w:rsid w:val="00B4008D"/>
    <w:rPr>
      <w:rFonts w:eastAsia="Times New Roman"/>
      <w:szCs w:val="24"/>
    </w:rPr>
  </w:style>
  <w:style w:type="character" w:styleId="Hyperlink">
    <w:name w:val="Hyperlink"/>
    <w:basedOn w:val="DefaultParagraphFont"/>
    <w:uiPriority w:val="99"/>
    <w:unhideWhenUsed/>
    <w:rsid w:val="002B58D4"/>
    <w:rPr>
      <w:color w:val="0000FF" w:themeColor="hyperlink"/>
      <w:u w:val="single"/>
    </w:rPr>
  </w:style>
  <w:style w:type="paragraph" w:styleId="BalloonText">
    <w:name w:val="Balloon Text"/>
    <w:basedOn w:val="Normal"/>
    <w:link w:val="BalloonTextChar"/>
    <w:uiPriority w:val="99"/>
    <w:semiHidden/>
    <w:unhideWhenUsed/>
    <w:rsid w:val="002F1E40"/>
    <w:rPr>
      <w:rFonts w:ascii="Tahoma" w:hAnsi="Tahoma" w:cs="Tahoma"/>
      <w:sz w:val="16"/>
      <w:szCs w:val="16"/>
    </w:rPr>
  </w:style>
  <w:style w:type="character" w:customStyle="1" w:styleId="BalloonTextChar">
    <w:name w:val="Balloon Text Char"/>
    <w:basedOn w:val="DefaultParagraphFont"/>
    <w:link w:val="BalloonText"/>
    <w:uiPriority w:val="99"/>
    <w:semiHidden/>
    <w:rsid w:val="002F1E4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1BF3"/>
    <w:rPr>
      <w:color w:val="800080" w:themeColor="followedHyperlink"/>
      <w:u w:val="single"/>
    </w:rPr>
  </w:style>
  <w:style w:type="character" w:styleId="UnresolvedMention">
    <w:name w:val="Unresolved Mention"/>
    <w:basedOn w:val="DefaultParagraphFont"/>
    <w:uiPriority w:val="99"/>
    <w:semiHidden/>
    <w:unhideWhenUsed/>
    <w:rsid w:val="00310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7411">
      <w:bodyDiv w:val="1"/>
      <w:marLeft w:val="0"/>
      <w:marRight w:val="0"/>
      <w:marTop w:val="0"/>
      <w:marBottom w:val="0"/>
      <w:divBdr>
        <w:top w:val="none" w:sz="0" w:space="0" w:color="auto"/>
        <w:left w:val="none" w:sz="0" w:space="0" w:color="auto"/>
        <w:bottom w:val="none" w:sz="0" w:space="0" w:color="auto"/>
        <w:right w:val="none" w:sz="0" w:space="0" w:color="auto"/>
      </w:divBdr>
    </w:div>
    <w:div w:id="310907815">
      <w:bodyDiv w:val="1"/>
      <w:marLeft w:val="0"/>
      <w:marRight w:val="0"/>
      <w:marTop w:val="0"/>
      <w:marBottom w:val="0"/>
      <w:divBdr>
        <w:top w:val="none" w:sz="0" w:space="0" w:color="auto"/>
        <w:left w:val="none" w:sz="0" w:space="0" w:color="auto"/>
        <w:bottom w:val="none" w:sz="0" w:space="0" w:color="auto"/>
        <w:right w:val="none" w:sz="0" w:space="0" w:color="auto"/>
      </w:divBdr>
    </w:div>
    <w:div w:id="857351419">
      <w:bodyDiv w:val="1"/>
      <w:marLeft w:val="0"/>
      <w:marRight w:val="0"/>
      <w:marTop w:val="0"/>
      <w:marBottom w:val="0"/>
      <w:divBdr>
        <w:top w:val="none" w:sz="0" w:space="0" w:color="auto"/>
        <w:left w:val="none" w:sz="0" w:space="0" w:color="auto"/>
        <w:bottom w:val="none" w:sz="0" w:space="0" w:color="auto"/>
        <w:right w:val="none" w:sz="0" w:space="0" w:color="auto"/>
      </w:divBdr>
    </w:div>
    <w:div w:id="1012881110">
      <w:bodyDiv w:val="1"/>
      <w:marLeft w:val="0"/>
      <w:marRight w:val="0"/>
      <w:marTop w:val="0"/>
      <w:marBottom w:val="0"/>
      <w:divBdr>
        <w:top w:val="none" w:sz="0" w:space="0" w:color="auto"/>
        <w:left w:val="none" w:sz="0" w:space="0" w:color="auto"/>
        <w:bottom w:val="none" w:sz="0" w:space="0" w:color="auto"/>
        <w:right w:val="none" w:sz="0" w:space="0" w:color="auto"/>
      </w:divBdr>
    </w:div>
    <w:div w:id="1033458951">
      <w:bodyDiv w:val="1"/>
      <w:marLeft w:val="0"/>
      <w:marRight w:val="0"/>
      <w:marTop w:val="0"/>
      <w:marBottom w:val="0"/>
      <w:divBdr>
        <w:top w:val="none" w:sz="0" w:space="0" w:color="auto"/>
        <w:left w:val="none" w:sz="0" w:space="0" w:color="auto"/>
        <w:bottom w:val="none" w:sz="0" w:space="0" w:color="auto"/>
        <w:right w:val="none" w:sz="0" w:space="0" w:color="auto"/>
      </w:divBdr>
    </w:div>
    <w:div w:id="19031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jkeller.com/learn/SHRMPDF" TargetMode="External"/><Relationship Id="rId4" Type="http://schemas.openxmlformats.org/officeDocument/2006/relationships/hyperlink" Target="https://www.uvm.edu/provost/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Emeritus Letter</dc:title>
  <dc:creator>Thatcher, Linda D</dc:creator>
  <cp:lastModifiedBy>Page, Jeanna M</cp:lastModifiedBy>
  <cp:revision>2</cp:revision>
  <cp:lastPrinted>2018-01-26T14:34:00Z</cp:lastPrinted>
  <dcterms:created xsi:type="dcterms:W3CDTF">2026-05-01T19:43:00Z</dcterms:created>
  <dcterms:modified xsi:type="dcterms:W3CDTF">2026-05-01T19:43:00Z</dcterms:modified>
</cp:coreProperties>
</file>