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45DC" w14:textId="77777777" w:rsidR="00AC3C8D" w:rsidRDefault="00AC3C8D" w:rsidP="00AA25A4">
      <w:pPr>
        <w:rPr>
          <w:rFonts w:ascii="Times New Roman" w:hAnsi="Times New Roman" w:cs="Times New Roman"/>
          <w:color w:val="4472C4" w:themeColor="accent5"/>
        </w:rPr>
      </w:pPr>
    </w:p>
    <w:p w14:paraId="64B1078A" w14:textId="77777777" w:rsidR="00AC3C8D" w:rsidRDefault="00AC3C8D" w:rsidP="00AA25A4">
      <w:pPr>
        <w:rPr>
          <w:rFonts w:ascii="Times New Roman" w:hAnsi="Times New Roman" w:cs="Times New Roman"/>
          <w:color w:val="4472C4" w:themeColor="accent5"/>
        </w:rPr>
      </w:pPr>
    </w:p>
    <w:p w14:paraId="6FEBEE91" w14:textId="77777777" w:rsidR="00AC3C8D" w:rsidRDefault="00AC3C8D" w:rsidP="00AA25A4">
      <w:pPr>
        <w:rPr>
          <w:rFonts w:ascii="Times New Roman" w:hAnsi="Times New Roman" w:cs="Times New Roman"/>
          <w:color w:val="4472C4" w:themeColor="accent5"/>
        </w:rPr>
      </w:pPr>
    </w:p>
    <w:p w14:paraId="101B5E9F" w14:textId="767B36A2" w:rsidR="00AA25A4" w:rsidRPr="0052397A" w:rsidRDefault="00E2767E" w:rsidP="00AA25A4">
      <w:pPr>
        <w:rPr>
          <w:rFonts w:ascii="Times New Roman" w:hAnsi="Times New Roman" w:cs="Times New Roman"/>
          <w:color w:val="4472C4" w:themeColor="accent5"/>
        </w:rPr>
      </w:pPr>
      <w:r w:rsidRPr="0052397A">
        <w:rPr>
          <w:rFonts w:ascii="Times New Roman" w:hAnsi="Times New Roman" w:cs="Times New Roman"/>
          <w:color w:val="4472C4" w:themeColor="accent5"/>
        </w:rPr>
        <w:t>DATE</w:t>
      </w:r>
    </w:p>
    <w:p w14:paraId="57ECABD4" w14:textId="77777777" w:rsidR="00E2767E" w:rsidRPr="0052397A" w:rsidRDefault="00E2767E" w:rsidP="00AA25A4">
      <w:pPr>
        <w:rPr>
          <w:rFonts w:ascii="Times New Roman" w:hAnsi="Times New Roman" w:cs="Times New Roman"/>
        </w:rPr>
      </w:pPr>
    </w:p>
    <w:p w14:paraId="4EB11FC3" w14:textId="10CFD53F" w:rsidR="00AA25A4" w:rsidRPr="0052397A" w:rsidRDefault="0052397A" w:rsidP="0052397A">
      <w:pPr>
        <w:rPr>
          <w:rFonts w:ascii="Times New Roman" w:hAnsi="Times New Roman" w:cs="Times New Roman"/>
        </w:rPr>
      </w:pPr>
      <w:r>
        <w:rPr>
          <w:rFonts w:ascii="Times New Roman" w:hAnsi="Times New Roman" w:cs="Times New Roman"/>
        </w:rPr>
        <w:t>Name</w:t>
      </w:r>
      <w:r>
        <w:rPr>
          <w:rFonts w:ascii="Times New Roman" w:hAnsi="Times New Roman" w:cs="Times New Roman"/>
        </w:rPr>
        <w:br/>
        <w:t>Address</w:t>
      </w:r>
    </w:p>
    <w:p w14:paraId="7C1C6DE1" w14:textId="77777777" w:rsidR="00AA25A4" w:rsidRPr="0052397A" w:rsidRDefault="00AA25A4" w:rsidP="00AA25A4">
      <w:pPr>
        <w:rPr>
          <w:rFonts w:ascii="Times New Roman" w:hAnsi="Times New Roman" w:cs="Times New Roman"/>
        </w:rPr>
      </w:pPr>
    </w:p>
    <w:p w14:paraId="69B03C1C" w14:textId="61577D2C" w:rsidR="00AA25A4" w:rsidRPr="0052397A" w:rsidRDefault="00AA25A4" w:rsidP="00AA25A4">
      <w:pPr>
        <w:rPr>
          <w:rFonts w:ascii="Times New Roman" w:hAnsi="Times New Roman" w:cs="Times New Roman"/>
        </w:rPr>
      </w:pPr>
      <w:proofErr w:type="gramStart"/>
      <w:r w:rsidRPr="0052397A">
        <w:rPr>
          <w:rFonts w:ascii="Times New Roman" w:hAnsi="Times New Roman" w:cs="Times New Roman"/>
        </w:rPr>
        <w:t>Dear</w:t>
      </w:r>
      <w:r w:rsidR="0052397A">
        <w:rPr>
          <w:rFonts w:ascii="Times New Roman" w:hAnsi="Times New Roman" w:cs="Times New Roman"/>
        </w:rPr>
        <w:t xml:space="preserve"> </w:t>
      </w:r>
      <w:r w:rsidR="0052397A" w:rsidRPr="0052397A">
        <w:rPr>
          <w:rFonts w:ascii="Times New Roman" w:hAnsi="Times New Roman" w:cs="Times New Roman"/>
        </w:rPr>
        <w:t>__</w:t>
      </w:r>
      <w:proofErr w:type="gramEnd"/>
      <w:r w:rsidR="0052397A" w:rsidRPr="0052397A">
        <w:rPr>
          <w:rFonts w:ascii="Times New Roman" w:hAnsi="Times New Roman" w:cs="Times New Roman"/>
        </w:rPr>
        <w:t>________</w:t>
      </w:r>
      <w:r w:rsidRPr="0052397A">
        <w:rPr>
          <w:rFonts w:ascii="Times New Roman" w:hAnsi="Times New Roman" w:cs="Times New Roman"/>
        </w:rPr>
        <w:t>:</w:t>
      </w:r>
    </w:p>
    <w:p w14:paraId="2AF01363" w14:textId="77777777" w:rsidR="00AA25A4" w:rsidRPr="0052397A" w:rsidRDefault="00AA25A4" w:rsidP="00AA25A4">
      <w:pPr>
        <w:rPr>
          <w:rFonts w:ascii="Times New Roman" w:hAnsi="Times New Roman" w:cs="Times New Roman"/>
        </w:rPr>
      </w:pPr>
    </w:p>
    <w:p w14:paraId="246C041C" w14:textId="794FE559" w:rsidR="0046686C" w:rsidRDefault="00AA25A4" w:rsidP="00AA25A4">
      <w:pPr>
        <w:rPr>
          <w:rFonts w:ascii="Times New Roman" w:hAnsi="Times New Roman" w:cs="Times New Roman"/>
        </w:rPr>
      </w:pPr>
      <w:r w:rsidRPr="0052397A">
        <w:rPr>
          <w:rFonts w:ascii="Times New Roman" w:hAnsi="Times New Roman" w:cs="Times New Roman"/>
        </w:rPr>
        <w:t xml:space="preserve">We are pleased to </w:t>
      </w:r>
      <w:r w:rsidR="0052397A">
        <w:rPr>
          <w:rFonts w:ascii="Times New Roman" w:hAnsi="Times New Roman" w:cs="Times New Roman"/>
        </w:rPr>
        <w:t>offer you the position of</w:t>
      </w:r>
      <w:r w:rsidRPr="0052397A">
        <w:rPr>
          <w:rFonts w:ascii="Times New Roman" w:hAnsi="Times New Roman" w:cs="Times New Roman"/>
        </w:rPr>
        <w:t xml:space="preserve"> </w:t>
      </w:r>
      <w:r w:rsidR="00315F93" w:rsidRPr="00315F93">
        <w:rPr>
          <w:rFonts w:ascii="Times New Roman" w:hAnsi="Times New Roman" w:cs="Times New Roman"/>
          <w:color w:val="000000" w:themeColor="text1"/>
        </w:rPr>
        <w:t>Chairperson</w:t>
      </w:r>
      <w:r w:rsidRPr="0052397A">
        <w:rPr>
          <w:rFonts w:ascii="Times New Roman" w:hAnsi="Times New Roman" w:cs="Times New Roman"/>
        </w:rPr>
        <w:t xml:space="preserve"> of t</w:t>
      </w:r>
      <w:r w:rsidRPr="00315F93">
        <w:rPr>
          <w:rFonts w:ascii="Times New Roman" w:hAnsi="Times New Roman" w:cs="Times New Roman"/>
          <w:color w:val="000000" w:themeColor="text1"/>
        </w:rPr>
        <w:t xml:space="preserve">he </w:t>
      </w:r>
      <w:r w:rsidR="00315F93" w:rsidRPr="00315F93">
        <w:rPr>
          <w:rFonts w:ascii="Times New Roman" w:hAnsi="Times New Roman" w:cs="Times New Roman"/>
          <w:color w:val="000000" w:themeColor="text1"/>
        </w:rPr>
        <w:t xml:space="preserve">Department </w:t>
      </w:r>
      <w:r w:rsidRPr="0052397A">
        <w:rPr>
          <w:rFonts w:ascii="Times New Roman" w:hAnsi="Times New Roman" w:cs="Times New Roman"/>
        </w:rPr>
        <w:t>of</w:t>
      </w:r>
      <w:r w:rsidR="00BE6B7B" w:rsidRPr="0052397A">
        <w:rPr>
          <w:rFonts w:ascii="Times New Roman" w:hAnsi="Times New Roman" w:cs="Times New Roman"/>
        </w:rPr>
        <w:t xml:space="preserve"> </w:t>
      </w:r>
      <w:r w:rsidR="004D5E1E">
        <w:rPr>
          <w:rFonts w:ascii="Times New Roman" w:hAnsi="Times New Roman" w:cs="Times New Roman"/>
        </w:rPr>
        <w:t>________</w:t>
      </w:r>
      <w:r w:rsidRPr="0052397A">
        <w:rPr>
          <w:rFonts w:ascii="Times New Roman" w:hAnsi="Times New Roman" w:cs="Times New Roman"/>
        </w:rPr>
        <w:t xml:space="preserve"> at the University of Vermont</w:t>
      </w:r>
      <w:r w:rsidR="004D5E1E">
        <w:rPr>
          <w:rFonts w:ascii="Times New Roman" w:hAnsi="Times New Roman" w:cs="Times New Roman"/>
        </w:rPr>
        <w:t xml:space="preserve">. This appointment will be a full-time, non-union, </w:t>
      </w:r>
      <w:r w:rsidR="003E07FD" w:rsidRPr="003E07FD">
        <w:rPr>
          <w:rFonts w:ascii="Times New Roman" w:hAnsi="Times New Roman" w:cs="Times New Roman"/>
          <w:color w:val="0070C0"/>
        </w:rPr>
        <w:t>[</w:t>
      </w:r>
      <w:r w:rsidR="00BB2BFD" w:rsidRPr="003E07FD">
        <w:rPr>
          <w:rFonts w:ascii="Times New Roman" w:hAnsi="Times New Roman" w:cs="Times New Roman"/>
          <w:color w:val="0070C0"/>
        </w:rPr>
        <w:t xml:space="preserve">09 </w:t>
      </w:r>
      <w:r w:rsidR="006B66A6" w:rsidRPr="003E07FD">
        <w:rPr>
          <w:rFonts w:ascii="Times New Roman" w:hAnsi="Times New Roman" w:cs="Times New Roman"/>
          <w:color w:val="EE0000"/>
        </w:rPr>
        <w:t>OR</w:t>
      </w:r>
      <w:r w:rsidR="006B66A6" w:rsidRPr="003E07FD">
        <w:rPr>
          <w:rFonts w:ascii="Times New Roman" w:hAnsi="Times New Roman" w:cs="Times New Roman"/>
          <w:color w:val="0070C0"/>
        </w:rPr>
        <w:t xml:space="preserve"> 12</w:t>
      </w:r>
      <w:r w:rsidR="003E07FD" w:rsidRPr="003E07FD">
        <w:rPr>
          <w:rFonts w:ascii="Times New Roman" w:hAnsi="Times New Roman" w:cs="Times New Roman"/>
          <w:color w:val="0070C0"/>
        </w:rPr>
        <w:t>]</w:t>
      </w:r>
      <w:r w:rsidR="003E07FD">
        <w:rPr>
          <w:rFonts w:ascii="Times New Roman" w:hAnsi="Times New Roman" w:cs="Times New Roman"/>
        </w:rPr>
        <w:t xml:space="preserve">-month </w:t>
      </w:r>
      <w:r w:rsidR="004D5E1E">
        <w:rPr>
          <w:rFonts w:ascii="Times New Roman" w:hAnsi="Times New Roman" w:cs="Times New Roman"/>
        </w:rPr>
        <w:t>position at 1.0 FTE</w:t>
      </w:r>
      <w:r w:rsidRPr="0052397A">
        <w:rPr>
          <w:rFonts w:ascii="Times New Roman" w:hAnsi="Times New Roman" w:cs="Times New Roman"/>
        </w:rPr>
        <w:t xml:space="preserve"> for </w:t>
      </w:r>
      <w:r w:rsidR="00432FD2" w:rsidRPr="00981697">
        <w:rPr>
          <w:rFonts w:ascii="Times New Roman" w:hAnsi="Times New Roman" w:cs="Times New Roman"/>
          <w:color w:val="4472C4" w:themeColor="accent5"/>
        </w:rPr>
        <w:t xml:space="preserve">academic year 20XX-XX </w:t>
      </w:r>
      <w:r w:rsidR="00432FD2" w:rsidRPr="00981697">
        <w:rPr>
          <w:rFonts w:ascii="Times New Roman" w:hAnsi="Times New Roman" w:cs="Times New Roman"/>
          <w:color w:val="EE0000"/>
        </w:rPr>
        <w:t>OR</w:t>
      </w:r>
      <w:r w:rsidR="00432FD2">
        <w:rPr>
          <w:rFonts w:ascii="Times New Roman" w:hAnsi="Times New Roman" w:cs="Times New Roman"/>
        </w:rPr>
        <w:t xml:space="preserve"> </w:t>
      </w:r>
      <w:r w:rsidRPr="00981697">
        <w:rPr>
          <w:rFonts w:ascii="Times New Roman" w:hAnsi="Times New Roman" w:cs="Times New Roman"/>
          <w:color w:val="4472C4" w:themeColor="accent5"/>
        </w:rPr>
        <w:t xml:space="preserve">the period of </w:t>
      </w:r>
      <w:r w:rsidR="00432FD2" w:rsidRPr="00981697">
        <w:rPr>
          <w:rFonts w:ascii="Times New Roman" w:hAnsi="Times New Roman" w:cs="Times New Roman"/>
          <w:color w:val="4472C4" w:themeColor="accent5"/>
        </w:rPr>
        <w:t>[DATE]</w:t>
      </w:r>
      <w:r w:rsidR="00B821B3" w:rsidRPr="00981697">
        <w:rPr>
          <w:rFonts w:ascii="Times New Roman" w:hAnsi="Times New Roman" w:cs="Times New Roman"/>
          <w:color w:val="4472C4" w:themeColor="accent5"/>
        </w:rPr>
        <w:t xml:space="preserve"> </w:t>
      </w:r>
      <w:r w:rsidRPr="00981697">
        <w:rPr>
          <w:rFonts w:ascii="Times New Roman" w:hAnsi="Times New Roman" w:cs="Times New Roman"/>
          <w:color w:val="4472C4" w:themeColor="accent5"/>
        </w:rPr>
        <w:t xml:space="preserve">to </w:t>
      </w:r>
      <w:r w:rsidR="00432FD2" w:rsidRPr="00981697">
        <w:rPr>
          <w:rFonts w:ascii="Times New Roman" w:hAnsi="Times New Roman" w:cs="Times New Roman"/>
          <w:color w:val="4472C4" w:themeColor="accent5"/>
        </w:rPr>
        <w:t>[DATE]</w:t>
      </w:r>
      <w:r w:rsidRPr="0052397A">
        <w:rPr>
          <w:rFonts w:ascii="Times New Roman" w:hAnsi="Times New Roman" w:cs="Times New Roman"/>
        </w:rPr>
        <w:t xml:space="preserve">. </w:t>
      </w:r>
      <w:r w:rsidR="00981697">
        <w:rPr>
          <w:rFonts w:ascii="Times New Roman" w:hAnsi="Times New Roman" w:cs="Times New Roman"/>
        </w:rPr>
        <w:t xml:space="preserve">Your salary for this </w:t>
      </w:r>
      <w:r w:rsidR="00A21158">
        <w:rPr>
          <w:rFonts w:ascii="Times New Roman" w:hAnsi="Times New Roman" w:cs="Times New Roman"/>
        </w:rPr>
        <w:t xml:space="preserve">appointment will be </w:t>
      </w:r>
      <w:r w:rsidR="00A21158" w:rsidRPr="00A21158">
        <w:rPr>
          <w:rFonts w:ascii="Times New Roman" w:hAnsi="Times New Roman" w:cs="Times New Roman"/>
          <w:color w:val="4472C4" w:themeColor="accent5"/>
        </w:rPr>
        <w:t>$</w:t>
      </w:r>
      <w:proofErr w:type="gramStart"/>
      <w:r w:rsidR="0066299E">
        <w:rPr>
          <w:rFonts w:ascii="Times New Roman" w:hAnsi="Times New Roman" w:cs="Times New Roman"/>
          <w:color w:val="4472C4" w:themeColor="accent5"/>
        </w:rPr>
        <w:t>X</w:t>
      </w:r>
      <w:r w:rsidR="00A21158" w:rsidRPr="00A21158">
        <w:rPr>
          <w:rFonts w:ascii="Times New Roman" w:hAnsi="Times New Roman" w:cs="Times New Roman"/>
          <w:color w:val="4472C4" w:themeColor="accent5"/>
        </w:rPr>
        <w:t>XX,XXX</w:t>
      </w:r>
      <w:proofErr w:type="gramEnd"/>
      <w:r w:rsidR="00A21158">
        <w:rPr>
          <w:rFonts w:ascii="Times New Roman" w:hAnsi="Times New Roman" w:cs="Times New Roman"/>
        </w:rPr>
        <w:t>.</w:t>
      </w:r>
      <w:r w:rsidR="004F2B14">
        <w:rPr>
          <w:rFonts w:ascii="Times New Roman" w:hAnsi="Times New Roman" w:cs="Times New Roman"/>
        </w:rPr>
        <w:t xml:space="preserve"> </w:t>
      </w:r>
    </w:p>
    <w:p w14:paraId="1B6054B6" w14:textId="77777777" w:rsidR="00BB2BFD" w:rsidRDefault="00BB2BFD" w:rsidP="00AA25A4">
      <w:pPr>
        <w:rPr>
          <w:rFonts w:ascii="Times New Roman" w:hAnsi="Times New Roman" w:cs="Times New Roman"/>
          <w:color w:val="EE0000"/>
        </w:rPr>
      </w:pPr>
    </w:p>
    <w:p w14:paraId="5B777757" w14:textId="741E0677" w:rsidR="004C0D4E" w:rsidRDefault="0046686C" w:rsidP="00AA25A4">
      <w:pPr>
        <w:rPr>
          <w:rFonts w:ascii="Times New Roman" w:hAnsi="Times New Roman" w:cs="Times New Roman"/>
        </w:rPr>
      </w:pPr>
      <w:r w:rsidRPr="0046686C">
        <w:rPr>
          <w:rFonts w:ascii="Times New Roman" w:hAnsi="Times New Roman" w:cs="Times New Roman"/>
          <w:color w:val="EE0000"/>
        </w:rPr>
        <w:t>Please select one of the following statements.</w:t>
      </w:r>
      <w:r w:rsidRPr="0046686C">
        <w:rPr>
          <w:rFonts w:ascii="Times New Roman" w:hAnsi="Times New Roman" w:cs="Times New Roman"/>
          <w:color w:val="EE0000"/>
        </w:rPr>
        <w:br/>
      </w:r>
      <w:r w:rsidR="00284EFC">
        <w:rPr>
          <w:rFonts w:ascii="Times New Roman" w:hAnsi="Times New Roman" w:cs="Times New Roman"/>
        </w:rPr>
        <w:br/>
      </w:r>
      <w:r w:rsidR="00B13EDA" w:rsidRPr="00FF027A">
        <w:rPr>
          <w:rFonts w:ascii="Times New Roman" w:hAnsi="Times New Roman" w:cs="Times New Roman"/>
          <w:color w:val="EE0000"/>
          <w:highlight w:val="yellow"/>
        </w:rPr>
        <w:t>FOR NEW, EXTERNAL CANDIDATES</w:t>
      </w:r>
    </w:p>
    <w:p w14:paraId="2507C61E" w14:textId="77777777" w:rsidR="0046686C" w:rsidRPr="0052397A" w:rsidRDefault="0046686C" w:rsidP="00AA25A4">
      <w:pPr>
        <w:rPr>
          <w:rFonts w:ascii="Times New Roman" w:hAnsi="Times New Roman" w:cs="Times New Roman"/>
        </w:rPr>
      </w:pPr>
    </w:p>
    <w:p w14:paraId="477BCFB5" w14:textId="1A6802D9" w:rsidR="00C8618A" w:rsidRPr="000061EB" w:rsidRDefault="00C8618A" w:rsidP="00C8618A">
      <w:pPr>
        <w:rPr>
          <w:rFonts w:ascii="Times New Roman" w:hAnsi="Times New Roman" w:cs="Times New Roman"/>
        </w:rPr>
      </w:pPr>
      <w:r w:rsidRPr="000061EB">
        <w:rPr>
          <w:rFonts w:ascii="Times New Roman" w:hAnsi="Times New Roman" w:cs="Times New Roman"/>
        </w:rPr>
        <w:t xml:space="preserve">Your administrative compensation for this </w:t>
      </w:r>
      <w:r w:rsidR="00864930">
        <w:rPr>
          <w:rFonts w:ascii="Times New Roman" w:hAnsi="Times New Roman" w:cs="Times New Roman"/>
        </w:rPr>
        <w:t>appointment</w:t>
      </w:r>
      <w:r w:rsidRPr="000061EB">
        <w:rPr>
          <w:rFonts w:ascii="Times New Roman" w:hAnsi="Times New Roman" w:cs="Times New Roman"/>
        </w:rPr>
        <w:t xml:space="preserve">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2510"/>
      </w:tblGrid>
      <w:tr w:rsidR="00C8618A" w:rsidRPr="000061EB" w14:paraId="4437DF47" w14:textId="77777777" w:rsidTr="006B66A6">
        <w:trPr>
          <w:trHeight w:val="288"/>
        </w:trPr>
        <w:tc>
          <w:tcPr>
            <w:tcW w:w="6840" w:type="dxa"/>
          </w:tcPr>
          <w:p w14:paraId="2F5DC744" w14:textId="534FBBA1" w:rsidR="00C8618A" w:rsidRPr="000061EB" w:rsidRDefault="0005386D" w:rsidP="00D8119E">
            <w:pPr>
              <w:rPr>
                <w:rFonts w:ascii="Times New Roman" w:hAnsi="Times New Roman" w:cs="Times New Roman"/>
                <w:u w:val="single"/>
              </w:rPr>
            </w:pPr>
            <w:r w:rsidRPr="000061EB">
              <w:rPr>
                <w:rFonts w:ascii="Times New Roman" w:hAnsi="Times New Roman" w:cs="Times New Roman"/>
                <w:u w:val="single"/>
              </w:rPr>
              <w:t>Chairperson</w:t>
            </w:r>
          </w:p>
        </w:tc>
        <w:tc>
          <w:tcPr>
            <w:tcW w:w="2510" w:type="dxa"/>
          </w:tcPr>
          <w:p w14:paraId="3BB25A1D" w14:textId="07CA7F2F" w:rsidR="00C8618A" w:rsidRPr="000061EB" w:rsidRDefault="00C8618A" w:rsidP="00D8119E">
            <w:pPr>
              <w:jc w:val="right"/>
              <w:rPr>
                <w:rFonts w:ascii="Times New Roman" w:hAnsi="Times New Roman" w:cs="Times New Roman"/>
              </w:rPr>
            </w:pPr>
          </w:p>
        </w:tc>
      </w:tr>
      <w:tr w:rsidR="0005386D" w:rsidRPr="000061EB" w14:paraId="23D07130" w14:textId="77777777" w:rsidTr="006B66A6">
        <w:trPr>
          <w:trHeight w:val="288"/>
        </w:trPr>
        <w:tc>
          <w:tcPr>
            <w:tcW w:w="6840" w:type="dxa"/>
          </w:tcPr>
          <w:p w14:paraId="22F57004" w14:textId="10F74470" w:rsidR="0005386D" w:rsidRPr="000061EB" w:rsidRDefault="00C373EB" w:rsidP="00B460D6">
            <w:pPr>
              <w:ind w:left="720"/>
              <w:rPr>
                <w:rFonts w:ascii="Times New Roman" w:hAnsi="Times New Roman" w:cs="Times New Roman"/>
              </w:rPr>
            </w:pPr>
            <w:r w:rsidRPr="000061EB">
              <w:rPr>
                <w:rFonts w:ascii="Times New Roman" w:hAnsi="Times New Roman" w:cs="Times New Roman"/>
              </w:rPr>
              <w:t xml:space="preserve">Academic year </w:t>
            </w:r>
            <w:r w:rsidRPr="000061EB">
              <w:rPr>
                <w:rFonts w:ascii="Times New Roman" w:hAnsi="Times New Roman" w:cs="Times New Roman"/>
                <w:color w:val="4472C4" w:themeColor="accent5"/>
              </w:rPr>
              <w:t>20XX-XX</w:t>
            </w:r>
            <w:r w:rsidRPr="000061EB">
              <w:rPr>
                <w:rFonts w:ascii="Times New Roman" w:hAnsi="Times New Roman" w:cs="Times New Roman"/>
              </w:rPr>
              <w:t xml:space="preserve"> s</w:t>
            </w:r>
            <w:r w:rsidR="00436F03" w:rsidRPr="000061EB">
              <w:rPr>
                <w:rFonts w:ascii="Times New Roman" w:hAnsi="Times New Roman" w:cs="Times New Roman"/>
              </w:rPr>
              <w:t>alary</w:t>
            </w:r>
            <w:r w:rsidR="0005386D" w:rsidRPr="000061EB">
              <w:rPr>
                <w:rFonts w:ascii="Times New Roman" w:hAnsi="Times New Roman" w:cs="Times New Roman"/>
              </w:rPr>
              <w:t xml:space="preserve"> </w:t>
            </w:r>
          </w:p>
        </w:tc>
        <w:tc>
          <w:tcPr>
            <w:tcW w:w="2510" w:type="dxa"/>
          </w:tcPr>
          <w:p w14:paraId="3CD71F16" w14:textId="76109B2D" w:rsidR="0005386D" w:rsidRPr="000061EB" w:rsidRDefault="0005386D" w:rsidP="00D8119E">
            <w:pPr>
              <w:jc w:val="right"/>
              <w:rPr>
                <w:rFonts w:ascii="Times New Roman" w:hAnsi="Times New Roman" w:cs="Times New Roman"/>
              </w:rPr>
            </w:pPr>
            <w:r w:rsidRPr="000061EB">
              <w:rPr>
                <w:rFonts w:ascii="Times New Roman" w:hAnsi="Times New Roman" w:cs="Times New Roman"/>
              </w:rPr>
              <w:t>$</w:t>
            </w:r>
            <w:proofErr w:type="gramStart"/>
            <w:r w:rsidR="0066299E" w:rsidRPr="000061EB">
              <w:rPr>
                <w:rFonts w:ascii="Times New Roman" w:hAnsi="Times New Roman" w:cs="Times New Roman"/>
                <w:color w:val="4472C4" w:themeColor="accent5"/>
              </w:rPr>
              <w:t>XXX</w:t>
            </w:r>
            <w:r w:rsidR="0061289B" w:rsidRPr="000061EB">
              <w:rPr>
                <w:rFonts w:ascii="Times New Roman" w:hAnsi="Times New Roman" w:cs="Times New Roman"/>
                <w:color w:val="4472C4" w:themeColor="accent5"/>
              </w:rPr>
              <w:t>,</w:t>
            </w:r>
            <w:r w:rsidR="0066299E" w:rsidRPr="000061EB">
              <w:rPr>
                <w:rFonts w:ascii="Times New Roman" w:hAnsi="Times New Roman" w:cs="Times New Roman"/>
                <w:color w:val="4472C4" w:themeColor="accent5"/>
              </w:rPr>
              <w:t>XXX</w:t>
            </w:r>
            <w:r w:rsidR="0061289B" w:rsidRPr="000061EB">
              <w:rPr>
                <w:rFonts w:ascii="Times New Roman" w:hAnsi="Times New Roman" w:cs="Times New Roman"/>
                <w:color w:val="4472C4" w:themeColor="accent5"/>
              </w:rPr>
              <w:t>.</w:t>
            </w:r>
            <w:r w:rsidR="0066299E" w:rsidRPr="000061EB">
              <w:rPr>
                <w:rFonts w:ascii="Times New Roman" w:hAnsi="Times New Roman" w:cs="Times New Roman"/>
                <w:color w:val="4472C4" w:themeColor="accent5"/>
              </w:rPr>
              <w:t>XX</w:t>
            </w:r>
            <w:proofErr w:type="gramEnd"/>
          </w:p>
        </w:tc>
      </w:tr>
      <w:tr w:rsidR="0005386D" w:rsidRPr="000061EB" w14:paraId="1594A61E" w14:textId="77777777" w:rsidTr="006B66A6">
        <w:trPr>
          <w:trHeight w:val="288"/>
        </w:trPr>
        <w:tc>
          <w:tcPr>
            <w:tcW w:w="6840" w:type="dxa"/>
          </w:tcPr>
          <w:p w14:paraId="07A42A63" w14:textId="5C9258DD" w:rsidR="0005386D" w:rsidRPr="000061EB" w:rsidRDefault="00436F03" w:rsidP="00B460D6">
            <w:pPr>
              <w:ind w:left="720"/>
              <w:rPr>
                <w:rFonts w:ascii="Times New Roman" w:hAnsi="Times New Roman" w:cs="Times New Roman"/>
              </w:rPr>
            </w:pPr>
            <w:r w:rsidRPr="000061EB">
              <w:rPr>
                <w:rFonts w:ascii="Times New Roman" w:hAnsi="Times New Roman" w:cs="Times New Roman"/>
              </w:rPr>
              <w:t>Summer 20</w:t>
            </w:r>
            <w:r w:rsidR="0066299E" w:rsidRPr="000061EB">
              <w:rPr>
                <w:rFonts w:ascii="Times New Roman" w:hAnsi="Times New Roman" w:cs="Times New Roman"/>
                <w:color w:val="4472C4" w:themeColor="accent5"/>
              </w:rPr>
              <w:t>XX</w:t>
            </w:r>
            <w:r w:rsidRPr="000061EB">
              <w:rPr>
                <w:rFonts w:ascii="Times New Roman" w:hAnsi="Times New Roman" w:cs="Times New Roman"/>
              </w:rPr>
              <w:t xml:space="preserve"> compensation </w:t>
            </w:r>
            <w:r w:rsidR="00DF4B9D" w:rsidRPr="000061EB">
              <w:rPr>
                <w:rFonts w:ascii="Times New Roman" w:hAnsi="Times New Roman" w:cs="Times New Roman"/>
              </w:rPr>
              <w:t>at X</w:t>
            </w:r>
            <w:r w:rsidR="006B66A6" w:rsidRPr="000061EB">
              <w:rPr>
                <w:rFonts w:ascii="Times New Roman" w:hAnsi="Times New Roman" w:cs="Times New Roman"/>
              </w:rPr>
              <w:t>.</w:t>
            </w:r>
            <w:r w:rsidR="00DF4B9D" w:rsidRPr="000061EB">
              <w:rPr>
                <w:rFonts w:ascii="Times New Roman" w:hAnsi="Times New Roman" w:cs="Times New Roman"/>
              </w:rPr>
              <w:t xml:space="preserve">X FTE for </w:t>
            </w:r>
            <w:r w:rsidR="0066299E" w:rsidRPr="000061EB">
              <w:rPr>
                <w:rFonts w:ascii="Times New Roman" w:hAnsi="Times New Roman" w:cs="Times New Roman"/>
                <w:color w:val="4472C4" w:themeColor="accent5"/>
              </w:rPr>
              <w:t>XX</w:t>
            </w:r>
            <w:r w:rsidRPr="000061EB">
              <w:rPr>
                <w:rFonts w:ascii="Times New Roman" w:hAnsi="Times New Roman" w:cs="Times New Roman"/>
              </w:rPr>
              <w:t xml:space="preserve"> month</w:t>
            </w:r>
            <w:r w:rsidR="00C373EB" w:rsidRPr="000061EB">
              <w:rPr>
                <w:rFonts w:ascii="Times New Roman" w:hAnsi="Times New Roman" w:cs="Times New Roman"/>
                <w:color w:val="4472C4" w:themeColor="accent5"/>
              </w:rPr>
              <w:t>(s)</w:t>
            </w:r>
          </w:p>
        </w:tc>
        <w:tc>
          <w:tcPr>
            <w:tcW w:w="2510" w:type="dxa"/>
          </w:tcPr>
          <w:p w14:paraId="3FFADA47" w14:textId="1DA1194F" w:rsidR="0005386D" w:rsidRPr="000061EB" w:rsidRDefault="0005386D" w:rsidP="00D8119E">
            <w:pPr>
              <w:jc w:val="right"/>
              <w:rPr>
                <w:rFonts w:ascii="Times New Roman" w:hAnsi="Times New Roman" w:cs="Times New Roman"/>
              </w:rPr>
            </w:pPr>
            <w:r w:rsidRPr="000061EB">
              <w:rPr>
                <w:rFonts w:ascii="Times New Roman" w:hAnsi="Times New Roman" w:cs="Times New Roman"/>
              </w:rPr>
              <w:t>$</w:t>
            </w:r>
            <w:proofErr w:type="gramStart"/>
            <w:r w:rsidR="0066299E" w:rsidRPr="000061EB">
              <w:rPr>
                <w:rFonts w:ascii="Times New Roman" w:hAnsi="Times New Roman" w:cs="Times New Roman"/>
                <w:color w:val="4472C4" w:themeColor="accent5"/>
              </w:rPr>
              <w:t>XX</w:t>
            </w:r>
            <w:r w:rsidR="003329EA" w:rsidRPr="000061EB">
              <w:rPr>
                <w:rFonts w:ascii="Times New Roman" w:hAnsi="Times New Roman" w:cs="Times New Roman"/>
                <w:color w:val="4472C4" w:themeColor="accent5"/>
              </w:rPr>
              <w:t>,</w:t>
            </w:r>
            <w:r w:rsidR="0066299E" w:rsidRPr="000061EB">
              <w:rPr>
                <w:rFonts w:ascii="Times New Roman" w:hAnsi="Times New Roman" w:cs="Times New Roman"/>
                <w:color w:val="4472C4" w:themeColor="accent5"/>
              </w:rPr>
              <w:t>XXX</w:t>
            </w:r>
            <w:r w:rsidR="003329EA" w:rsidRPr="000061EB">
              <w:rPr>
                <w:rFonts w:ascii="Times New Roman" w:hAnsi="Times New Roman" w:cs="Times New Roman"/>
                <w:color w:val="4472C4" w:themeColor="accent5"/>
              </w:rPr>
              <w:t>.</w:t>
            </w:r>
            <w:r w:rsidR="0066299E" w:rsidRPr="000061EB">
              <w:rPr>
                <w:rFonts w:ascii="Times New Roman" w:hAnsi="Times New Roman" w:cs="Times New Roman"/>
                <w:color w:val="4472C4" w:themeColor="accent5"/>
              </w:rPr>
              <w:t>XX</w:t>
            </w:r>
            <w:proofErr w:type="gramEnd"/>
          </w:p>
        </w:tc>
      </w:tr>
      <w:tr w:rsidR="0005386D" w:rsidRPr="000061EB" w14:paraId="0EF5CAA5" w14:textId="77777777" w:rsidTr="006B66A6">
        <w:trPr>
          <w:trHeight w:val="288"/>
        </w:trPr>
        <w:tc>
          <w:tcPr>
            <w:tcW w:w="6840" w:type="dxa"/>
          </w:tcPr>
          <w:p w14:paraId="4E9CBE86" w14:textId="58B373B2" w:rsidR="0005386D" w:rsidRPr="000061EB" w:rsidRDefault="0005386D" w:rsidP="00D8119E">
            <w:pPr>
              <w:rPr>
                <w:rFonts w:ascii="Times New Roman" w:hAnsi="Times New Roman" w:cs="Times New Roman"/>
                <w:u w:val="single"/>
              </w:rPr>
            </w:pPr>
            <w:r w:rsidRPr="000061EB">
              <w:rPr>
                <w:rFonts w:ascii="Times New Roman" w:hAnsi="Times New Roman" w:cs="Times New Roman"/>
                <w:u w:val="single"/>
              </w:rPr>
              <w:t xml:space="preserve">Total </w:t>
            </w:r>
            <w:r w:rsidR="00E87677" w:rsidRPr="000061EB">
              <w:rPr>
                <w:rFonts w:ascii="Times New Roman" w:hAnsi="Times New Roman" w:cs="Times New Roman"/>
                <w:u w:val="single"/>
              </w:rPr>
              <w:t>e</w:t>
            </w:r>
            <w:r w:rsidR="005C2018" w:rsidRPr="000061EB">
              <w:rPr>
                <w:rFonts w:ascii="Times New Roman" w:hAnsi="Times New Roman" w:cs="Times New Roman"/>
                <w:u w:val="single"/>
              </w:rPr>
              <w:t>arnings</w:t>
            </w:r>
            <w:r w:rsidR="00C347B2" w:rsidRPr="000061EB">
              <w:rPr>
                <w:rFonts w:ascii="Times New Roman" w:hAnsi="Times New Roman" w:cs="Times New Roman"/>
                <w:u w:val="single"/>
              </w:rPr>
              <w:t xml:space="preserve"> as Chair</w:t>
            </w:r>
          </w:p>
        </w:tc>
        <w:tc>
          <w:tcPr>
            <w:tcW w:w="2510" w:type="dxa"/>
          </w:tcPr>
          <w:p w14:paraId="6E460334" w14:textId="77777777" w:rsidR="0005386D" w:rsidRPr="000061EB" w:rsidRDefault="0005386D" w:rsidP="00D8119E">
            <w:pPr>
              <w:jc w:val="right"/>
              <w:rPr>
                <w:rFonts w:ascii="Times New Roman" w:hAnsi="Times New Roman" w:cs="Times New Roman"/>
              </w:rPr>
            </w:pPr>
          </w:p>
        </w:tc>
      </w:tr>
      <w:tr w:rsidR="0005386D" w:rsidRPr="000061EB" w14:paraId="44A5DA96" w14:textId="77777777" w:rsidTr="006B66A6">
        <w:trPr>
          <w:trHeight w:val="288"/>
        </w:trPr>
        <w:tc>
          <w:tcPr>
            <w:tcW w:w="6840" w:type="dxa"/>
          </w:tcPr>
          <w:p w14:paraId="632A3326" w14:textId="0DAA4009" w:rsidR="0005386D" w:rsidRPr="000061EB" w:rsidRDefault="00436F03" w:rsidP="00B460D6">
            <w:pPr>
              <w:ind w:left="720"/>
              <w:rPr>
                <w:rFonts w:ascii="Times New Roman" w:hAnsi="Times New Roman" w:cs="Times New Roman"/>
              </w:rPr>
            </w:pPr>
            <w:r w:rsidRPr="000061EB">
              <w:rPr>
                <w:rFonts w:ascii="Times New Roman" w:hAnsi="Times New Roman" w:cs="Times New Roman"/>
              </w:rPr>
              <w:t xml:space="preserve">Academic year </w:t>
            </w:r>
            <w:r w:rsidRPr="000061EB">
              <w:rPr>
                <w:rFonts w:ascii="Times New Roman" w:hAnsi="Times New Roman" w:cs="Times New Roman"/>
                <w:color w:val="4472C4" w:themeColor="accent5"/>
              </w:rPr>
              <w:t>20</w:t>
            </w:r>
            <w:r w:rsidR="0066299E" w:rsidRPr="000061EB">
              <w:rPr>
                <w:rFonts w:ascii="Times New Roman" w:hAnsi="Times New Roman" w:cs="Times New Roman"/>
                <w:color w:val="4472C4" w:themeColor="accent5"/>
              </w:rPr>
              <w:t>XX</w:t>
            </w:r>
            <w:r w:rsidRPr="000061EB">
              <w:rPr>
                <w:rFonts w:ascii="Times New Roman" w:hAnsi="Times New Roman" w:cs="Times New Roman"/>
                <w:color w:val="4472C4" w:themeColor="accent5"/>
              </w:rPr>
              <w:t>-</w:t>
            </w:r>
            <w:r w:rsidR="0066299E" w:rsidRPr="000061EB">
              <w:rPr>
                <w:rFonts w:ascii="Times New Roman" w:hAnsi="Times New Roman" w:cs="Times New Roman"/>
                <w:color w:val="4472C4" w:themeColor="accent5"/>
              </w:rPr>
              <w:t>XX</w:t>
            </w:r>
            <w:r w:rsidRPr="000061EB">
              <w:rPr>
                <w:rFonts w:ascii="Times New Roman" w:hAnsi="Times New Roman" w:cs="Times New Roman"/>
              </w:rPr>
              <w:t xml:space="preserve"> and Summer 20</w:t>
            </w:r>
            <w:r w:rsidR="0066299E" w:rsidRPr="000061EB">
              <w:rPr>
                <w:rFonts w:ascii="Times New Roman" w:hAnsi="Times New Roman" w:cs="Times New Roman"/>
                <w:color w:val="4472C4" w:themeColor="accent5"/>
              </w:rPr>
              <w:t>XX</w:t>
            </w:r>
          </w:p>
        </w:tc>
        <w:tc>
          <w:tcPr>
            <w:tcW w:w="2510" w:type="dxa"/>
          </w:tcPr>
          <w:p w14:paraId="64F9224D" w14:textId="5CCDAA66" w:rsidR="0005386D" w:rsidRPr="000061EB" w:rsidRDefault="0005386D" w:rsidP="00D8119E">
            <w:pPr>
              <w:jc w:val="right"/>
              <w:rPr>
                <w:rFonts w:ascii="Times New Roman" w:hAnsi="Times New Roman" w:cs="Times New Roman"/>
              </w:rPr>
            </w:pPr>
            <w:r w:rsidRPr="000061EB">
              <w:rPr>
                <w:rFonts w:ascii="Times New Roman" w:hAnsi="Times New Roman" w:cs="Times New Roman"/>
              </w:rPr>
              <w:t>$</w:t>
            </w:r>
            <w:proofErr w:type="gramStart"/>
            <w:r w:rsidR="0066299E" w:rsidRPr="000061EB">
              <w:rPr>
                <w:rFonts w:ascii="Times New Roman" w:hAnsi="Times New Roman" w:cs="Times New Roman"/>
                <w:color w:val="4472C4" w:themeColor="accent5"/>
              </w:rPr>
              <w:t>XXX</w:t>
            </w:r>
            <w:r w:rsidR="003329EA" w:rsidRPr="000061EB">
              <w:rPr>
                <w:rFonts w:ascii="Times New Roman" w:hAnsi="Times New Roman" w:cs="Times New Roman"/>
                <w:color w:val="4472C4" w:themeColor="accent5"/>
              </w:rPr>
              <w:t>,</w:t>
            </w:r>
            <w:r w:rsidR="0066299E" w:rsidRPr="000061EB">
              <w:rPr>
                <w:rFonts w:ascii="Times New Roman" w:hAnsi="Times New Roman" w:cs="Times New Roman"/>
                <w:color w:val="4472C4" w:themeColor="accent5"/>
              </w:rPr>
              <w:t>XXX</w:t>
            </w:r>
            <w:r w:rsidR="003329EA" w:rsidRPr="000061EB">
              <w:rPr>
                <w:rFonts w:ascii="Times New Roman" w:hAnsi="Times New Roman" w:cs="Times New Roman"/>
                <w:color w:val="4472C4" w:themeColor="accent5"/>
              </w:rPr>
              <w:t>.</w:t>
            </w:r>
            <w:r w:rsidR="0066299E" w:rsidRPr="000061EB">
              <w:rPr>
                <w:rFonts w:ascii="Times New Roman" w:hAnsi="Times New Roman" w:cs="Times New Roman"/>
                <w:color w:val="4472C4" w:themeColor="accent5"/>
              </w:rPr>
              <w:t>XX</w:t>
            </w:r>
            <w:proofErr w:type="gramEnd"/>
          </w:p>
        </w:tc>
      </w:tr>
    </w:tbl>
    <w:p w14:paraId="3A4F6BF1" w14:textId="4B8BE535" w:rsidR="00017908" w:rsidRPr="000061EB" w:rsidRDefault="00017908" w:rsidP="00017908">
      <w:pPr>
        <w:rPr>
          <w:rFonts w:ascii="Times New Roman" w:hAnsi="Times New Roman" w:cs="Times New Roman"/>
        </w:rPr>
      </w:pPr>
      <w:r w:rsidRPr="000061EB">
        <w:rPr>
          <w:rFonts w:ascii="Times New Roman" w:hAnsi="Times New Roman" w:cs="Times New Roman"/>
        </w:rPr>
        <w:t>In addition to this appointment, you are being extended an underlyin</w:t>
      </w:r>
      <w:r w:rsidRPr="00EA4160">
        <w:rPr>
          <w:rFonts w:ascii="Times New Roman" w:hAnsi="Times New Roman" w:cs="Times New Roman"/>
        </w:rPr>
        <w:t xml:space="preserve">g </w:t>
      </w:r>
      <w:r w:rsidR="00EA4160" w:rsidRPr="00EA4160">
        <w:rPr>
          <w:rFonts w:ascii="Times New Roman" w:hAnsi="Times New Roman" w:cs="Times New Roman"/>
          <w:color w:val="0070C0"/>
        </w:rPr>
        <w:t>[</w:t>
      </w:r>
      <w:r w:rsidR="0051663D" w:rsidRPr="00EA4160">
        <w:rPr>
          <w:rFonts w:ascii="Times New Roman" w:hAnsi="Times New Roman" w:cs="Times New Roman"/>
          <w:color w:val="0070C0"/>
        </w:rPr>
        <w:t xml:space="preserve">Associate </w:t>
      </w:r>
      <w:r w:rsidRPr="00EA4160">
        <w:rPr>
          <w:rFonts w:ascii="Times New Roman" w:hAnsi="Times New Roman" w:cs="Times New Roman"/>
          <w:color w:val="0070C0"/>
        </w:rPr>
        <w:t xml:space="preserve">Professor </w:t>
      </w:r>
      <w:r w:rsidR="00EA4160" w:rsidRPr="00EA4160">
        <w:rPr>
          <w:rFonts w:ascii="Times New Roman" w:hAnsi="Times New Roman" w:cs="Times New Roman"/>
          <w:color w:val="EE0000"/>
        </w:rPr>
        <w:t>OR</w:t>
      </w:r>
      <w:r w:rsidR="0051663D" w:rsidRPr="00EA4160">
        <w:rPr>
          <w:rFonts w:ascii="Times New Roman" w:hAnsi="Times New Roman" w:cs="Times New Roman"/>
          <w:color w:val="0070C0"/>
        </w:rPr>
        <w:t xml:space="preserve"> Professor</w:t>
      </w:r>
      <w:r w:rsidR="00EA4160" w:rsidRPr="00EA4160">
        <w:rPr>
          <w:rFonts w:ascii="Times New Roman" w:hAnsi="Times New Roman" w:cs="Times New Roman"/>
          <w:color w:val="0070C0"/>
        </w:rPr>
        <w:t>]</w:t>
      </w:r>
      <w:r w:rsidR="0051663D" w:rsidRPr="00EA4160">
        <w:rPr>
          <w:rFonts w:ascii="Times New Roman" w:hAnsi="Times New Roman" w:cs="Times New Roman"/>
        </w:rPr>
        <w:t xml:space="preserve"> </w:t>
      </w:r>
      <w:r w:rsidRPr="00EA4160">
        <w:rPr>
          <w:rFonts w:ascii="Times New Roman" w:hAnsi="Times New Roman" w:cs="Times New Roman"/>
        </w:rPr>
        <w:t>with Tenure position.</w:t>
      </w:r>
      <w:r w:rsidRPr="000061EB">
        <w:rPr>
          <w:rFonts w:ascii="Times New Roman" w:hAnsi="Times New Roman" w:cs="Times New Roman"/>
        </w:rPr>
        <w:t xml:space="preserve"> This underlying faculty position has a </w:t>
      </w:r>
      <w:r w:rsidR="003E07FD" w:rsidRPr="000061EB">
        <w:rPr>
          <w:rFonts w:ascii="Times New Roman" w:hAnsi="Times New Roman" w:cs="Times New Roman"/>
        </w:rPr>
        <w:t>[</w:t>
      </w:r>
      <w:r w:rsidRPr="000061EB">
        <w:rPr>
          <w:rFonts w:ascii="Times New Roman" w:hAnsi="Times New Roman" w:cs="Times New Roman"/>
          <w:color w:val="2E74B5" w:themeColor="accent1" w:themeShade="BF"/>
        </w:rPr>
        <w:t>09</w:t>
      </w:r>
      <w:r w:rsidR="003E07FD" w:rsidRPr="000061EB">
        <w:rPr>
          <w:rFonts w:ascii="Times New Roman" w:hAnsi="Times New Roman" w:cs="Times New Roman"/>
          <w:color w:val="2E74B5" w:themeColor="accent1" w:themeShade="BF"/>
        </w:rPr>
        <w:t xml:space="preserve"> </w:t>
      </w:r>
      <w:r w:rsidR="003E07FD" w:rsidRPr="000061EB">
        <w:rPr>
          <w:rFonts w:ascii="Times New Roman" w:hAnsi="Times New Roman" w:cs="Times New Roman"/>
          <w:color w:val="EE0000"/>
        </w:rPr>
        <w:t>OR</w:t>
      </w:r>
      <w:r w:rsidR="003E07FD" w:rsidRPr="000061EB">
        <w:rPr>
          <w:rFonts w:ascii="Times New Roman" w:hAnsi="Times New Roman" w:cs="Times New Roman"/>
          <w:color w:val="2E74B5" w:themeColor="accent1" w:themeShade="BF"/>
        </w:rPr>
        <w:t xml:space="preserve"> 12]</w:t>
      </w:r>
      <w:r w:rsidRPr="000061EB">
        <w:rPr>
          <w:rFonts w:ascii="Times New Roman" w:hAnsi="Times New Roman" w:cs="Times New Roman"/>
        </w:rPr>
        <w:t xml:space="preserve"> academic year term. The academic year is defined as beginning one week before the Fall semester and extending one week beyond Commencement in the Spring.</w:t>
      </w:r>
    </w:p>
    <w:p w14:paraId="41255D11" w14:textId="77777777" w:rsidR="00017908" w:rsidRPr="000061EB" w:rsidRDefault="00017908" w:rsidP="00AA25A4">
      <w:pPr>
        <w:rPr>
          <w:rFonts w:ascii="Times New Roman" w:hAnsi="Times New Roman" w:cs="Times New Roman"/>
        </w:rPr>
      </w:pPr>
    </w:p>
    <w:p w14:paraId="6D4146DB" w14:textId="1FBA2328" w:rsidR="00AA25A4" w:rsidRDefault="00E75BA6" w:rsidP="00AA25A4">
      <w:pPr>
        <w:rPr>
          <w:rFonts w:ascii="Times New Roman" w:hAnsi="Times New Roman" w:cs="Times New Roman"/>
        </w:rPr>
      </w:pPr>
      <w:r w:rsidRPr="000061EB">
        <w:rPr>
          <w:rFonts w:ascii="Times New Roman" w:hAnsi="Times New Roman" w:cs="Times New Roman"/>
        </w:rPr>
        <w:t>The salary for y</w:t>
      </w:r>
      <w:r w:rsidR="005C2ED3" w:rsidRPr="000061EB">
        <w:rPr>
          <w:rFonts w:ascii="Times New Roman" w:hAnsi="Times New Roman" w:cs="Times New Roman"/>
        </w:rPr>
        <w:t xml:space="preserve">our underlying faculty appointment has been provisionally set </w:t>
      </w:r>
      <w:r w:rsidR="00AA25A4" w:rsidRPr="000061EB">
        <w:rPr>
          <w:rFonts w:ascii="Times New Roman" w:hAnsi="Times New Roman" w:cs="Times New Roman"/>
        </w:rPr>
        <w:t>at $</w:t>
      </w:r>
      <w:proofErr w:type="gramStart"/>
      <w:r w:rsidR="00C373EB" w:rsidRPr="000061EB">
        <w:rPr>
          <w:rFonts w:ascii="Times New Roman" w:hAnsi="Times New Roman" w:cs="Times New Roman"/>
          <w:color w:val="4472C4" w:themeColor="accent5"/>
        </w:rPr>
        <w:t>XXX</w:t>
      </w:r>
      <w:r w:rsidR="003329EA" w:rsidRPr="000061EB">
        <w:rPr>
          <w:rFonts w:ascii="Times New Roman" w:hAnsi="Times New Roman" w:cs="Times New Roman"/>
          <w:color w:val="4472C4" w:themeColor="accent5"/>
        </w:rPr>
        <w:t>,</w:t>
      </w:r>
      <w:r w:rsidR="00C373EB" w:rsidRPr="000061EB">
        <w:rPr>
          <w:rFonts w:ascii="Times New Roman" w:hAnsi="Times New Roman" w:cs="Times New Roman"/>
          <w:color w:val="4472C4" w:themeColor="accent5"/>
        </w:rPr>
        <w:t>XX</w:t>
      </w:r>
      <w:proofErr w:type="gramEnd"/>
      <w:r w:rsidR="003329EA" w:rsidRPr="000061EB">
        <w:rPr>
          <w:rFonts w:ascii="Times New Roman" w:hAnsi="Times New Roman" w:cs="Times New Roman"/>
          <w:color w:val="4472C4" w:themeColor="accent5"/>
        </w:rPr>
        <w:t>.</w:t>
      </w:r>
      <w:r w:rsidR="00C373EB" w:rsidRPr="000061EB">
        <w:rPr>
          <w:rFonts w:ascii="Times New Roman" w:hAnsi="Times New Roman" w:cs="Times New Roman"/>
          <w:color w:val="4472C4" w:themeColor="accent5"/>
        </w:rPr>
        <w:t>XX</w:t>
      </w:r>
      <w:r w:rsidR="00E02BCD" w:rsidRPr="000061EB">
        <w:rPr>
          <w:rFonts w:ascii="Times New Roman" w:hAnsi="Times New Roman" w:cs="Times New Roman"/>
          <w:color w:val="4472C4" w:themeColor="accent5"/>
        </w:rPr>
        <w:t xml:space="preserve"> </w:t>
      </w:r>
      <w:r w:rsidR="00AA25A4" w:rsidRPr="000061EB">
        <w:rPr>
          <w:rFonts w:ascii="Times New Roman" w:hAnsi="Times New Roman" w:cs="Times New Roman"/>
        </w:rPr>
        <w:t xml:space="preserve">for academic year </w:t>
      </w:r>
      <w:r w:rsidR="00AA25A4" w:rsidRPr="000061EB">
        <w:rPr>
          <w:rFonts w:ascii="Times New Roman" w:hAnsi="Times New Roman" w:cs="Times New Roman"/>
          <w:color w:val="4472C4" w:themeColor="accent5"/>
        </w:rPr>
        <w:t>20</w:t>
      </w:r>
      <w:r w:rsidR="00C373EB" w:rsidRPr="000061EB">
        <w:rPr>
          <w:rFonts w:ascii="Times New Roman" w:hAnsi="Times New Roman" w:cs="Times New Roman"/>
          <w:color w:val="4472C4" w:themeColor="accent5"/>
        </w:rPr>
        <w:t>XX</w:t>
      </w:r>
      <w:r w:rsidR="00AA25A4" w:rsidRPr="000061EB">
        <w:rPr>
          <w:rFonts w:ascii="Times New Roman" w:hAnsi="Times New Roman" w:cs="Times New Roman"/>
          <w:color w:val="4472C4" w:themeColor="accent5"/>
        </w:rPr>
        <w:t>-</w:t>
      </w:r>
      <w:r w:rsidR="00C373EB" w:rsidRPr="000061EB">
        <w:rPr>
          <w:rFonts w:ascii="Times New Roman" w:hAnsi="Times New Roman" w:cs="Times New Roman"/>
          <w:color w:val="4472C4" w:themeColor="accent5"/>
        </w:rPr>
        <w:t>XX</w:t>
      </w:r>
      <w:r w:rsidR="00AA25A4" w:rsidRPr="000061EB">
        <w:rPr>
          <w:rFonts w:ascii="Times New Roman" w:hAnsi="Times New Roman" w:cs="Times New Roman"/>
        </w:rPr>
        <w:t xml:space="preserve">. Should you return to full-time faculty status, your salary would be determined using this academic salary incremented by any relevant annual salary pools. </w:t>
      </w:r>
    </w:p>
    <w:p w14:paraId="172AA6A7" w14:textId="77777777" w:rsidR="003008A4" w:rsidRDefault="003008A4" w:rsidP="00AA25A4">
      <w:pPr>
        <w:rPr>
          <w:rFonts w:ascii="Times New Roman" w:hAnsi="Times New Roman" w:cs="Times New Roman"/>
        </w:rPr>
      </w:pPr>
    </w:p>
    <w:p w14:paraId="3BA8338C" w14:textId="03052EF4" w:rsidR="00125242" w:rsidRDefault="000061EB" w:rsidP="00AA25A4">
      <w:pPr>
        <w:rPr>
          <w:rFonts w:ascii="Times New Roman" w:hAnsi="Times New Roman" w:cs="Times New Roman"/>
          <w:color w:val="EE0000"/>
        </w:rPr>
      </w:pPr>
      <w:r w:rsidRPr="00FF027A">
        <w:rPr>
          <w:rFonts w:ascii="Times New Roman" w:hAnsi="Times New Roman" w:cs="Times New Roman"/>
          <w:color w:val="EE0000"/>
          <w:highlight w:val="yellow"/>
        </w:rPr>
        <w:t>FOR NEW, INTERNAL CANDIDATES AND REAPPOINTMENTS</w:t>
      </w:r>
      <w:r w:rsidR="00125242">
        <w:rPr>
          <w:rFonts w:ascii="Times New Roman" w:hAnsi="Times New Roman" w:cs="Times New Roman"/>
          <w:color w:val="EE0000"/>
        </w:rPr>
        <w:br/>
      </w:r>
    </w:p>
    <w:p w14:paraId="3ECE43A6" w14:textId="33745131" w:rsidR="00125242" w:rsidRPr="000061EB" w:rsidRDefault="00125242" w:rsidP="00125242">
      <w:pPr>
        <w:rPr>
          <w:rFonts w:ascii="Times New Roman" w:hAnsi="Times New Roman" w:cs="Times New Roman"/>
        </w:rPr>
      </w:pPr>
      <w:r w:rsidRPr="000061EB">
        <w:rPr>
          <w:rFonts w:ascii="Times New Roman" w:hAnsi="Times New Roman" w:cs="Times New Roman"/>
        </w:rPr>
        <w:t xml:space="preserve">Your administrative compensation for this </w:t>
      </w:r>
      <w:r w:rsidR="00864930">
        <w:rPr>
          <w:rFonts w:ascii="Times New Roman" w:hAnsi="Times New Roman" w:cs="Times New Roman"/>
        </w:rPr>
        <w:t>appointment</w:t>
      </w:r>
      <w:r w:rsidRPr="000061EB">
        <w:rPr>
          <w:rFonts w:ascii="Times New Roman" w:hAnsi="Times New Roman" w:cs="Times New Roman"/>
        </w:rPr>
        <w:t xml:space="preserve">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2510"/>
      </w:tblGrid>
      <w:tr w:rsidR="00125242" w:rsidRPr="000061EB" w14:paraId="1DB14D03" w14:textId="77777777" w:rsidTr="00F56859">
        <w:trPr>
          <w:trHeight w:val="288"/>
        </w:trPr>
        <w:tc>
          <w:tcPr>
            <w:tcW w:w="6840" w:type="dxa"/>
          </w:tcPr>
          <w:p w14:paraId="0A05FD37" w14:textId="77777777" w:rsidR="00125242" w:rsidRPr="000061EB" w:rsidRDefault="00125242" w:rsidP="00F56859">
            <w:pPr>
              <w:rPr>
                <w:rFonts w:ascii="Times New Roman" w:hAnsi="Times New Roman" w:cs="Times New Roman"/>
                <w:u w:val="single"/>
              </w:rPr>
            </w:pPr>
            <w:r w:rsidRPr="000061EB">
              <w:rPr>
                <w:rFonts w:ascii="Times New Roman" w:hAnsi="Times New Roman" w:cs="Times New Roman"/>
                <w:u w:val="single"/>
              </w:rPr>
              <w:t>Chairperson</w:t>
            </w:r>
          </w:p>
        </w:tc>
        <w:tc>
          <w:tcPr>
            <w:tcW w:w="2510" w:type="dxa"/>
          </w:tcPr>
          <w:p w14:paraId="22CFEC84" w14:textId="77777777" w:rsidR="00125242" w:rsidRPr="000061EB" w:rsidRDefault="00125242" w:rsidP="00F56859">
            <w:pPr>
              <w:jc w:val="right"/>
              <w:rPr>
                <w:rFonts w:ascii="Times New Roman" w:hAnsi="Times New Roman" w:cs="Times New Roman"/>
              </w:rPr>
            </w:pPr>
          </w:p>
        </w:tc>
      </w:tr>
      <w:tr w:rsidR="00125242" w:rsidRPr="000061EB" w14:paraId="6B757B25" w14:textId="77777777" w:rsidTr="00F56859">
        <w:trPr>
          <w:trHeight w:val="288"/>
        </w:trPr>
        <w:tc>
          <w:tcPr>
            <w:tcW w:w="6840" w:type="dxa"/>
          </w:tcPr>
          <w:p w14:paraId="35E42363" w14:textId="77777777" w:rsidR="00125242" w:rsidRPr="000061EB" w:rsidRDefault="00125242" w:rsidP="00F56859">
            <w:pPr>
              <w:ind w:left="720"/>
              <w:rPr>
                <w:rFonts w:ascii="Times New Roman" w:hAnsi="Times New Roman" w:cs="Times New Roman"/>
              </w:rPr>
            </w:pPr>
            <w:r w:rsidRPr="000061EB">
              <w:rPr>
                <w:rFonts w:ascii="Times New Roman" w:hAnsi="Times New Roman" w:cs="Times New Roman"/>
              </w:rPr>
              <w:t xml:space="preserve">Academic year </w:t>
            </w:r>
            <w:r w:rsidRPr="000061EB">
              <w:rPr>
                <w:rFonts w:ascii="Times New Roman" w:hAnsi="Times New Roman" w:cs="Times New Roman"/>
                <w:color w:val="4472C4" w:themeColor="accent5"/>
              </w:rPr>
              <w:t>20XX-XX</w:t>
            </w:r>
            <w:r w:rsidRPr="000061EB">
              <w:rPr>
                <w:rFonts w:ascii="Times New Roman" w:hAnsi="Times New Roman" w:cs="Times New Roman"/>
              </w:rPr>
              <w:t xml:space="preserve"> salary </w:t>
            </w:r>
          </w:p>
        </w:tc>
        <w:tc>
          <w:tcPr>
            <w:tcW w:w="2510" w:type="dxa"/>
          </w:tcPr>
          <w:p w14:paraId="0C2E68C1" w14:textId="77777777" w:rsidR="00125242" w:rsidRPr="000061EB" w:rsidRDefault="00125242" w:rsidP="00F56859">
            <w:pPr>
              <w:jc w:val="right"/>
              <w:rPr>
                <w:rFonts w:ascii="Times New Roman" w:hAnsi="Times New Roman" w:cs="Times New Roman"/>
              </w:rPr>
            </w:pPr>
            <w:r w:rsidRPr="000061EB">
              <w:rPr>
                <w:rFonts w:ascii="Times New Roman" w:hAnsi="Times New Roman" w:cs="Times New Roman"/>
              </w:rPr>
              <w:t>$</w:t>
            </w:r>
            <w:proofErr w:type="gramStart"/>
            <w:r w:rsidRPr="000061EB">
              <w:rPr>
                <w:rFonts w:ascii="Times New Roman" w:hAnsi="Times New Roman" w:cs="Times New Roman"/>
                <w:color w:val="4472C4" w:themeColor="accent5"/>
              </w:rPr>
              <w:t>XXX,XXX.XX</w:t>
            </w:r>
            <w:proofErr w:type="gramEnd"/>
          </w:p>
        </w:tc>
      </w:tr>
      <w:tr w:rsidR="00125242" w:rsidRPr="000061EB" w14:paraId="7AABDE57" w14:textId="77777777" w:rsidTr="00F56859">
        <w:trPr>
          <w:trHeight w:val="288"/>
        </w:trPr>
        <w:tc>
          <w:tcPr>
            <w:tcW w:w="6840" w:type="dxa"/>
          </w:tcPr>
          <w:p w14:paraId="15021BC7" w14:textId="77777777" w:rsidR="00125242" w:rsidRPr="000061EB" w:rsidRDefault="00125242" w:rsidP="00F56859">
            <w:pPr>
              <w:ind w:left="720"/>
              <w:rPr>
                <w:rFonts w:ascii="Times New Roman" w:hAnsi="Times New Roman" w:cs="Times New Roman"/>
              </w:rPr>
            </w:pPr>
            <w:r w:rsidRPr="000061EB">
              <w:rPr>
                <w:rFonts w:ascii="Times New Roman" w:hAnsi="Times New Roman" w:cs="Times New Roman"/>
              </w:rPr>
              <w:t>Summer 20</w:t>
            </w:r>
            <w:r w:rsidRPr="000061EB">
              <w:rPr>
                <w:rFonts w:ascii="Times New Roman" w:hAnsi="Times New Roman" w:cs="Times New Roman"/>
                <w:color w:val="4472C4" w:themeColor="accent5"/>
              </w:rPr>
              <w:t>XX</w:t>
            </w:r>
            <w:r w:rsidRPr="000061EB">
              <w:rPr>
                <w:rFonts w:ascii="Times New Roman" w:hAnsi="Times New Roman" w:cs="Times New Roman"/>
              </w:rPr>
              <w:t xml:space="preserve"> compensation at X.X FTE for </w:t>
            </w:r>
            <w:r w:rsidRPr="000061EB">
              <w:rPr>
                <w:rFonts w:ascii="Times New Roman" w:hAnsi="Times New Roman" w:cs="Times New Roman"/>
                <w:color w:val="4472C4" w:themeColor="accent5"/>
              </w:rPr>
              <w:t>XX</w:t>
            </w:r>
            <w:r w:rsidRPr="000061EB">
              <w:rPr>
                <w:rFonts w:ascii="Times New Roman" w:hAnsi="Times New Roman" w:cs="Times New Roman"/>
              </w:rPr>
              <w:t xml:space="preserve"> month</w:t>
            </w:r>
            <w:r w:rsidRPr="000061EB">
              <w:rPr>
                <w:rFonts w:ascii="Times New Roman" w:hAnsi="Times New Roman" w:cs="Times New Roman"/>
                <w:color w:val="4472C4" w:themeColor="accent5"/>
              </w:rPr>
              <w:t>(s)</w:t>
            </w:r>
          </w:p>
        </w:tc>
        <w:tc>
          <w:tcPr>
            <w:tcW w:w="2510" w:type="dxa"/>
          </w:tcPr>
          <w:p w14:paraId="0CF052F9" w14:textId="77777777" w:rsidR="00125242" w:rsidRPr="000061EB" w:rsidRDefault="00125242" w:rsidP="00F56859">
            <w:pPr>
              <w:jc w:val="right"/>
              <w:rPr>
                <w:rFonts w:ascii="Times New Roman" w:hAnsi="Times New Roman" w:cs="Times New Roman"/>
              </w:rPr>
            </w:pPr>
            <w:r w:rsidRPr="000061EB">
              <w:rPr>
                <w:rFonts w:ascii="Times New Roman" w:hAnsi="Times New Roman" w:cs="Times New Roman"/>
              </w:rPr>
              <w:t>$</w:t>
            </w:r>
            <w:proofErr w:type="gramStart"/>
            <w:r w:rsidRPr="000061EB">
              <w:rPr>
                <w:rFonts w:ascii="Times New Roman" w:hAnsi="Times New Roman" w:cs="Times New Roman"/>
                <w:color w:val="4472C4" w:themeColor="accent5"/>
              </w:rPr>
              <w:t>XX,XXX.XX</w:t>
            </w:r>
            <w:proofErr w:type="gramEnd"/>
          </w:p>
        </w:tc>
      </w:tr>
      <w:tr w:rsidR="00125242" w:rsidRPr="000061EB" w14:paraId="36B3758C" w14:textId="77777777" w:rsidTr="00F56859">
        <w:trPr>
          <w:trHeight w:val="288"/>
        </w:trPr>
        <w:tc>
          <w:tcPr>
            <w:tcW w:w="6840" w:type="dxa"/>
          </w:tcPr>
          <w:p w14:paraId="2E7D9F2D" w14:textId="77777777" w:rsidR="00125242" w:rsidRPr="000061EB" w:rsidRDefault="00125242" w:rsidP="00F56859">
            <w:pPr>
              <w:rPr>
                <w:rFonts w:ascii="Times New Roman" w:hAnsi="Times New Roman" w:cs="Times New Roman"/>
                <w:u w:val="single"/>
              </w:rPr>
            </w:pPr>
            <w:r w:rsidRPr="000061EB">
              <w:rPr>
                <w:rFonts w:ascii="Times New Roman" w:hAnsi="Times New Roman" w:cs="Times New Roman"/>
                <w:u w:val="single"/>
              </w:rPr>
              <w:t>Total earnings as Chair</w:t>
            </w:r>
          </w:p>
        </w:tc>
        <w:tc>
          <w:tcPr>
            <w:tcW w:w="2510" w:type="dxa"/>
          </w:tcPr>
          <w:p w14:paraId="245046A9" w14:textId="77777777" w:rsidR="00125242" w:rsidRPr="000061EB" w:rsidRDefault="00125242" w:rsidP="00F56859">
            <w:pPr>
              <w:jc w:val="right"/>
              <w:rPr>
                <w:rFonts w:ascii="Times New Roman" w:hAnsi="Times New Roman" w:cs="Times New Roman"/>
              </w:rPr>
            </w:pPr>
          </w:p>
        </w:tc>
      </w:tr>
      <w:tr w:rsidR="00125242" w:rsidRPr="000061EB" w14:paraId="00788DC9" w14:textId="77777777" w:rsidTr="00F56859">
        <w:trPr>
          <w:trHeight w:val="288"/>
        </w:trPr>
        <w:tc>
          <w:tcPr>
            <w:tcW w:w="6840" w:type="dxa"/>
          </w:tcPr>
          <w:p w14:paraId="1DB13F86" w14:textId="77777777" w:rsidR="00125242" w:rsidRPr="000061EB" w:rsidRDefault="00125242" w:rsidP="00F56859">
            <w:pPr>
              <w:ind w:left="720"/>
              <w:rPr>
                <w:rFonts w:ascii="Times New Roman" w:hAnsi="Times New Roman" w:cs="Times New Roman"/>
              </w:rPr>
            </w:pPr>
            <w:r w:rsidRPr="000061EB">
              <w:rPr>
                <w:rFonts w:ascii="Times New Roman" w:hAnsi="Times New Roman" w:cs="Times New Roman"/>
              </w:rPr>
              <w:t xml:space="preserve">Academic year </w:t>
            </w:r>
            <w:r w:rsidRPr="000061EB">
              <w:rPr>
                <w:rFonts w:ascii="Times New Roman" w:hAnsi="Times New Roman" w:cs="Times New Roman"/>
                <w:color w:val="4472C4" w:themeColor="accent5"/>
              </w:rPr>
              <w:t>20XX-XX</w:t>
            </w:r>
            <w:r w:rsidRPr="000061EB">
              <w:rPr>
                <w:rFonts w:ascii="Times New Roman" w:hAnsi="Times New Roman" w:cs="Times New Roman"/>
              </w:rPr>
              <w:t xml:space="preserve"> and Summer 20</w:t>
            </w:r>
            <w:r w:rsidRPr="000061EB">
              <w:rPr>
                <w:rFonts w:ascii="Times New Roman" w:hAnsi="Times New Roman" w:cs="Times New Roman"/>
                <w:color w:val="4472C4" w:themeColor="accent5"/>
              </w:rPr>
              <w:t>XX</w:t>
            </w:r>
          </w:p>
        </w:tc>
        <w:tc>
          <w:tcPr>
            <w:tcW w:w="2510" w:type="dxa"/>
          </w:tcPr>
          <w:p w14:paraId="33DEABFB" w14:textId="77777777" w:rsidR="00125242" w:rsidRPr="000061EB" w:rsidRDefault="00125242" w:rsidP="00F56859">
            <w:pPr>
              <w:jc w:val="right"/>
              <w:rPr>
                <w:rFonts w:ascii="Times New Roman" w:hAnsi="Times New Roman" w:cs="Times New Roman"/>
              </w:rPr>
            </w:pPr>
            <w:r w:rsidRPr="000061EB">
              <w:rPr>
                <w:rFonts w:ascii="Times New Roman" w:hAnsi="Times New Roman" w:cs="Times New Roman"/>
              </w:rPr>
              <w:t>$</w:t>
            </w:r>
            <w:proofErr w:type="gramStart"/>
            <w:r w:rsidRPr="000061EB">
              <w:rPr>
                <w:rFonts w:ascii="Times New Roman" w:hAnsi="Times New Roman" w:cs="Times New Roman"/>
                <w:color w:val="4472C4" w:themeColor="accent5"/>
              </w:rPr>
              <w:t>XXX,XXX.XX</w:t>
            </w:r>
            <w:proofErr w:type="gramEnd"/>
          </w:p>
        </w:tc>
      </w:tr>
    </w:tbl>
    <w:p w14:paraId="2BE40414" w14:textId="77777777" w:rsidR="00125242" w:rsidRPr="000061EB" w:rsidRDefault="00125242" w:rsidP="00125242">
      <w:pPr>
        <w:rPr>
          <w:rFonts w:ascii="Times New Roman" w:hAnsi="Times New Roman" w:cs="Times New Roman"/>
        </w:rPr>
      </w:pPr>
    </w:p>
    <w:p w14:paraId="037FE51F" w14:textId="28201336" w:rsidR="00125242" w:rsidRDefault="00125242" w:rsidP="00125242">
      <w:pPr>
        <w:rPr>
          <w:rFonts w:ascii="Times New Roman" w:hAnsi="Times New Roman" w:cs="Times New Roman"/>
        </w:rPr>
      </w:pPr>
      <w:r w:rsidRPr="000061EB">
        <w:rPr>
          <w:rFonts w:ascii="Times New Roman" w:hAnsi="Times New Roman" w:cs="Times New Roman"/>
        </w:rPr>
        <w:t xml:space="preserve">This </w:t>
      </w:r>
      <w:proofErr w:type="gramStart"/>
      <w:r w:rsidRPr="000061EB">
        <w:rPr>
          <w:rFonts w:ascii="Times New Roman" w:hAnsi="Times New Roman" w:cs="Times New Roman"/>
        </w:rPr>
        <w:t>chairperson</w:t>
      </w:r>
      <w:proofErr w:type="gramEnd"/>
      <w:r w:rsidRPr="000061EB">
        <w:rPr>
          <w:rFonts w:ascii="Times New Roman" w:hAnsi="Times New Roman" w:cs="Times New Roman"/>
        </w:rPr>
        <w:t xml:space="preserve"> appointment is being extended in addition to your underlying</w:t>
      </w:r>
      <w:r w:rsidR="0059379A" w:rsidRPr="000061EB">
        <w:rPr>
          <w:rFonts w:ascii="Times New Roman" w:hAnsi="Times New Roman" w:cs="Times New Roman"/>
        </w:rPr>
        <w:t xml:space="preserve"> appointment as a </w:t>
      </w:r>
      <w:r w:rsidR="0059379A" w:rsidRPr="000061EB">
        <w:rPr>
          <w:rFonts w:ascii="Times New Roman" w:hAnsi="Times New Roman" w:cs="Times New Roman"/>
          <w:color w:val="0070C0"/>
        </w:rPr>
        <w:t>[TITLE]</w:t>
      </w:r>
      <w:r w:rsidR="0059379A" w:rsidRPr="000061EB">
        <w:rPr>
          <w:rFonts w:ascii="Times New Roman" w:hAnsi="Times New Roman" w:cs="Times New Roman"/>
        </w:rPr>
        <w:t xml:space="preserve"> in the Department of </w:t>
      </w:r>
      <w:r w:rsidR="0059379A" w:rsidRPr="000061EB">
        <w:rPr>
          <w:rFonts w:ascii="Times New Roman" w:hAnsi="Times New Roman" w:cs="Times New Roman"/>
          <w:color w:val="0070C0"/>
        </w:rPr>
        <w:t>[DEPARTMENT NAME]</w:t>
      </w:r>
      <w:r w:rsidRPr="000061EB">
        <w:rPr>
          <w:rFonts w:ascii="Times New Roman" w:hAnsi="Times New Roman" w:cs="Times New Roman"/>
        </w:rPr>
        <w:t xml:space="preserve">. The salary for your underlying faculty appointment </w:t>
      </w:r>
      <w:r w:rsidR="00D70CED" w:rsidRPr="000061EB">
        <w:rPr>
          <w:rFonts w:ascii="Times New Roman" w:hAnsi="Times New Roman" w:cs="Times New Roman"/>
        </w:rPr>
        <w:t xml:space="preserve">is being </w:t>
      </w:r>
      <w:r w:rsidRPr="000061EB">
        <w:rPr>
          <w:rFonts w:ascii="Times New Roman" w:hAnsi="Times New Roman" w:cs="Times New Roman"/>
        </w:rPr>
        <w:t>set at $</w:t>
      </w:r>
      <w:proofErr w:type="gramStart"/>
      <w:r w:rsidRPr="000061EB">
        <w:rPr>
          <w:rFonts w:ascii="Times New Roman" w:hAnsi="Times New Roman" w:cs="Times New Roman"/>
          <w:color w:val="4472C4" w:themeColor="accent5"/>
        </w:rPr>
        <w:t>XXX,XX</w:t>
      </w:r>
      <w:proofErr w:type="gramEnd"/>
      <w:r w:rsidRPr="000061EB">
        <w:rPr>
          <w:rFonts w:ascii="Times New Roman" w:hAnsi="Times New Roman" w:cs="Times New Roman"/>
          <w:color w:val="4472C4" w:themeColor="accent5"/>
        </w:rPr>
        <w:t xml:space="preserve">.XX </w:t>
      </w:r>
      <w:r w:rsidRPr="000061EB">
        <w:rPr>
          <w:rFonts w:ascii="Times New Roman" w:hAnsi="Times New Roman" w:cs="Times New Roman"/>
        </w:rPr>
        <w:t xml:space="preserve">for academic year </w:t>
      </w:r>
      <w:r w:rsidRPr="000061EB">
        <w:rPr>
          <w:rFonts w:ascii="Times New Roman" w:hAnsi="Times New Roman" w:cs="Times New Roman"/>
          <w:color w:val="4472C4" w:themeColor="accent5"/>
        </w:rPr>
        <w:t>20XX-XX</w:t>
      </w:r>
      <w:r w:rsidRPr="000061EB">
        <w:rPr>
          <w:rFonts w:ascii="Times New Roman" w:hAnsi="Times New Roman" w:cs="Times New Roman"/>
        </w:rPr>
        <w:t xml:space="preserve">. Should you return to </w:t>
      </w:r>
      <w:r w:rsidRPr="000061EB">
        <w:rPr>
          <w:rFonts w:ascii="Times New Roman" w:hAnsi="Times New Roman" w:cs="Times New Roman"/>
        </w:rPr>
        <w:lastRenderedPageBreak/>
        <w:t xml:space="preserve">full-time faculty status, your salary would be determined using this academic salary incremented by any relevant annual salary pools. </w:t>
      </w:r>
    </w:p>
    <w:p w14:paraId="65DBDE88" w14:textId="77777777" w:rsidR="00D70CED" w:rsidRDefault="00D70CED" w:rsidP="00125242">
      <w:pPr>
        <w:rPr>
          <w:rFonts w:ascii="Times New Roman" w:hAnsi="Times New Roman" w:cs="Times New Roman"/>
        </w:rPr>
      </w:pPr>
    </w:p>
    <w:p w14:paraId="19367C10" w14:textId="40EB0667" w:rsidR="003008A4" w:rsidRPr="00013854" w:rsidRDefault="003008A4" w:rsidP="00AA25A4">
      <w:pPr>
        <w:rPr>
          <w:rFonts w:ascii="Times New Roman" w:hAnsi="Times New Roman" w:cs="Times New Roman"/>
          <w:color w:val="EE0000"/>
        </w:rPr>
      </w:pPr>
      <w:r w:rsidRPr="00013854">
        <w:rPr>
          <w:rFonts w:ascii="Times New Roman" w:hAnsi="Times New Roman" w:cs="Times New Roman"/>
          <w:color w:val="EE0000"/>
        </w:rPr>
        <w:t xml:space="preserve">Please insert further </w:t>
      </w:r>
      <w:r w:rsidR="00013854" w:rsidRPr="00013854">
        <w:rPr>
          <w:rFonts w:ascii="Times New Roman" w:hAnsi="Times New Roman" w:cs="Times New Roman"/>
          <w:color w:val="EE0000"/>
        </w:rPr>
        <w:t>details regarding compensation or start-up allowances here.</w:t>
      </w:r>
    </w:p>
    <w:p w14:paraId="31611285" w14:textId="77777777" w:rsidR="00AA25A4" w:rsidRPr="0052397A" w:rsidRDefault="00AA25A4" w:rsidP="00AA25A4">
      <w:pPr>
        <w:rPr>
          <w:rFonts w:ascii="Times New Roman" w:hAnsi="Times New Roman" w:cs="Times New Roman"/>
        </w:rPr>
      </w:pPr>
      <w:bookmarkStart w:id="0" w:name="_Hlk69980056"/>
    </w:p>
    <w:p w14:paraId="7C483D5C" w14:textId="5724947B" w:rsidR="00AA25A4" w:rsidRPr="0052397A" w:rsidRDefault="00AA25A4" w:rsidP="00AA25A4">
      <w:pPr>
        <w:rPr>
          <w:rFonts w:ascii="Times New Roman" w:hAnsi="Times New Roman" w:cs="Times New Roman"/>
        </w:rPr>
      </w:pPr>
      <w:r w:rsidRPr="0052397A">
        <w:rPr>
          <w:rFonts w:ascii="Times New Roman" w:hAnsi="Times New Roman" w:cs="Times New Roman"/>
        </w:rPr>
        <w:t xml:space="preserve">University policies and procedures relating to academic administrator appointments are described in the Faculty Handbook for non-represented faculty </w:t>
      </w:r>
      <w:hyperlink r:id="rId7" w:history="1">
        <w:r w:rsidRPr="0052397A">
          <w:rPr>
            <w:rStyle w:val="Hyperlink"/>
            <w:rFonts w:ascii="Times New Roman" w:hAnsi="Times New Roman" w:cs="Times New Roman"/>
          </w:rPr>
          <w:t>https://www.uvm.edu/provost/university-manual-collective-bargaining-agreements-faculty-handbooks</w:t>
        </w:r>
      </w:hyperlink>
      <w:r w:rsidRPr="0052397A">
        <w:rPr>
          <w:rFonts w:ascii="Times New Roman" w:hAnsi="Times New Roman" w:cs="Times New Roman"/>
        </w:rPr>
        <w:t xml:space="preserve"> as it may from time to time be amended.  Annual salary increases will be made within the guidelines set forth by the University.</w:t>
      </w:r>
    </w:p>
    <w:p w14:paraId="2D416757" w14:textId="77777777" w:rsidR="00AA25A4" w:rsidRPr="0052397A" w:rsidRDefault="00AA25A4" w:rsidP="00AA25A4">
      <w:pPr>
        <w:rPr>
          <w:rFonts w:ascii="Times New Roman" w:hAnsi="Times New Roman" w:cs="Times New Roman"/>
        </w:rPr>
      </w:pPr>
    </w:p>
    <w:p w14:paraId="7A66F1B9" w14:textId="74103801" w:rsidR="00AA25A4" w:rsidRPr="0052397A" w:rsidRDefault="00AA25A4" w:rsidP="00AA25A4">
      <w:pPr>
        <w:rPr>
          <w:rFonts w:ascii="Times New Roman" w:hAnsi="Times New Roman" w:cs="Times New Roman"/>
        </w:rPr>
      </w:pPr>
      <w:r w:rsidRPr="0052397A">
        <w:rPr>
          <w:rFonts w:ascii="Times New Roman" w:hAnsi="Times New Roman" w:cs="Times New Roman"/>
        </w:rPr>
        <w:t>As Chairperson, you will be supervising full-time and part-time faculty members who are represented by a union, United Academics (UA).  The terms and conditions of represented faculty members are covered by the collective bargaining agreement between the University and UA.  In your capacity as Chairperson, you will be called upon to administer these provisions.</w:t>
      </w:r>
    </w:p>
    <w:bookmarkEnd w:id="0"/>
    <w:p w14:paraId="5A54376C" w14:textId="77777777" w:rsidR="00AA25A4" w:rsidRPr="0052397A" w:rsidRDefault="00AA25A4" w:rsidP="00AA25A4">
      <w:pPr>
        <w:rPr>
          <w:rFonts w:ascii="Times New Roman" w:hAnsi="Times New Roman" w:cs="Times New Roman"/>
        </w:rPr>
      </w:pPr>
      <w:r w:rsidRPr="0052397A">
        <w:rPr>
          <w:rFonts w:ascii="Times New Roman" w:hAnsi="Times New Roman" w:cs="Times New Roman"/>
        </w:rPr>
        <w:t>Your duties as Chairperson are generally described in the University and University Officers’ Manual, section 303. Detailed as follows:</w:t>
      </w:r>
    </w:p>
    <w:p w14:paraId="6BDF15C1" w14:textId="77777777" w:rsidR="00AA25A4" w:rsidRPr="0052397A" w:rsidRDefault="00AA25A4" w:rsidP="00AA25A4">
      <w:pPr>
        <w:rPr>
          <w:rFonts w:ascii="Times New Roman" w:hAnsi="Times New Roman" w:cs="Times New Roman"/>
        </w:rPr>
      </w:pPr>
    </w:p>
    <w:p w14:paraId="6852800D" w14:textId="77777777" w:rsidR="00AA25A4" w:rsidRPr="0052397A" w:rsidRDefault="00AA25A4" w:rsidP="00AA25A4">
      <w:pPr>
        <w:rPr>
          <w:rFonts w:ascii="Times New Roman" w:hAnsi="Times New Roman" w:cs="Times New Roman"/>
        </w:rPr>
      </w:pPr>
      <w:r w:rsidRPr="0052397A">
        <w:rPr>
          <w:rFonts w:ascii="Times New Roman" w:hAnsi="Times New Roman" w:cs="Times New Roman"/>
          <w:b/>
        </w:rPr>
        <w:t>303.1.5 Responsibilities of the Chairperson.</w:t>
      </w:r>
      <w:r w:rsidRPr="0052397A">
        <w:rPr>
          <w:rFonts w:ascii="Times New Roman" w:hAnsi="Times New Roman" w:cs="Times New Roman"/>
        </w:rPr>
        <w:t xml:space="preserve">  The Chairperson of a Department is responsible to the Dean for the effective management and coordination of the work of the department. The Chair’s duties include: </w:t>
      </w:r>
    </w:p>
    <w:p w14:paraId="40076523" w14:textId="69A12A68"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Consulting with the faculty regarding the development and implementation of guidelines for faculty assignments and the standards for decisions about changes in faculty status;  </w:t>
      </w:r>
    </w:p>
    <w:p w14:paraId="76BFD790" w14:textId="68EE338A"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Attending to courses of instruction and research and their purpose and content, and scheduling courses for and otherwise making assignments to faculty; </w:t>
      </w:r>
    </w:p>
    <w:p w14:paraId="38BDA613" w14:textId="3F142CF1"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Assessing the effectiveness of Departmental instruction and student advising; </w:t>
      </w:r>
    </w:p>
    <w:p w14:paraId="5E98FCFE" w14:textId="21273408"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Making recommendations to the Dean, following such consultation with Department faculty as may be required by Department guidelines, on the appointment of new faculty and reappointment of faculty; </w:t>
      </w:r>
    </w:p>
    <w:p w14:paraId="2E2E912A" w14:textId="2281D0C0"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Fostering research and scholarship by Department faculty, and assisting in appropriate administration of the research;  </w:t>
      </w:r>
    </w:p>
    <w:p w14:paraId="4B83B985" w14:textId="0D2139E2"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Mentoring faculty and conducting annual performance review of faculty and reviews relating to changes in faculty status; </w:t>
      </w:r>
    </w:p>
    <w:p w14:paraId="1771052D" w14:textId="7FD3081C"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Initiating corrective action relative to faculty performance or conduct; </w:t>
      </w:r>
    </w:p>
    <w:p w14:paraId="65E04B5D" w14:textId="2F51F78B"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Preparing a budget for the unit and managing the budget after its adoption; </w:t>
      </w:r>
    </w:p>
    <w:p w14:paraId="68B81B94" w14:textId="2DD5BB47"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Scheduling meetings to conduct Department business, periodically on his/her own initiative or at the request of any two members of the Department, and otherwise consulting with Department faculty as may be necessary or desirable to the effective administration of the Department; and </w:t>
      </w:r>
    </w:p>
    <w:p w14:paraId="7A06F313" w14:textId="008D9C66" w:rsidR="00AA25A4" w:rsidRPr="0052397A" w:rsidRDefault="00AA25A4" w:rsidP="00AA25A4">
      <w:pPr>
        <w:pStyle w:val="ListParagraph"/>
        <w:numPr>
          <w:ilvl w:val="0"/>
          <w:numId w:val="6"/>
        </w:numPr>
        <w:rPr>
          <w:rFonts w:ascii="Times New Roman" w:hAnsi="Times New Roman" w:cs="Times New Roman"/>
        </w:rPr>
      </w:pPr>
      <w:r w:rsidRPr="0052397A">
        <w:rPr>
          <w:rFonts w:ascii="Times New Roman" w:hAnsi="Times New Roman" w:cs="Times New Roman"/>
        </w:rPr>
        <w:t xml:space="preserve">Being familiar with University, College/School, and Department policies or contract requirements as necessary effectively to carry out the responsibilities of a </w:t>
      </w:r>
      <w:proofErr w:type="gramStart"/>
      <w:r w:rsidRPr="0052397A">
        <w:rPr>
          <w:rFonts w:ascii="Times New Roman" w:hAnsi="Times New Roman" w:cs="Times New Roman"/>
        </w:rPr>
        <w:t>Chairperson</w:t>
      </w:r>
      <w:proofErr w:type="gramEnd"/>
      <w:r w:rsidRPr="0052397A">
        <w:rPr>
          <w:rFonts w:ascii="Times New Roman" w:hAnsi="Times New Roman" w:cs="Times New Roman"/>
        </w:rPr>
        <w:t>.</w:t>
      </w:r>
    </w:p>
    <w:p w14:paraId="77A818D5" w14:textId="77777777" w:rsidR="00AA25A4" w:rsidRPr="0052397A" w:rsidRDefault="00AA25A4" w:rsidP="00AA25A4">
      <w:pPr>
        <w:rPr>
          <w:rFonts w:ascii="Times New Roman" w:hAnsi="Times New Roman" w:cs="Times New Roman"/>
        </w:rPr>
      </w:pPr>
    </w:p>
    <w:p w14:paraId="3C0AFC57" w14:textId="5414CB81" w:rsidR="009E2A3B" w:rsidRPr="009E2A3B" w:rsidRDefault="009E2A3B" w:rsidP="00AA25A4">
      <w:pPr>
        <w:rPr>
          <w:rFonts w:ascii="Times New Roman" w:hAnsi="Times New Roman" w:cs="Times New Roman"/>
          <w:color w:val="EE0000"/>
        </w:rPr>
      </w:pPr>
      <w:r w:rsidRPr="009E2A3B">
        <w:rPr>
          <w:rFonts w:ascii="Times New Roman" w:hAnsi="Times New Roman" w:cs="Times New Roman"/>
          <w:color w:val="EE0000"/>
        </w:rPr>
        <w:t xml:space="preserve">Please insert further expectations of the </w:t>
      </w:r>
      <w:r w:rsidR="00C94C4F">
        <w:rPr>
          <w:rFonts w:ascii="Times New Roman" w:hAnsi="Times New Roman" w:cs="Times New Roman"/>
          <w:color w:val="EE0000"/>
        </w:rPr>
        <w:t>candidate</w:t>
      </w:r>
      <w:r w:rsidRPr="009E2A3B">
        <w:rPr>
          <w:rFonts w:ascii="Times New Roman" w:hAnsi="Times New Roman" w:cs="Times New Roman"/>
          <w:color w:val="EE0000"/>
        </w:rPr>
        <w:t xml:space="preserve"> here.</w:t>
      </w:r>
    </w:p>
    <w:p w14:paraId="0E5C4BAD" w14:textId="77777777" w:rsidR="009E2A3B" w:rsidRDefault="009E2A3B" w:rsidP="00AA25A4">
      <w:pPr>
        <w:rPr>
          <w:rFonts w:ascii="Times New Roman" w:hAnsi="Times New Roman" w:cs="Times New Roman"/>
        </w:rPr>
      </w:pPr>
    </w:p>
    <w:p w14:paraId="06CDAA2E" w14:textId="0C7F6542" w:rsidR="00AA25A4" w:rsidRPr="0052397A" w:rsidRDefault="00AA25A4" w:rsidP="00AA25A4">
      <w:pPr>
        <w:rPr>
          <w:rFonts w:ascii="Times New Roman" w:hAnsi="Times New Roman" w:cs="Times New Roman"/>
        </w:rPr>
      </w:pPr>
      <w:r w:rsidRPr="0052397A">
        <w:rPr>
          <w:rFonts w:ascii="Times New Roman" w:hAnsi="Times New Roman" w:cs="Times New Roman"/>
        </w:rPr>
        <w:t xml:space="preserve">The University of Vermont is an educationally purposeful community seeking to prepare students to be accountable leaders in a diverse and changing world. Members of the University </w:t>
      </w:r>
      <w:r w:rsidRPr="0052397A">
        <w:rPr>
          <w:rFonts w:ascii="Times New Roman" w:hAnsi="Times New Roman" w:cs="Times New Roman"/>
        </w:rPr>
        <w:lastRenderedPageBreak/>
        <w:t>of Vermont community embrace and advance the values of Our Common Ground (</w:t>
      </w:r>
      <w:hyperlink r:id="rId8" w:history="1">
        <w:r w:rsidRPr="0052397A">
          <w:rPr>
            <w:rStyle w:val="Hyperlink"/>
            <w:rFonts w:ascii="Times New Roman" w:hAnsi="Times New Roman" w:cs="Times New Roman"/>
          </w:rPr>
          <w:t>https://www.uvm.edu/president/our-common-ground</w:t>
        </w:r>
      </w:hyperlink>
      <w:r w:rsidRPr="0052397A">
        <w:rPr>
          <w:rFonts w:ascii="Times New Roman" w:hAnsi="Times New Roman" w:cs="Times New Roman"/>
        </w:rPr>
        <w:t>).</w:t>
      </w:r>
    </w:p>
    <w:p w14:paraId="1B06517F" w14:textId="77777777" w:rsidR="00AA25A4" w:rsidRPr="0052397A" w:rsidRDefault="00AA25A4" w:rsidP="00AA25A4">
      <w:pPr>
        <w:rPr>
          <w:rFonts w:ascii="Times New Roman" w:hAnsi="Times New Roman" w:cs="Times New Roman"/>
        </w:rPr>
      </w:pPr>
    </w:p>
    <w:p w14:paraId="5C71441C" w14:textId="77777777" w:rsidR="00AA25A4" w:rsidRPr="0052397A" w:rsidRDefault="00AA25A4" w:rsidP="00AA25A4">
      <w:pPr>
        <w:rPr>
          <w:rFonts w:ascii="Times New Roman" w:hAnsi="Times New Roman" w:cs="Times New Roman"/>
        </w:rPr>
      </w:pPr>
      <w:r w:rsidRPr="0052397A">
        <w:rPr>
          <w:rFonts w:ascii="Times New Roman" w:hAnsi="Times New Roman" w:cs="Times New Roman"/>
        </w:rPr>
        <w:t xml:space="preserve">Vermont state statute requires all US citizens in faculty positions at </w:t>
      </w:r>
      <w:proofErr w:type="gramStart"/>
      <w:r w:rsidRPr="0052397A">
        <w:rPr>
          <w:rFonts w:ascii="Times New Roman" w:hAnsi="Times New Roman" w:cs="Times New Roman"/>
        </w:rPr>
        <w:t>publicly-funded</w:t>
      </w:r>
      <w:proofErr w:type="gramEnd"/>
      <w:r w:rsidRPr="0052397A">
        <w:rPr>
          <w:rFonts w:ascii="Times New Roman" w:hAnsi="Times New Roman" w:cs="Times New Roman"/>
        </w:rPr>
        <w:t xml:space="preserve"> universities to subscribe to an oath </w:t>
      </w:r>
      <w:proofErr w:type="gramStart"/>
      <w:r w:rsidRPr="0052397A">
        <w:rPr>
          <w:rFonts w:ascii="Times New Roman" w:hAnsi="Times New Roman" w:cs="Times New Roman"/>
        </w:rPr>
        <w:t>to:</w:t>
      </w:r>
      <w:proofErr w:type="gramEnd"/>
      <w:r w:rsidRPr="0052397A">
        <w:rPr>
          <w:rFonts w:ascii="Times New Roman" w:hAnsi="Times New Roman" w:cs="Times New Roman"/>
        </w:rPr>
        <w:t xml:space="preserve">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004ED140" w14:textId="77777777" w:rsidR="00AA25A4" w:rsidRPr="0052397A" w:rsidRDefault="00AA25A4" w:rsidP="00AA25A4">
      <w:pPr>
        <w:rPr>
          <w:rFonts w:ascii="Times New Roman" w:hAnsi="Times New Roman" w:cs="Times New Roman"/>
        </w:rPr>
      </w:pPr>
    </w:p>
    <w:p w14:paraId="66EF8EA4" w14:textId="77777777" w:rsidR="001B119A" w:rsidRDefault="001B119A" w:rsidP="001B119A">
      <w:pPr>
        <w:rPr>
          <w:rFonts w:ascii="Times New Roman" w:hAnsi="Times New Roman" w:cs="Times New Roman"/>
        </w:rPr>
      </w:pPr>
      <w:r w:rsidRPr="001B119A">
        <w:rPr>
          <w:rFonts w:ascii="Times New Roman" w:hAnsi="Times New Roman" w:cs="Times New Roman"/>
        </w:rPr>
        <w:t xml:space="preserve">If your decision is to accept the position as stated above, please indicate your acceptance by signing a copy of the appointment letter and returning it along with the personnel information sheets to: </w:t>
      </w:r>
      <w:r w:rsidRPr="001B119A">
        <w:rPr>
          <w:rFonts w:ascii="Times New Roman" w:hAnsi="Times New Roman" w:cs="Times New Roman"/>
          <w:color w:val="4472C4" w:themeColor="accent5"/>
        </w:rPr>
        <w:t xml:space="preserve">(Name) (Title) (Campus Address) University of Vermont (City) Vermont (Zip) (Email or </w:t>
      </w:r>
      <w:proofErr w:type="gramStart"/>
      <w:r w:rsidRPr="001B119A">
        <w:rPr>
          <w:rFonts w:ascii="Times New Roman" w:hAnsi="Times New Roman" w:cs="Times New Roman"/>
          <w:color w:val="4472C4" w:themeColor="accent5"/>
        </w:rPr>
        <w:t>Fax #)</w:t>
      </w:r>
      <w:proofErr w:type="gramEnd"/>
      <w:r w:rsidRPr="001B119A">
        <w:rPr>
          <w:rFonts w:ascii="Times New Roman" w:hAnsi="Times New Roman" w:cs="Times New Roman"/>
        </w:rPr>
        <w:t>.</w:t>
      </w:r>
    </w:p>
    <w:p w14:paraId="75E0411C" w14:textId="77777777" w:rsidR="001B119A" w:rsidRPr="001B119A" w:rsidRDefault="001B119A" w:rsidP="001B119A">
      <w:pPr>
        <w:rPr>
          <w:rFonts w:ascii="Times New Roman" w:hAnsi="Times New Roman" w:cs="Times New Roman"/>
        </w:rPr>
      </w:pPr>
    </w:p>
    <w:p w14:paraId="0F400FB5" w14:textId="77777777" w:rsidR="001B119A" w:rsidRPr="001B119A" w:rsidRDefault="001B119A" w:rsidP="001B119A">
      <w:pPr>
        <w:rPr>
          <w:rFonts w:ascii="Times New Roman" w:hAnsi="Times New Roman" w:cs="Times New Roman"/>
          <w:color w:val="EE0000"/>
        </w:rPr>
      </w:pPr>
      <w:r w:rsidRPr="001B119A">
        <w:rPr>
          <w:rFonts w:ascii="Times New Roman" w:hAnsi="Times New Roman" w:cs="Times New Roman"/>
          <w:color w:val="EE0000"/>
        </w:rPr>
        <w:t>Please select one of the following statements:</w:t>
      </w:r>
    </w:p>
    <w:p w14:paraId="73163A56" w14:textId="77777777" w:rsidR="001B119A" w:rsidRPr="00AC781E" w:rsidRDefault="001B119A" w:rsidP="001B119A">
      <w:pPr>
        <w:rPr>
          <w:rFonts w:ascii="Times New Roman" w:hAnsi="Times New Roman" w:cs="Times New Roman"/>
        </w:rPr>
      </w:pPr>
      <w:r w:rsidRPr="00AC781E">
        <w:rPr>
          <w:rFonts w:ascii="Times New Roman" w:hAnsi="Times New Roman" w:cs="Times New Roman"/>
        </w:rPr>
        <w:t xml:space="preserve">We look forward to hearing from you by </w:t>
      </w:r>
      <w:r w:rsidRPr="00AC781E">
        <w:rPr>
          <w:rFonts w:ascii="Times New Roman" w:hAnsi="Times New Roman" w:cs="Times New Roman"/>
          <w:color w:val="4472C4" w:themeColor="accent5"/>
        </w:rPr>
        <w:t>DATE</w:t>
      </w:r>
      <w:r w:rsidRPr="00AC781E">
        <w:rPr>
          <w:rFonts w:ascii="Times New Roman" w:hAnsi="Times New Roman" w:cs="Times New Roman"/>
        </w:rPr>
        <w:t xml:space="preserve">. </w:t>
      </w:r>
    </w:p>
    <w:p w14:paraId="550CF8B7" w14:textId="77777777" w:rsidR="001B119A" w:rsidRPr="00AC781E" w:rsidRDefault="001B119A" w:rsidP="001B119A">
      <w:pPr>
        <w:rPr>
          <w:rFonts w:ascii="Times New Roman" w:hAnsi="Times New Roman" w:cs="Times New Roman"/>
        </w:rPr>
      </w:pPr>
    </w:p>
    <w:p w14:paraId="27A75C56" w14:textId="36C8EBDB" w:rsidR="001B119A" w:rsidRPr="00AC781E" w:rsidRDefault="001B119A" w:rsidP="001B119A">
      <w:pPr>
        <w:rPr>
          <w:rFonts w:ascii="Times New Roman" w:hAnsi="Times New Roman" w:cs="Times New Roman"/>
        </w:rPr>
      </w:pPr>
      <w:r w:rsidRPr="00AC781E">
        <w:rPr>
          <w:rFonts w:ascii="Times New Roman" w:hAnsi="Times New Roman" w:cs="Times New Roman"/>
        </w:rPr>
        <w:t xml:space="preserve">We look forward to hearing from you within </w:t>
      </w:r>
      <w:r w:rsidRPr="00AC781E">
        <w:rPr>
          <w:rFonts w:ascii="Times New Roman" w:hAnsi="Times New Roman" w:cs="Times New Roman"/>
          <w:color w:val="4472C4" w:themeColor="accent5"/>
        </w:rPr>
        <w:t>XX</w:t>
      </w:r>
      <w:r w:rsidRPr="00AC781E">
        <w:rPr>
          <w:rFonts w:ascii="Times New Roman" w:hAnsi="Times New Roman" w:cs="Times New Roman"/>
        </w:rPr>
        <w:t xml:space="preserve"> days of your receipt of this letter.</w:t>
      </w:r>
    </w:p>
    <w:p w14:paraId="54EF66C3" w14:textId="77777777" w:rsidR="001B119A" w:rsidRPr="00AC781E" w:rsidRDefault="001B119A" w:rsidP="001B119A">
      <w:pPr>
        <w:rPr>
          <w:rFonts w:ascii="Times New Roman" w:hAnsi="Times New Roman" w:cs="Times New Roman"/>
        </w:rPr>
      </w:pPr>
    </w:p>
    <w:p w14:paraId="5A8E10F4" w14:textId="6DAE5B3F" w:rsidR="001B119A" w:rsidRPr="00AC781E" w:rsidRDefault="001B119A" w:rsidP="001B119A">
      <w:pPr>
        <w:rPr>
          <w:rFonts w:ascii="Times New Roman" w:hAnsi="Times New Roman" w:cs="Times New Roman"/>
        </w:rPr>
      </w:pPr>
      <w:r w:rsidRPr="00AC781E">
        <w:rPr>
          <w:rFonts w:ascii="Times New Roman" w:hAnsi="Times New Roman" w:cs="Times New Roman"/>
        </w:rPr>
        <w:t xml:space="preserve">We look forward to hearing from you within </w:t>
      </w:r>
      <w:r w:rsidRPr="00AC781E">
        <w:rPr>
          <w:rFonts w:ascii="Times New Roman" w:hAnsi="Times New Roman" w:cs="Times New Roman"/>
          <w:color w:val="4472C4" w:themeColor="accent5"/>
        </w:rPr>
        <w:t>XX</w:t>
      </w:r>
      <w:r w:rsidRPr="00AC781E">
        <w:rPr>
          <w:rFonts w:ascii="Times New Roman" w:hAnsi="Times New Roman" w:cs="Times New Roman"/>
        </w:rPr>
        <w:t xml:space="preserve"> days of your receipt of this letter, after which time this offer is no longer valid.</w:t>
      </w:r>
    </w:p>
    <w:p w14:paraId="42A52AC2" w14:textId="77777777" w:rsidR="001B119A" w:rsidRPr="00AC781E" w:rsidRDefault="001B119A" w:rsidP="001B119A">
      <w:pPr>
        <w:rPr>
          <w:rFonts w:ascii="Times New Roman" w:hAnsi="Times New Roman" w:cs="Times New Roman"/>
        </w:rPr>
      </w:pPr>
    </w:p>
    <w:p w14:paraId="172D45F2" w14:textId="7F462FD0" w:rsidR="001B119A" w:rsidRPr="001B119A" w:rsidRDefault="001B119A" w:rsidP="001B119A">
      <w:pPr>
        <w:rPr>
          <w:rFonts w:ascii="Times New Roman" w:hAnsi="Times New Roman" w:cs="Times New Roman"/>
        </w:rPr>
      </w:pPr>
      <w:r w:rsidRPr="00AC781E">
        <w:rPr>
          <w:rFonts w:ascii="Times New Roman" w:hAnsi="Times New Roman" w:cs="Times New Roman"/>
        </w:rPr>
        <w:t xml:space="preserve">This offer expires </w:t>
      </w:r>
      <w:r w:rsidRPr="00AC781E">
        <w:rPr>
          <w:rFonts w:ascii="Times New Roman" w:hAnsi="Times New Roman" w:cs="Times New Roman"/>
          <w:color w:val="4472C4" w:themeColor="accent5"/>
        </w:rPr>
        <w:t>XX</w:t>
      </w:r>
      <w:r w:rsidRPr="00AC781E">
        <w:rPr>
          <w:rFonts w:ascii="Times New Roman" w:hAnsi="Times New Roman" w:cs="Times New Roman"/>
        </w:rPr>
        <w:t xml:space="preserve"> days after the day of receipt. We look forward to hearing from you.</w:t>
      </w:r>
    </w:p>
    <w:p w14:paraId="1BEBA916" w14:textId="44DFB979" w:rsidR="00AA25A4" w:rsidRPr="0052397A" w:rsidRDefault="00AA25A4" w:rsidP="00AA25A4">
      <w:pPr>
        <w:rPr>
          <w:rFonts w:ascii="Times New Roman" w:hAnsi="Times New Roman" w:cs="Times New Roman"/>
        </w:rPr>
      </w:pPr>
    </w:p>
    <w:p w14:paraId="5CABD1CA" w14:textId="77777777" w:rsidR="00222D70" w:rsidRDefault="00222D70" w:rsidP="00222D70">
      <w:pPr>
        <w:rPr>
          <w:rFonts w:ascii="Times New Roman" w:hAnsi="Times New Roman" w:cs="Times New Roman"/>
        </w:rPr>
      </w:pPr>
      <w:r w:rsidRPr="00222D70">
        <w:rPr>
          <w:rFonts w:ascii="Times New Roman" w:hAnsi="Times New Roman" w:cs="Times New Roman"/>
        </w:rPr>
        <w:t>Sincerely,</w:t>
      </w:r>
    </w:p>
    <w:p w14:paraId="25A57E1A" w14:textId="77777777" w:rsidR="001B119A" w:rsidRDefault="001B119A" w:rsidP="00222D70">
      <w:pPr>
        <w:rPr>
          <w:rFonts w:ascii="Times New Roman" w:hAnsi="Times New Roman" w:cs="Times New Roman"/>
        </w:rPr>
      </w:pPr>
    </w:p>
    <w:p w14:paraId="267B0CDF" w14:textId="77777777" w:rsidR="001B119A" w:rsidRPr="00222D70" w:rsidRDefault="001B119A" w:rsidP="00222D70">
      <w:pPr>
        <w:rPr>
          <w:rFonts w:ascii="Times New Roman" w:hAnsi="Times New Roman" w:cs="Times New Roman"/>
        </w:rPr>
      </w:pPr>
    </w:p>
    <w:p w14:paraId="469C21CD" w14:textId="0797E333" w:rsidR="00222D70" w:rsidRPr="00222D70" w:rsidRDefault="00222D70" w:rsidP="00222D70">
      <w:pPr>
        <w:rPr>
          <w:rFonts w:ascii="Times New Roman" w:hAnsi="Times New Roman" w:cs="Times New Roman"/>
        </w:rPr>
      </w:pPr>
      <w:r w:rsidRPr="00222D70">
        <w:rPr>
          <w:rFonts w:ascii="Times New Roman" w:hAnsi="Times New Roman" w:cs="Times New Roman"/>
        </w:rPr>
        <w:t xml:space="preserve">________________, Dean </w:t>
      </w:r>
      <w:r w:rsidR="006D63F9">
        <w:rPr>
          <w:rFonts w:ascii="Times New Roman" w:hAnsi="Times New Roman" w:cs="Times New Roman"/>
        </w:rPr>
        <w:tab/>
      </w:r>
      <w:r w:rsidR="006D63F9">
        <w:rPr>
          <w:rFonts w:ascii="Times New Roman" w:hAnsi="Times New Roman" w:cs="Times New Roman"/>
        </w:rPr>
        <w:tab/>
      </w:r>
      <w:r w:rsidR="006D63F9">
        <w:rPr>
          <w:rFonts w:ascii="Times New Roman" w:hAnsi="Times New Roman" w:cs="Times New Roman"/>
        </w:rPr>
        <w:tab/>
      </w:r>
      <w:r w:rsidR="006D63F9">
        <w:rPr>
          <w:rFonts w:ascii="Times New Roman" w:hAnsi="Times New Roman" w:cs="Times New Roman"/>
        </w:rPr>
        <w:tab/>
        <w:t>Linda S. Schadler</w:t>
      </w:r>
      <w:r w:rsidR="006D63F9" w:rsidRPr="00222D70">
        <w:rPr>
          <w:rFonts w:ascii="Times New Roman" w:hAnsi="Times New Roman" w:cs="Times New Roman"/>
        </w:rPr>
        <w:t>, PhD</w:t>
      </w:r>
    </w:p>
    <w:p w14:paraId="6EC99321" w14:textId="6843AEDB" w:rsidR="00222D70" w:rsidRPr="00222D70" w:rsidRDefault="00222D70" w:rsidP="00222D70">
      <w:pPr>
        <w:rPr>
          <w:rFonts w:ascii="Times New Roman" w:hAnsi="Times New Roman" w:cs="Times New Roman"/>
        </w:rPr>
      </w:pPr>
      <w:r w:rsidRPr="00222D70">
        <w:rPr>
          <w:rFonts w:ascii="Times New Roman" w:hAnsi="Times New Roman" w:cs="Times New Roman"/>
        </w:rPr>
        <w:t xml:space="preserve">College of _____________ </w:t>
      </w:r>
      <w:r w:rsidR="006D63F9">
        <w:rPr>
          <w:rFonts w:ascii="Times New Roman" w:hAnsi="Times New Roman" w:cs="Times New Roman"/>
        </w:rPr>
        <w:tab/>
      </w:r>
      <w:r w:rsidR="006D63F9">
        <w:rPr>
          <w:rFonts w:ascii="Times New Roman" w:hAnsi="Times New Roman" w:cs="Times New Roman"/>
        </w:rPr>
        <w:tab/>
      </w:r>
      <w:r w:rsidR="006D63F9">
        <w:rPr>
          <w:rFonts w:ascii="Times New Roman" w:hAnsi="Times New Roman" w:cs="Times New Roman"/>
        </w:rPr>
        <w:tab/>
      </w:r>
      <w:r w:rsidR="006D63F9">
        <w:rPr>
          <w:rFonts w:ascii="Times New Roman" w:hAnsi="Times New Roman" w:cs="Times New Roman"/>
        </w:rPr>
        <w:tab/>
        <w:t xml:space="preserve">Interim </w:t>
      </w:r>
      <w:r w:rsidR="006D63F9" w:rsidRPr="00222D70">
        <w:rPr>
          <w:rFonts w:ascii="Times New Roman" w:hAnsi="Times New Roman" w:cs="Times New Roman"/>
        </w:rPr>
        <w:t>Provost and Senior Vice Preside</w:t>
      </w:r>
      <w:r w:rsidR="006D63F9">
        <w:rPr>
          <w:rFonts w:ascii="Times New Roman" w:hAnsi="Times New Roman" w:cs="Times New Roman"/>
        </w:rPr>
        <w:t>nt</w:t>
      </w:r>
    </w:p>
    <w:p w14:paraId="66F764F3" w14:textId="77777777" w:rsidR="00222D70" w:rsidRDefault="00AA25A4" w:rsidP="00AA25A4">
      <w:pPr>
        <w:rPr>
          <w:rFonts w:ascii="Times New Roman" w:hAnsi="Times New Roman" w:cs="Times New Roman"/>
        </w:rPr>
      </w:pPr>
      <w:r w:rsidRPr="0052397A">
        <w:rPr>
          <w:rFonts w:ascii="Times New Roman" w:hAnsi="Times New Roman" w:cs="Times New Roman"/>
        </w:rPr>
        <w:tab/>
      </w:r>
    </w:p>
    <w:p w14:paraId="7861CFBC" w14:textId="5B3AFC36" w:rsidR="00222D70" w:rsidRPr="00222D70" w:rsidRDefault="00222D70" w:rsidP="00222D70">
      <w:pPr>
        <w:rPr>
          <w:rFonts w:ascii="Times New Roman" w:hAnsi="Times New Roman" w:cs="Times New Roman"/>
        </w:rPr>
      </w:pPr>
    </w:p>
    <w:p w14:paraId="5FC7BD50" w14:textId="3BE8AE85" w:rsidR="00AA25A4" w:rsidRPr="0052397A" w:rsidRDefault="00AA25A4" w:rsidP="00AA25A4">
      <w:pPr>
        <w:rPr>
          <w:rFonts w:ascii="Times New Roman" w:hAnsi="Times New Roman" w:cs="Times New Roman"/>
        </w:rPr>
      </w:pP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t xml:space="preserve"> </w:t>
      </w:r>
      <w:r w:rsidRPr="0052397A">
        <w:rPr>
          <w:rFonts w:ascii="Times New Roman" w:hAnsi="Times New Roman" w:cs="Times New Roman"/>
        </w:rPr>
        <w:tab/>
        <w:t xml:space="preserve"> </w:t>
      </w:r>
    </w:p>
    <w:p w14:paraId="0CB67D5B" w14:textId="77777777" w:rsidR="00AA25A4" w:rsidRPr="0052397A" w:rsidRDefault="00AA25A4" w:rsidP="00AA25A4">
      <w:pPr>
        <w:rPr>
          <w:rFonts w:ascii="Times New Roman" w:hAnsi="Times New Roman" w:cs="Times New Roman"/>
        </w:rPr>
      </w:pPr>
      <w:r w:rsidRPr="0052397A">
        <w:rPr>
          <w:rFonts w:ascii="Times New Roman" w:hAnsi="Times New Roman" w:cs="Times New Roman"/>
        </w:rPr>
        <w:t xml:space="preserve">Acceptance:                              </w:t>
      </w:r>
    </w:p>
    <w:p w14:paraId="4FF3D6FC" w14:textId="77777777" w:rsidR="00AA25A4" w:rsidRPr="0052397A" w:rsidRDefault="00AA25A4" w:rsidP="00AA25A4">
      <w:pPr>
        <w:rPr>
          <w:rFonts w:ascii="Times New Roman" w:hAnsi="Times New Roman" w:cs="Times New Roman"/>
        </w:rPr>
      </w:pPr>
      <w:r w:rsidRPr="0052397A">
        <w:rPr>
          <w:rFonts w:ascii="Times New Roman" w:hAnsi="Times New Roman" w:cs="Times New Roman"/>
        </w:rPr>
        <w:t>I accept the offer as stated above.</w:t>
      </w:r>
    </w:p>
    <w:p w14:paraId="53AB3683" w14:textId="77777777" w:rsidR="0079126E" w:rsidRPr="0052397A" w:rsidRDefault="00AA25A4" w:rsidP="00AA25A4">
      <w:pPr>
        <w:rPr>
          <w:rFonts w:ascii="Times New Roman" w:hAnsi="Times New Roman" w:cs="Times New Roman"/>
        </w:rPr>
      </w:pPr>
      <w:r w:rsidRPr="0052397A">
        <w:rPr>
          <w:rFonts w:ascii="Times New Roman" w:hAnsi="Times New Roman" w:cs="Times New Roman"/>
        </w:rPr>
        <w:t xml:space="preserve">      </w:t>
      </w:r>
    </w:p>
    <w:p w14:paraId="588B73F6" w14:textId="6A572A36" w:rsidR="00AA25A4" w:rsidRPr="0052397A" w:rsidRDefault="00AA25A4" w:rsidP="00AA25A4">
      <w:pPr>
        <w:rPr>
          <w:rFonts w:ascii="Times New Roman" w:hAnsi="Times New Roman" w:cs="Times New Roman"/>
        </w:rPr>
      </w:pPr>
      <w:r w:rsidRPr="0052397A">
        <w:rPr>
          <w:rFonts w:ascii="Times New Roman" w:hAnsi="Times New Roman" w:cs="Times New Roman"/>
        </w:rPr>
        <w:t xml:space="preserve"> </w:t>
      </w:r>
    </w:p>
    <w:p w14:paraId="78EC8C37" w14:textId="69C8E016" w:rsidR="00AA25A4" w:rsidRPr="0052397A" w:rsidRDefault="00AA25A4" w:rsidP="00AA25A4">
      <w:pPr>
        <w:rPr>
          <w:rFonts w:ascii="Times New Roman" w:hAnsi="Times New Roman" w:cs="Times New Roman"/>
        </w:rPr>
      </w:pPr>
      <w:proofErr w:type="gramStart"/>
      <w:r w:rsidRPr="0052397A">
        <w:rPr>
          <w:rFonts w:ascii="Times New Roman" w:hAnsi="Times New Roman" w:cs="Times New Roman"/>
        </w:rPr>
        <w:t>__________________________</w:t>
      </w:r>
      <w:r w:rsidR="0079126E" w:rsidRPr="0052397A">
        <w:rPr>
          <w:rFonts w:ascii="Times New Roman" w:hAnsi="Times New Roman" w:cs="Times New Roman"/>
        </w:rPr>
        <w:tab/>
      </w:r>
      <w:r w:rsidR="0079126E" w:rsidRPr="0052397A">
        <w:rPr>
          <w:rFonts w:ascii="Times New Roman" w:hAnsi="Times New Roman" w:cs="Times New Roman"/>
        </w:rPr>
        <w:tab/>
      </w:r>
      <w:proofErr w:type="gramEnd"/>
      <w:r w:rsidRPr="0052397A">
        <w:rPr>
          <w:rFonts w:ascii="Times New Roman" w:hAnsi="Times New Roman" w:cs="Times New Roman"/>
        </w:rPr>
        <w:t>_____________</w:t>
      </w:r>
    </w:p>
    <w:p w14:paraId="25CC10BE" w14:textId="77777777" w:rsidR="00AA25A4" w:rsidRPr="0052397A" w:rsidRDefault="00AA25A4" w:rsidP="00AA25A4">
      <w:pPr>
        <w:rPr>
          <w:rFonts w:ascii="Times New Roman" w:hAnsi="Times New Roman" w:cs="Times New Roman"/>
        </w:rPr>
      </w:pPr>
      <w:r w:rsidRPr="0052397A">
        <w:rPr>
          <w:rFonts w:ascii="Times New Roman" w:hAnsi="Times New Roman" w:cs="Times New Roman"/>
        </w:rPr>
        <w:t>Signature</w:t>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r>
      <w:r w:rsidRPr="0052397A">
        <w:rPr>
          <w:rFonts w:ascii="Times New Roman" w:hAnsi="Times New Roman" w:cs="Times New Roman"/>
        </w:rPr>
        <w:tab/>
        <w:t>Date</w:t>
      </w:r>
    </w:p>
    <w:p w14:paraId="20AB1F1E" w14:textId="77777777" w:rsidR="00AA25A4" w:rsidRPr="0052397A" w:rsidRDefault="00AA25A4" w:rsidP="00AA25A4">
      <w:pPr>
        <w:rPr>
          <w:rFonts w:ascii="Times New Roman" w:hAnsi="Times New Roman" w:cs="Times New Roman"/>
        </w:rPr>
      </w:pPr>
    </w:p>
    <w:p w14:paraId="5FD5906C" w14:textId="77777777" w:rsidR="00AA25A4" w:rsidRPr="0052397A" w:rsidRDefault="00AA25A4" w:rsidP="00AA25A4">
      <w:pPr>
        <w:rPr>
          <w:rFonts w:ascii="Times New Roman" w:hAnsi="Times New Roman" w:cs="Times New Roman"/>
        </w:rPr>
      </w:pPr>
    </w:p>
    <w:p w14:paraId="1F1266DD" w14:textId="77777777" w:rsidR="00AA25A4" w:rsidRPr="0052397A" w:rsidRDefault="00AA25A4" w:rsidP="00AA25A4">
      <w:pPr>
        <w:rPr>
          <w:rFonts w:ascii="Times New Roman" w:hAnsi="Times New Roman" w:cs="Times New Roman"/>
        </w:rPr>
      </w:pPr>
      <w:r w:rsidRPr="0052397A">
        <w:rPr>
          <w:rFonts w:ascii="Times New Roman" w:hAnsi="Times New Roman" w:cs="Times New Roman"/>
        </w:rPr>
        <w:t>cc.</w:t>
      </w:r>
      <w:r w:rsidRPr="0052397A">
        <w:rPr>
          <w:rFonts w:ascii="Times New Roman" w:hAnsi="Times New Roman" w:cs="Times New Roman"/>
        </w:rPr>
        <w:tab/>
        <w:t>Faculty Services</w:t>
      </w:r>
    </w:p>
    <w:sectPr w:rsidR="00AA25A4" w:rsidRPr="0052397A" w:rsidSect="009A727F">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41E2" w14:textId="77777777" w:rsidR="00916347" w:rsidRDefault="00916347" w:rsidP="000F6F63">
      <w:r>
        <w:separator/>
      </w:r>
    </w:p>
  </w:endnote>
  <w:endnote w:type="continuationSeparator" w:id="0">
    <w:p w14:paraId="6E898C0D" w14:textId="77777777" w:rsidR="00916347" w:rsidRDefault="00916347" w:rsidP="000F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0B99" w14:textId="541A889F" w:rsidR="00AC3C8D" w:rsidRPr="00847BFD" w:rsidRDefault="00847BFD">
    <w:pPr>
      <w:pStyle w:val="Footer"/>
      <w:rPr>
        <w:color w:val="2E74B5" w:themeColor="accent1" w:themeShade="BF"/>
      </w:rPr>
    </w:pPr>
    <w:r w:rsidRPr="00847BFD">
      <w:rPr>
        <w:color w:val="2E74B5" w:themeColor="accent1" w:themeShade="BF"/>
      </w:rPr>
      <w:t>[INSERT UNIT FOOTER]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2DF62" w14:textId="77777777" w:rsidR="00916347" w:rsidRDefault="00916347" w:rsidP="000F6F63">
      <w:r>
        <w:separator/>
      </w:r>
    </w:p>
  </w:footnote>
  <w:footnote w:type="continuationSeparator" w:id="0">
    <w:p w14:paraId="6124F3DB" w14:textId="77777777" w:rsidR="00916347" w:rsidRDefault="00916347" w:rsidP="000F6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7CFF" w14:textId="457AFF77" w:rsidR="00AC3C8D" w:rsidRDefault="00E2767E" w:rsidP="00AC3C8D">
    <w:pPr>
      <w:pStyle w:val="Header"/>
      <w:rPr>
        <w:color w:val="4472C4" w:themeColor="accent5"/>
        <w:u w:val="single"/>
      </w:rPr>
    </w:pPr>
    <w:r w:rsidRPr="00E2767E">
      <w:rPr>
        <w:color w:val="4472C4" w:themeColor="accent5"/>
        <w:u w:val="single"/>
      </w:rPr>
      <w:t xml:space="preserve">Template </w:t>
    </w:r>
    <w:proofErr w:type="spellStart"/>
    <w:r w:rsidRPr="00E2767E">
      <w:rPr>
        <w:color w:val="4472C4" w:themeColor="accent5"/>
        <w:u w:val="single"/>
      </w:rPr>
      <w:t>X.x</w:t>
    </w:r>
    <w:proofErr w:type="spellEnd"/>
    <w:r w:rsidRPr="00E2767E">
      <w:rPr>
        <w:color w:val="4472C4" w:themeColor="accent5"/>
        <w:u w:val="single"/>
      </w:rPr>
      <w:t>: Full-time, Non-Union Faculty Administrator</w:t>
    </w:r>
    <w:r w:rsidR="00EA4160">
      <w:rPr>
        <w:color w:val="4472C4" w:themeColor="accent5"/>
        <w:u w:val="single"/>
      </w:rPr>
      <w:t xml:space="preserve"> or Chair/Equivalent</w:t>
    </w:r>
    <w:r w:rsidRPr="00E2767E">
      <w:rPr>
        <w:color w:val="4472C4" w:themeColor="accent5"/>
        <w:u w:val="single"/>
      </w:rPr>
      <w:t xml:space="preserve"> (draft </w:t>
    </w:r>
    <w:r w:rsidR="00BB2BFD">
      <w:rPr>
        <w:color w:val="4472C4" w:themeColor="accent5"/>
        <w:u w:val="single"/>
      </w:rPr>
      <w:t>May 2026</w:t>
    </w:r>
    <w:r w:rsidRPr="00E2767E">
      <w:rPr>
        <w:color w:val="4472C4" w:themeColor="accent5"/>
        <w:u w:val="single"/>
      </w:rPr>
      <w:t>)</w:t>
    </w:r>
  </w:p>
  <w:p w14:paraId="26823F11" w14:textId="22468441" w:rsidR="009A727F" w:rsidRPr="00E2767E" w:rsidRDefault="00AC3C8D" w:rsidP="00AC3C8D">
    <w:pPr>
      <w:pStyle w:val="Header"/>
      <w:jc w:val="center"/>
      <w:rPr>
        <w:color w:val="4472C4" w:themeColor="accent5"/>
        <w:u w:val="single"/>
      </w:rPr>
    </w:pPr>
    <w:r>
      <w:rPr>
        <w:color w:val="4472C4" w:themeColor="accent5"/>
        <w:u w:val="single"/>
      </w:rPr>
      <w:br/>
      <w:t>[INSERT UNIT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3966"/>
    <w:multiLevelType w:val="hybridMultilevel"/>
    <w:tmpl w:val="84F8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625A9"/>
    <w:multiLevelType w:val="hybridMultilevel"/>
    <w:tmpl w:val="8BC8F354"/>
    <w:lvl w:ilvl="0" w:tplc="27EA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291185"/>
    <w:multiLevelType w:val="hybridMultilevel"/>
    <w:tmpl w:val="6F72D608"/>
    <w:lvl w:ilvl="0" w:tplc="EF72697E">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31910"/>
    <w:multiLevelType w:val="hybridMultilevel"/>
    <w:tmpl w:val="3F040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719D6"/>
    <w:multiLevelType w:val="hybridMultilevel"/>
    <w:tmpl w:val="5D201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066BFA"/>
    <w:multiLevelType w:val="multilevel"/>
    <w:tmpl w:val="59A0A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7668608">
    <w:abstractNumId w:val="3"/>
  </w:num>
  <w:num w:numId="2" w16cid:durableId="1213081811">
    <w:abstractNumId w:val="2"/>
  </w:num>
  <w:num w:numId="3" w16cid:durableId="895772807">
    <w:abstractNumId w:val="4"/>
  </w:num>
  <w:num w:numId="4" w16cid:durableId="88427311">
    <w:abstractNumId w:val="5"/>
  </w:num>
  <w:num w:numId="5" w16cid:durableId="1265914852">
    <w:abstractNumId w:val="0"/>
  </w:num>
  <w:num w:numId="6" w16cid:durableId="98292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63"/>
    <w:rsid w:val="00004447"/>
    <w:rsid w:val="000051C3"/>
    <w:rsid w:val="000061EB"/>
    <w:rsid w:val="00013854"/>
    <w:rsid w:val="00013C36"/>
    <w:rsid w:val="00017908"/>
    <w:rsid w:val="00021F58"/>
    <w:rsid w:val="0003373F"/>
    <w:rsid w:val="0003574A"/>
    <w:rsid w:val="00041930"/>
    <w:rsid w:val="00042F4A"/>
    <w:rsid w:val="0005386D"/>
    <w:rsid w:val="00054A3D"/>
    <w:rsid w:val="00096006"/>
    <w:rsid w:val="000F1CBC"/>
    <w:rsid w:val="000F262F"/>
    <w:rsid w:val="000F6F63"/>
    <w:rsid w:val="000F7ED0"/>
    <w:rsid w:val="00122261"/>
    <w:rsid w:val="00124E21"/>
    <w:rsid w:val="00125242"/>
    <w:rsid w:val="00126321"/>
    <w:rsid w:val="0013021F"/>
    <w:rsid w:val="00131AF7"/>
    <w:rsid w:val="00175BA7"/>
    <w:rsid w:val="00181486"/>
    <w:rsid w:val="0018362D"/>
    <w:rsid w:val="001913A2"/>
    <w:rsid w:val="001B119A"/>
    <w:rsid w:val="001B611F"/>
    <w:rsid w:val="001C13A4"/>
    <w:rsid w:val="001D1948"/>
    <w:rsid w:val="001D47DB"/>
    <w:rsid w:val="001E652C"/>
    <w:rsid w:val="001F587C"/>
    <w:rsid w:val="00213937"/>
    <w:rsid w:val="00222D70"/>
    <w:rsid w:val="002310DF"/>
    <w:rsid w:val="0025761C"/>
    <w:rsid w:val="00284EFC"/>
    <w:rsid w:val="002A6E0D"/>
    <w:rsid w:val="002C7FF5"/>
    <w:rsid w:val="002D390C"/>
    <w:rsid w:val="002F38EA"/>
    <w:rsid w:val="003008A4"/>
    <w:rsid w:val="00303FB5"/>
    <w:rsid w:val="00310FDF"/>
    <w:rsid w:val="00315F93"/>
    <w:rsid w:val="003168AF"/>
    <w:rsid w:val="003329EA"/>
    <w:rsid w:val="00344E87"/>
    <w:rsid w:val="00354D82"/>
    <w:rsid w:val="00366BF0"/>
    <w:rsid w:val="00380F5C"/>
    <w:rsid w:val="00384470"/>
    <w:rsid w:val="00386539"/>
    <w:rsid w:val="003D5BF7"/>
    <w:rsid w:val="003E07FD"/>
    <w:rsid w:val="00404A03"/>
    <w:rsid w:val="0042400B"/>
    <w:rsid w:val="00432FD2"/>
    <w:rsid w:val="00436F03"/>
    <w:rsid w:val="004413F6"/>
    <w:rsid w:val="0046686C"/>
    <w:rsid w:val="00470700"/>
    <w:rsid w:val="00495B3C"/>
    <w:rsid w:val="004B2B43"/>
    <w:rsid w:val="004C0D4E"/>
    <w:rsid w:val="004D57E7"/>
    <w:rsid w:val="004D5E1E"/>
    <w:rsid w:val="004E7AD6"/>
    <w:rsid w:val="004F2B14"/>
    <w:rsid w:val="00500117"/>
    <w:rsid w:val="005015CB"/>
    <w:rsid w:val="0051205D"/>
    <w:rsid w:val="0051663D"/>
    <w:rsid w:val="005209F1"/>
    <w:rsid w:val="0052397A"/>
    <w:rsid w:val="005366FF"/>
    <w:rsid w:val="0056019A"/>
    <w:rsid w:val="0059379A"/>
    <w:rsid w:val="005A1203"/>
    <w:rsid w:val="005B3749"/>
    <w:rsid w:val="005C2018"/>
    <w:rsid w:val="005C2ED3"/>
    <w:rsid w:val="005C3B82"/>
    <w:rsid w:val="005E6F5F"/>
    <w:rsid w:val="0061289B"/>
    <w:rsid w:val="00630F47"/>
    <w:rsid w:val="00637D61"/>
    <w:rsid w:val="006456FA"/>
    <w:rsid w:val="00655197"/>
    <w:rsid w:val="0066299E"/>
    <w:rsid w:val="00672872"/>
    <w:rsid w:val="006808D3"/>
    <w:rsid w:val="006A0EBA"/>
    <w:rsid w:val="006B66A6"/>
    <w:rsid w:val="006C38FD"/>
    <w:rsid w:val="006C7A55"/>
    <w:rsid w:val="006D63F9"/>
    <w:rsid w:val="006D6F9B"/>
    <w:rsid w:val="006F3023"/>
    <w:rsid w:val="007077F8"/>
    <w:rsid w:val="007317E4"/>
    <w:rsid w:val="007405A7"/>
    <w:rsid w:val="007415D1"/>
    <w:rsid w:val="00742042"/>
    <w:rsid w:val="00776036"/>
    <w:rsid w:val="00785B1A"/>
    <w:rsid w:val="0079126E"/>
    <w:rsid w:val="007A148F"/>
    <w:rsid w:val="007D56A0"/>
    <w:rsid w:val="007E1A32"/>
    <w:rsid w:val="008202B8"/>
    <w:rsid w:val="0083361A"/>
    <w:rsid w:val="00847BFD"/>
    <w:rsid w:val="00864930"/>
    <w:rsid w:val="00865EB6"/>
    <w:rsid w:val="008672F3"/>
    <w:rsid w:val="008D5885"/>
    <w:rsid w:val="008F21CC"/>
    <w:rsid w:val="00916347"/>
    <w:rsid w:val="00932E66"/>
    <w:rsid w:val="00934DF2"/>
    <w:rsid w:val="00945062"/>
    <w:rsid w:val="0096540F"/>
    <w:rsid w:val="009745C2"/>
    <w:rsid w:val="00980DC3"/>
    <w:rsid w:val="00981697"/>
    <w:rsid w:val="00993606"/>
    <w:rsid w:val="009A727F"/>
    <w:rsid w:val="009B3A87"/>
    <w:rsid w:val="009C39B4"/>
    <w:rsid w:val="009D0C2D"/>
    <w:rsid w:val="009E2A3B"/>
    <w:rsid w:val="009F0CC7"/>
    <w:rsid w:val="00A107E9"/>
    <w:rsid w:val="00A21158"/>
    <w:rsid w:val="00A4088F"/>
    <w:rsid w:val="00A60CCA"/>
    <w:rsid w:val="00A74442"/>
    <w:rsid w:val="00AA25A4"/>
    <w:rsid w:val="00AC3C8D"/>
    <w:rsid w:val="00AC781E"/>
    <w:rsid w:val="00B061DE"/>
    <w:rsid w:val="00B10C68"/>
    <w:rsid w:val="00B13EDA"/>
    <w:rsid w:val="00B35F2C"/>
    <w:rsid w:val="00B458AA"/>
    <w:rsid w:val="00B460D6"/>
    <w:rsid w:val="00B51C91"/>
    <w:rsid w:val="00B71C48"/>
    <w:rsid w:val="00B821B3"/>
    <w:rsid w:val="00BB2BFD"/>
    <w:rsid w:val="00BB3182"/>
    <w:rsid w:val="00BC5BE7"/>
    <w:rsid w:val="00BD1F59"/>
    <w:rsid w:val="00BE6B7B"/>
    <w:rsid w:val="00BE7113"/>
    <w:rsid w:val="00BF3941"/>
    <w:rsid w:val="00BF5417"/>
    <w:rsid w:val="00C01A6B"/>
    <w:rsid w:val="00C13C9A"/>
    <w:rsid w:val="00C345A4"/>
    <w:rsid w:val="00C347B2"/>
    <w:rsid w:val="00C373EB"/>
    <w:rsid w:val="00C531AA"/>
    <w:rsid w:val="00C54FAD"/>
    <w:rsid w:val="00C6065C"/>
    <w:rsid w:val="00C81666"/>
    <w:rsid w:val="00C8618A"/>
    <w:rsid w:val="00C8693D"/>
    <w:rsid w:val="00C94C4F"/>
    <w:rsid w:val="00C9574B"/>
    <w:rsid w:val="00C966E1"/>
    <w:rsid w:val="00CC229F"/>
    <w:rsid w:val="00D14469"/>
    <w:rsid w:val="00D20D75"/>
    <w:rsid w:val="00D70CED"/>
    <w:rsid w:val="00D86006"/>
    <w:rsid w:val="00D86627"/>
    <w:rsid w:val="00DA564F"/>
    <w:rsid w:val="00DF34F7"/>
    <w:rsid w:val="00DF4B9D"/>
    <w:rsid w:val="00E02BCD"/>
    <w:rsid w:val="00E0357C"/>
    <w:rsid w:val="00E051F9"/>
    <w:rsid w:val="00E06983"/>
    <w:rsid w:val="00E2767E"/>
    <w:rsid w:val="00E345E7"/>
    <w:rsid w:val="00E53789"/>
    <w:rsid w:val="00E75BA6"/>
    <w:rsid w:val="00E87677"/>
    <w:rsid w:val="00E90048"/>
    <w:rsid w:val="00E941E7"/>
    <w:rsid w:val="00EA4160"/>
    <w:rsid w:val="00EA7F9C"/>
    <w:rsid w:val="00EC3305"/>
    <w:rsid w:val="00EC553C"/>
    <w:rsid w:val="00EC7C12"/>
    <w:rsid w:val="00EE40F1"/>
    <w:rsid w:val="00F13C27"/>
    <w:rsid w:val="00F24A3C"/>
    <w:rsid w:val="00F2516D"/>
    <w:rsid w:val="00F278C9"/>
    <w:rsid w:val="00F366F8"/>
    <w:rsid w:val="00F44EDE"/>
    <w:rsid w:val="00F80BE7"/>
    <w:rsid w:val="00F913E0"/>
    <w:rsid w:val="00FA4525"/>
    <w:rsid w:val="00FC2633"/>
    <w:rsid w:val="00FE630D"/>
    <w:rsid w:val="00FF027A"/>
    <w:rsid w:val="00FF44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BA3E"/>
  <w15:chartTrackingRefBased/>
  <w15:docId w15:val="{DFA34B12-A060-47AE-8CD2-0A154AB0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41"/>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354D82"/>
    <w:pPr>
      <w:keepNext/>
      <w:keepLines/>
      <w:spacing w:before="24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F63"/>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0F6F63"/>
  </w:style>
  <w:style w:type="paragraph" w:styleId="Footer">
    <w:name w:val="footer"/>
    <w:basedOn w:val="Normal"/>
    <w:link w:val="FooterChar"/>
    <w:uiPriority w:val="99"/>
    <w:unhideWhenUsed/>
    <w:rsid w:val="000F6F63"/>
    <w:pPr>
      <w:tabs>
        <w:tab w:val="center" w:pos="4680"/>
        <w:tab w:val="right" w:pos="9360"/>
      </w:tabs>
    </w:pPr>
  </w:style>
  <w:style w:type="character" w:customStyle="1" w:styleId="FooterChar">
    <w:name w:val="Footer Char"/>
    <w:basedOn w:val="DefaultParagraphFont"/>
    <w:link w:val="Footer"/>
    <w:uiPriority w:val="99"/>
    <w:rsid w:val="000F6F63"/>
  </w:style>
  <w:style w:type="paragraph" w:styleId="BalloonText">
    <w:name w:val="Balloon Text"/>
    <w:basedOn w:val="Normal"/>
    <w:link w:val="BalloonTextChar"/>
    <w:uiPriority w:val="99"/>
    <w:semiHidden/>
    <w:unhideWhenUsed/>
    <w:rsid w:val="006C38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8FD"/>
    <w:rPr>
      <w:rFonts w:ascii="Segoe UI" w:hAnsi="Segoe UI" w:cs="Segoe UI"/>
      <w:sz w:val="18"/>
      <w:szCs w:val="18"/>
    </w:rPr>
  </w:style>
  <w:style w:type="character" w:styleId="Hyperlink">
    <w:name w:val="Hyperlink"/>
    <w:basedOn w:val="DefaultParagraphFont"/>
    <w:uiPriority w:val="99"/>
    <w:unhideWhenUsed/>
    <w:rsid w:val="00181486"/>
    <w:rPr>
      <w:color w:val="0563C1" w:themeColor="hyperlink"/>
      <w:u w:val="single"/>
    </w:rPr>
  </w:style>
  <w:style w:type="paragraph" w:styleId="NormalWeb">
    <w:name w:val="Normal (Web)"/>
    <w:basedOn w:val="Normal"/>
    <w:uiPriority w:val="99"/>
    <w:semiHidden/>
    <w:unhideWhenUsed/>
    <w:rsid w:val="00BF3941"/>
    <w:pPr>
      <w:spacing w:before="100" w:beforeAutospacing="1" w:after="100" w:afterAutospacing="1"/>
    </w:pPr>
    <w:rPr>
      <w:rFonts w:ascii="Times New Roman" w:hAnsi="Times New Roman" w:cs="Times New Roman"/>
    </w:rPr>
  </w:style>
  <w:style w:type="paragraph" w:styleId="NoSpacing">
    <w:name w:val="No Spacing"/>
    <w:uiPriority w:val="1"/>
    <w:qFormat/>
    <w:rsid w:val="00E90048"/>
    <w:pPr>
      <w:spacing w:after="0" w:line="240" w:lineRule="auto"/>
    </w:pPr>
    <w:rPr>
      <w:rFonts w:ascii="Calibri" w:hAnsi="Calibri" w:cs="Calibri"/>
      <w:sz w:val="24"/>
      <w:szCs w:val="24"/>
    </w:rPr>
  </w:style>
  <w:style w:type="paragraph" w:styleId="ListParagraph">
    <w:name w:val="List Paragraph"/>
    <w:basedOn w:val="Normal"/>
    <w:uiPriority w:val="34"/>
    <w:qFormat/>
    <w:rsid w:val="00E90048"/>
    <w:pPr>
      <w:ind w:left="720"/>
      <w:contextualSpacing/>
    </w:pPr>
  </w:style>
  <w:style w:type="paragraph" w:styleId="BodyText">
    <w:name w:val="Body Text"/>
    <w:basedOn w:val="Normal"/>
    <w:link w:val="BodyTextChar"/>
    <w:uiPriority w:val="1"/>
    <w:qFormat/>
    <w:rsid w:val="001C13A4"/>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1C13A4"/>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A727F"/>
    <w:rPr>
      <w:color w:val="605E5C"/>
      <w:shd w:val="clear" w:color="auto" w:fill="E1DFDD"/>
    </w:rPr>
  </w:style>
  <w:style w:type="character" w:customStyle="1" w:styleId="Heading1Char">
    <w:name w:val="Heading 1 Char"/>
    <w:basedOn w:val="DefaultParagraphFont"/>
    <w:link w:val="Heading1"/>
    <w:uiPriority w:val="9"/>
    <w:rsid w:val="00354D8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A2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7908"/>
    <w:rPr>
      <w:sz w:val="16"/>
      <w:szCs w:val="16"/>
    </w:rPr>
  </w:style>
  <w:style w:type="paragraph" w:styleId="CommentText">
    <w:name w:val="annotation text"/>
    <w:basedOn w:val="Normal"/>
    <w:link w:val="CommentTextChar"/>
    <w:uiPriority w:val="99"/>
    <w:unhideWhenUsed/>
    <w:rsid w:val="00017908"/>
    <w:rPr>
      <w:sz w:val="20"/>
      <w:szCs w:val="20"/>
    </w:rPr>
  </w:style>
  <w:style w:type="character" w:customStyle="1" w:styleId="CommentTextChar">
    <w:name w:val="Comment Text Char"/>
    <w:basedOn w:val="DefaultParagraphFont"/>
    <w:link w:val="CommentText"/>
    <w:uiPriority w:val="99"/>
    <w:rsid w:val="0001790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17908"/>
    <w:rPr>
      <w:b/>
      <w:bCs/>
    </w:rPr>
  </w:style>
  <w:style w:type="character" w:customStyle="1" w:styleId="CommentSubjectChar">
    <w:name w:val="Comment Subject Char"/>
    <w:basedOn w:val="CommentTextChar"/>
    <w:link w:val="CommentSubject"/>
    <w:uiPriority w:val="99"/>
    <w:semiHidden/>
    <w:rsid w:val="00017908"/>
    <w:rPr>
      <w:rFonts w:ascii="Calibri" w:hAnsi="Calibri" w:cs="Calibri"/>
      <w:b/>
      <w:bCs/>
      <w:sz w:val="20"/>
      <w:szCs w:val="20"/>
    </w:rPr>
  </w:style>
  <w:style w:type="paragraph" w:styleId="Revision">
    <w:name w:val="Revision"/>
    <w:hidden/>
    <w:uiPriority w:val="99"/>
    <w:semiHidden/>
    <w:rsid w:val="00017908"/>
    <w:pPr>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38831">
      <w:bodyDiv w:val="1"/>
      <w:marLeft w:val="0"/>
      <w:marRight w:val="0"/>
      <w:marTop w:val="0"/>
      <w:marBottom w:val="0"/>
      <w:divBdr>
        <w:top w:val="none" w:sz="0" w:space="0" w:color="auto"/>
        <w:left w:val="none" w:sz="0" w:space="0" w:color="auto"/>
        <w:bottom w:val="none" w:sz="0" w:space="0" w:color="auto"/>
        <w:right w:val="none" w:sz="0" w:space="0" w:color="auto"/>
      </w:divBdr>
    </w:div>
    <w:div w:id="969474194">
      <w:bodyDiv w:val="1"/>
      <w:marLeft w:val="0"/>
      <w:marRight w:val="0"/>
      <w:marTop w:val="0"/>
      <w:marBottom w:val="0"/>
      <w:divBdr>
        <w:top w:val="none" w:sz="0" w:space="0" w:color="auto"/>
        <w:left w:val="none" w:sz="0" w:space="0" w:color="auto"/>
        <w:bottom w:val="none" w:sz="0" w:space="0" w:color="auto"/>
        <w:right w:val="none" w:sz="0" w:space="0" w:color="auto"/>
      </w:divBdr>
    </w:div>
    <w:div w:id="1409112335">
      <w:bodyDiv w:val="1"/>
      <w:marLeft w:val="0"/>
      <w:marRight w:val="0"/>
      <w:marTop w:val="0"/>
      <w:marBottom w:val="0"/>
      <w:divBdr>
        <w:top w:val="none" w:sz="0" w:space="0" w:color="auto"/>
        <w:left w:val="none" w:sz="0" w:space="0" w:color="auto"/>
        <w:bottom w:val="none" w:sz="0" w:space="0" w:color="auto"/>
        <w:right w:val="none" w:sz="0" w:space="0" w:color="auto"/>
      </w:divBdr>
    </w:div>
    <w:div w:id="1471291661">
      <w:bodyDiv w:val="1"/>
      <w:marLeft w:val="0"/>
      <w:marRight w:val="0"/>
      <w:marTop w:val="0"/>
      <w:marBottom w:val="0"/>
      <w:divBdr>
        <w:top w:val="none" w:sz="0" w:space="0" w:color="auto"/>
        <w:left w:val="none" w:sz="0" w:space="0" w:color="auto"/>
        <w:bottom w:val="none" w:sz="0" w:space="0" w:color="auto"/>
        <w:right w:val="none" w:sz="0" w:space="0" w:color="auto"/>
      </w:divBdr>
    </w:div>
    <w:div w:id="1734884880">
      <w:bodyDiv w:val="1"/>
      <w:marLeft w:val="0"/>
      <w:marRight w:val="0"/>
      <w:marTop w:val="0"/>
      <w:marBottom w:val="0"/>
      <w:divBdr>
        <w:top w:val="none" w:sz="0" w:space="0" w:color="auto"/>
        <w:left w:val="none" w:sz="0" w:space="0" w:color="auto"/>
        <w:bottom w:val="none" w:sz="0" w:space="0" w:color="auto"/>
        <w:right w:val="none" w:sz="0" w:space="0" w:color="auto"/>
      </w:divBdr>
    </w:div>
    <w:div w:id="1763184317">
      <w:bodyDiv w:val="1"/>
      <w:marLeft w:val="0"/>
      <w:marRight w:val="0"/>
      <w:marTop w:val="0"/>
      <w:marBottom w:val="0"/>
      <w:divBdr>
        <w:top w:val="none" w:sz="0" w:space="0" w:color="auto"/>
        <w:left w:val="none" w:sz="0" w:space="0" w:color="auto"/>
        <w:bottom w:val="none" w:sz="0" w:space="0" w:color="auto"/>
        <w:right w:val="none" w:sz="0" w:space="0" w:color="auto"/>
      </w:divBdr>
    </w:div>
    <w:div w:id="20481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settings" Target="settings.xml"/><Relationship Id="rId7" Type="http://schemas.openxmlformats.org/officeDocument/2006/relationships/hyperlink" Target="https://www.uvm.edu/provost/university-manual-collective-bargaining-agreements-faculty-handboo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972</Words>
  <Characters>5654</Characters>
  <Application>Microsoft Office Word</Application>
  <DocSecurity>0</DocSecurity>
  <Lines>148</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Leopold</dc:creator>
  <cp:keywords/>
  <dc:description/>
  <cp:lastModifiedBy>Jacob Leopold</cp:lastModifiedBy>
  <cp:revision>4</cp:revision>
  <cp:lastPrinted>2024-05-31T01:44:00Z</cp:lastPrinted>
  <dcterms:created xsi:type="dcterms:W3CDTF">2026-05-19T20:10:00Z</dcterms:created>
  <dcterms:modified xsi:type="dcterms:W3CDTF">2026-05-19T20:11:00Z</dcterms:modified>
</cp:coreProperties>
</file>